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D41AE" w14:textId="6ED3CE59" w:rsidR="008714D5" w:rsidRDefault="00934581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43CABC" wp14:editId="00D5BCDC">
            <wp:simplePos x="0" y="0"/>
            <wp:positionH relativeFrom="margin">
              <wp:align>center</wp:align>
            </wp:positionH>
            <wp:positionV relativeFrom="margin">
              <wp:posOffset>-297180</wp:posOffset>
            </wp:positionV>
            <wp:extent cx="1517015" cy="942975"/>
            <wp:effectExtent l="0" t="0" r="698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T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A5896" w14:textId="77777777" w:rsidR="00934581" w:rsidRDefault="00934581">
      <w:pPr>
        <w:contextualSpacing/>
        <w:rPr>
          <w:b/>
          <w:sz w:val="24"/>
          <w:szCs w:val="24"/>
        </w:rPr>
      </w:pPr>
    </w:p>
    <w:p w14:paraId="48CBED4A" w14:textId="77777777" w:rsidR="00934581" w:rsidRDefault="00934581">
      <w:pPr>
        <w:contextualSpacing/>
        <w:rPr>
          <w:b/>
          <w:sz w:val="24"/>
          <w:szCs w:val="24"/>
        </w:rPr>
      </w:pPr>
    </w:p>
    <w:p w14:paraId="0353BAC4" w14:textId="77777777" w:rsidR="00934581" w:rsidRDefault="00934581">
      <w:pPr>
        <w:contextualSpacing/>
        <w:rPr>
          <w:b/>
          <w:sz w:val="24"/>
          <w:szCs w:val="24"/>
        </w:rPr>
      </w:pPr>
    </w:p>
    <w:p w14:paraId="1ECDA3D4" w14:textId="622769EB" w:rsidR="008714D5" w:rsidRDefault="008714D5">
      <w:pPr>
        <w:contextualSpacing/>
        <w:rPr>
          <w:sz w:val="24"/>
          <w:szCs w:val="24"/>
        </w:rPr>
      </w:pPr>
      <w:r w:rsidRPr="000F21F4">
        <w:rPr>
          <w:b/>
          <w:sz w:val="24"/>
          <w:szCs w:val="24"/>
        </w:rPr>
        <w:t>Purpose:</w:t>
      </w:r>
      <w:r>
        <w:rPr>
          <w:sz w:val="24"/>
          <w:szCs w:val="24"/>
        </w:rPr>
        <w:t xml:space="preserve"> This policy is intended to regulate the granting of </w:t>
      </w:r>
      <w:r w:rsidR="000F21F4">
        <w:rPr>
          <w:sz w:val="24"/>
          <w:szCs w:val="24"/>
        </w:rPr>
        <w:t>financial</w:t>
      </w:r>
      <w:r>
        <w:rPr>
          <w:sz w:val="24"/>
          <w:szCs w:val="24"/>
        </w:rPr>
        <w:t xml:space="preserve"> assistance in the</w:t>
      </w:r>
      <w:bookmarkStart w:id="0" w:name="_GoBack"/>
      <w:bookmarkEnd w:id="0"/>
      <w:r>
        <w:rPr>
          <w:sz w:val="24"/>
          <w:szCs w:val="24"/>
        </w:rPr>
        <w:t xml:space="preserve"> form of fee reduction for individuals and families financially unable to pay the established program fee.</w:t>
      </w:r>
    </w:p>
    <w:p w14:paraId="5212B9E8" w14:textId="77777777" w:rsidR="008714D5" w:rsidRDefault="008714D5">
      <w:pPr>
        <w:contextualSpacing/>
        <w:rPr>
          <w:sz w:val="24"/>
          <w:szCs w:val="24"/>
        </w:rPr>
      </w:pPr>
    </w:p>
    <w:p w14:paraId="3372D478" w14:textId="77777777" w:rsidR="008714D5" w:rsidRDefault="008714D5">
      <w:pPr>
        <w:contextualSpacing/>
        <w:rPr>
          <w:sz w:val="24"/>
          <w:szCs w:val="24"/>
        </w:rPr>
      </w:pPr>
      <w:r w:rsidRPr="000F21F4">
        <w:rPr>
          <w:b/>
          <w:sz w:val="24"/>
          <w:szCs w:val="24"/>
        </w:rPr>
        <w:t>Philosophy:</w:t>
      </w:r>
      <w:r>
        <w:rPr>
          <w:sz w:val="24"/>
          <w:szCs w:val="24"/>
        </w:rPr>
        <w:t xml:space="preserve"> Stingray Swim Team strongly believes that community members should have the opportunity to participate in a competitive swim team regardless of financial status.</w:t>
      </w:r>
    </w:p>
    <w:p w14:paraId="574DDB9B" w14:textId="77777777" w:rsidR="008714D5" w:rsidRDefault="008714D5">
      <w:pPr>
        <w:contextualSpacing/>
        <w:rPr>
          <w:sz w:val="24"/>
          <w:szCs w:val="24"/>
        </w:rPr>
      </w:pPr>
    </w:p>
    <w:p w14:paraId="60EEA53E" w14:textId="77777777" w:rsidR="008714D5" w:rsidRPr="000F21F4" w:rsidRDefault="008714D5" w:rsidP="008714D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F21F4">
        <w:rPr>
          <w:b/>
          <w:sz w:val="24"/>
          <w:szCs w:val="24"/>
        </w:rPr>
        <w:t>Eligibility</w:t>
      </w:r>
    </w:p>
    <w:p w14:paraId="3E4636DB" w14:textId="77777777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Applicant’s family must qualify for Free or Reduced Price lunches thru the National School Lunch Program (NSLP).</w:t>
      </w:r>
    </w:p>
    <w:p w14:paraId="26B348A6" w14:textId="77777777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who qualify for Free Price lunches thru NSLP may be eligible for a flat monthly dues reduction of 50% per swimmer.</w:t>
      </w:r>
    </w:p>
    <w:p w14:paraId="46F6E105" w14:textId="77777777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SST will not cover the following costs associated with swim team membership:</w:t>
      </w:r>
    </w:p>
    <w:p w14:paraId="0823590F" w14:textId="77777777" w:rsidR="008714D5" w:rsidRDefault="008714D5" w:rsidP="008714D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Annual fundraising requirement</w:t>
      </w:r>
    </w:p>
    <w:p w14:paraId="4F1C3890" w14:textId="77777777" w:rsidR="008714D5" w:rsidRDefault="008714D5" w:rsidP="008714D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swimming organizations’ fees (USA Swimming and Alaska Swimming registration)</w:t>
      </w:r>
    </w:p>
    <w:p w14:paraId="08B2DB49" w14:textId="77777777" w:rsidR="008714D5" w:rsidRDefault="008714D5" w:rsidP="008714D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 entry fees</w:t>
      </w:r>
    </w:p>
    <w:p w14:paraId="5093335F" w14:textId="77777777" w:rsidR="008714D5" w:rsidRDefault="008714D5" w:rsidP="008714D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Required practice equipment</w:t>
      </w:r>
    </w:p>
    <w:p w14:paraId="278E50EC" w14:textId="77777777" w:rsidR="000F21F4" w:rsidRDefault="000F21F4" w:rsidP="000F21F4">
      <w:pPr>
        <w:pStyle w:val="ListParagraph"/>
        <w:ind w:left="2160"/>
        <w:rPr>
          <w:sz w:val="24"/>
          <w:szCs w:val="24"/>
        </w:rPr>
      </w:pPr>
    </w:p>
    <w:p w14:paraId="3A2691AA" w14:textId="77777777" w:rsidR="008714D5" w:rsidRPr="000F21F4" w:rsidRDefault="008714D5" w:rsidP="008714D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F21F4">
        <w:rPr>
          <w:b/>
          <w:sz w:val="24"/>
          <w:szCs w:val="24"/>
        </w:rPr>
        <w:t>Verification</w:t>
      </w:r>
    </w:p>
    <w:p w14:paraId="74AEEB8A" w14:textId="77777777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letter from the appropriate school district verifying participation in the Free NSLP Lunch Program for the current or upcoming school year.</w:t>
      </w:r>
    </w:p>
    <w:p w14:paraId="758F0397" w14:textId="7DD67CC9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 verification requirements must be met before consideration of the application for the upcoming </w:t>
      </w:r>
      <w:r w:rsidR="000F21F4">
        <w:rPr>
          <w:sz w:val="24"/>
          <w:szCs w:val="24"/>
        </w:rPr>
        <w:t>fiscal</w:t>
      </w:r>
      <w:r>
        <w:rPr>
          <w:sz w:val="24"/>
          <w:szCs w:val="24"/>
        </w:rPr>
        <w:t xml:space="preserve"> year. SST’s fiscal year runs from September 1 to August 31.</w:t>
      </w:r>
    </w:p>
    <w:p w14:paraId="6612E48A" w14:textId="77777777" w:rsidR="000F21F4" w:rsidRDefault="000F21F4" w:rsidP="000F21F4">
      <w:pPr>
        <w:pStyle w:val="ListParagraph"/>
        <w:ind w:left="1440"/>
        <w:rPr>
          <w:sz w:val="24"/>
          <w:szCs w:val="24"/>
        </w:rPr>
      </w:pPr>
    </w:p>
    <w:p w14:paraId="0A89BECE" w14:textId="20388E12" w:rsidR="008714D5" w:rsidRPr="000F21F4" w:rsidRDefault="000F21F4" w:rsidP="008714D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F21F4">
        <w:rPr>
          <w:b/>
          <w:sz w:val="24"/>
          <w:szCs w:val="24"/>
        </w:rPr>
        <w:t>Application</w:t>
      </w:r>
    </w:p>
    <w:p w14:paraId="61699D8E" w14:textId="77777777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Individuals may obtain a Financial Assistance application form on the SST website. The completed application form must be accompanied by one of the above forms of verification.</w:t>
      </w:r>
    </w:p>
    <w:p w14:paraId="2BCE3DAF" w14:textId="77777777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Stingray Swim Team Head Coach and Board of Directors shall review Financial Assistance applications. All information provided shall otherwise be kept confidential.</w:t>
      </w:r>
    </w:p>
    <w:p w14:paraId="22212809" w14:textId="338430B8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application</w:t>
      </w:r>
      <w:r w:rsidR="002A084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F21F4">
        <w:rPr>
          <w:sz w:val="24"/>
          <w:szCs w:val="24"/>
        </w:rPr>
        <w:t>must</w:t>
      </w:r>
      <w:r>
        <w:rPr>
          <w:sz w:val="24"/>
          <w:szCs w:val="24"/>
        </w:rPr>
        <w:t xml:space="preserve"> allow thirty days for processing. Applicant will be notified by mail, email, or phone of their funding status.</w:t>
      </w:r>
    </w:p>
    <w:p w14:paraId="6D09A35B" w14:textId="77777777" w:rsidR="008714D5" w:rsidRPr="000F21F4" w:rsidRDefault="008714D5" w:rsidP="008714D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0F21F4">
        <w:rPr>
          <w:b/>
          <w:sz w:val="24"/>
          <w:szCs w:val="24"/>
        </w:rPr>
        <w:lastRenderedPageBreak/>
        <w:t>Guidelines for the Scholarship Approval Process</w:t>
      </w:r>
    </w:p>
    <w:p w14:paraId="25CCBBD8" w14:textId="28741B58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SST Board of </w:t>
      </w:r>
      <w:r w:rsidR="000F21F4">
        <w:rPr>
          <w:sz w:val="24"/>
          <w:szCs w:val="24"/>
        </w:rPr>
        <w:t>Directors</w:t>
      </w:r>
      <w:r>
        <w:rPr>
          <w:sz w:val="24"/>
          <w:szCs w:val="24"/>
        </w:rPr>
        <w:t xml:space="preserve"> shall determine the availability of scholarship funds within the upcoming fiscal year’s budget each September. The goal for scholarship funds shall be 5% of the total monthly dues collected per year.</w:t>
      </w:r>
    </w:p>
    <w:p w14:paraId="3A4F0298" w14:textId="61D8BDB4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Assistance applications must contain comp</w:t>
      </w:r>
      <w:r w:rsidR="00E058B6">
        <w:rPr>
          <w:sz w:val="24"/>
          <w:szCs w:val="24"/>
        </w:rPr>
        <w:t>l</w:t>
      </w:r>
      <w:r>
        <w:rPr>
          <w:sz w:val="24"/>
          <w:szCs w:val="24"/>
        </w:rPr>
        <w:t>ete and true information. Incomplete or falsified information shall result in denial of requests.</w:t>
      </w:r>
    </w:p>
    <w:p w14:paraId="042352BF" w14:textId="0E81F06C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Applicants must meet the requirements of </w:t>
      </w:r>
      <w:r w:rsidR="000F21F4">
        <w:rPr>
          <w:sz w:val="24"/>
          <w:szCs w:val="24"/>
        </w:rPr>
        <w:t>eligibility</w:t>
      </w:r>
      <w:r>
        <w:rPr>
          <w:sz w:val="24"/>
          <w:szCs w:val="24"/>
        </w:rPr>
        <w:t xml:space="preserve"> described in Section I, Eligibility.</w:t>
      </w:r>
    </w:p>
    <w:p w14:paraId="5A2A0E7A" w14:textId="18FE07AD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assistance shall not be granted for meet entries, USA</w:t>
      </w:r>
      <w:r w:rsidR="002A0847">
        <w:rPr>
          <w:sz w:val="24"/>
          <w:szCs w:val="24"/>
        </w:rPr>
        <w:t xml:space="preserve"> Swimming m</w:t>
      </w:r>
      <w:r>
        <w:rPr>
          <w:sz w:val="24"/>
          <w:szCs w:val="24"/>
        </w:rPr>
        <w:t xml:space="preserve">embership, or </w:t>
      </w:r>
      <w:r w:rsidR="000F21F4">
        <w:rPr>
          <w:sz w:val="24"/>
          <w:szCs w:val="24"/>
        </w:rPr>
        <w:t>equipment</w:t>
      </w:r>
      <w:r>
        <w:rPr>
          <w:sz w:val="24"/>
          <w:szCs w:val="24"/>
        </w:rPr>
        <w:t xml:space="preserve"> purchase.</w:t>
      </w:r>
    </w:p>
    <w:p w14:paraId="1A7A34CA" w14:textId="7531BE0A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0F21F4">
        <w:rPr>
          <w:sz w:val="24"/>
          <w:szCs w:val="24"/>
        </w:rPr>
        <w:t>program</w:t>
      </w:r>
      <w:r>
        <w:rPr>
          <w:sz w:val="24"/>
          <w:szCs w:val="24"/>
        </w:rPr>
        <w:t xml:space="preserve"> </w:t>
      </w:r>
      <w:r w:rsidR="000F21F4">
        <w:rPr>
          <w:sz w:val="24"/>
          <w:szCs w:val="24"/>
        </w:rPr>
        <w:t>participants</w:t>
      </w:r>
      <w:r>
        <w:rPr>
          <w:sz w:val="24"/>
          <w:szCs w:val="24"/>
        </w:rPr>
        <w:t xml:space="preserve"> granted financial assistance shall remain in good standing with program instructors and USA Swimming. Unsportsmanlike conduct and/or conduct detrimental to the program shall be grounds for removal of all financial assistance present and future. Failure to meet SST’</w:t>
      </w:r>
      <w:r w:rsidR="000F21F4">
        <w:rPr>
          <w:sz w:val="24"/>
          <w:szCs w:val="24"/>
        </w:rPr>
        <w:t>s fundrais</w:t>
      </w:r>
      <w:r>
        <w:rPr>
          <w:sz w:val="24"/>
          <w:szCs w:val="24"/>
        </w:rPr>
        <w:t>in</w:t>
      </w:r>
      <w:r w:rsidR="000F21F4">
        <w:rPr>
          <w:sz w:val="24"/>
          <w:szCs w:val="24"/>
        </w:rPr>
        <w:t>g</w:t>
      </w:r>
      <w:r>
        <w:rPr>
          <w:sz w:val="24"/>
          <w:szCs w:val="24"/>
        </w:rPr>
        <w:t xml:space="preserve"> or volunteer requirements may also be grounds for dismissal from program. Revocation of scholarship assistance may be effective immediately, without advance notice for the above instances.</w:t>
      </w:r>
    </w:p>
    <w:p w14:paraId="5D47F462" w14:textId="28184094" w:rsidR="008714D5" w:rsidRDefault="008E625F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interested</w:t>
      </w:r>
      <w:r w:rsidR="008714D5">
        <w:rPr>
          <w:sz w:val="24"/>
          <w:szCs w:val="24"/>
        </w:rPr>
        <w:t xml:space="preserve"> participants must reapply annually for the Scholarship Program. Applications from individuals, who have not fulfilled SST’s fundraising or volunteer requirements for the previous year, shall be denied. </w:t>
      </w:r>
    </w:p>
    <w:p w14:paraId="2C774CFD" w14:textId="3AFFBA99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SST reserves the right to terminate any and all scholarship assistance at any point during the fiscal year, due to </w:t>
      </w:r>
      <w:r w:rsidR="000F21F4">
        <w:rPr>
          <w:sz w:val="24"/>
          <w:szCs w:val="24"/>
        </w:rPr>
        <w:t>extreme</w:t>
      </w:r>
      <w:r>
        <w:rPr>
          <w:sz w:val="24"/>
          <w:szCs w:val="24"/>
        </w:rPr>
        <w:t xml:space="preserve"> financial crisis of the </w:t>
      </w:r>
      <w:r w:rsidR="000F21F4">
        <w:rPr>
          <w:sz w:val="24"/>
          <w:szCs w:val="24"/>
        </w:rPr>
        <w:t>team</w:t>
      </w:r>
      <w:r>
        <w:rPr>
          <w:sz w:val="24"/>
          <w:szCs w:val="24"/>
        </w:rPr>
        <w:t xml:space="preserve">. SST shall give 30 </w:t>
      </w:r>
      <w:proofErr w:type="spellStart"/>
      <w:r>
        <w:rPr>
          <w:sz w:val="24"/>
          <w:szCs w:val="24"/>
        </w:rPr>
        <w:t>days</w:t>
      </w:r>
      <w:proofErr w:type="spellEnd"/>
      <w:r>
        <w:rPr>
          <w:sz w:val="24"/>
          <w:szCs w:val="24"/>
        </w:rPr>
        <w:t xml:space="preserve"> notification to the member upon revocation of the scholarship assistance in this instance.</w:t>
      </w:r>
    </w:p>
    <w:p w14:paraId="77D14346" w14:textId="07E78024" w:rsidR="008714D5" w:rsidRDefault="008714D5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2A0847">
        <w:rPr>
          <w:sz w:val="24"/>
          <w:szCs w:val="24"/>
        </w:rPr>
        <w:t>the eve</w:t>
      </w:r>
      <w:r>
        <w:rPr>
          <w:sz w:val="24"/>
          <w:szCs w:val="24"/>
        </w:rPr>
        <w:t xml:space="preserve">nt that the maximum scholarship </w:t>
      </w:r>
      <w:r w:rsidR="00B40B2C">
        <w:rPr>
          <w:sz w:val="24"/>
          <w:szCs w:val="24"/>
        </w:rPr>
        <w:t>funds available have been disbur</w:t>
      </w:r>
      <w:r w:rsidR="000F21F4">
        <w:rPr>
          <w:sz w:val="24"/>
          <w:szCs w:val="24"/>
        </w:rPr>
        <w:t xml:space="preserve">sed and additional applications </w:t>
      </w:r>
      <w:r w:rsidR="00B40B2C">
        <w:rPr>
          <w:sz w:val="24"/>
          <w:szCs w:val="24"/>
        </w:rPr>
        <w:t>are received, a waiting list shall be established based on the date of approval of the application. Upon dismissal of a scholarship member or availability of additional funds, scholarship assistance shall be offered based on position on the waiting list.</w:t>
      </w:r>
    </w:p>
    <w:p w14:paraId="320ECB91" w14:textId="77777777" w:rsidR="00B40B2C" w:rsidRPr="008714D5" w:rsidRDefault="00B40B2C" w:rsidP="008714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list shall not be considered all-inclusive, and SST reserves the right to refuse financial assistance.</w:t>
      </w:r>
    </w:p>
    <w:sectPr w:rsidR="00B40B2C" w:rsidRPr="008714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DDB1D" w14:textId="77777777" w:rsidR="00934581" w:rsidRDefault="00934581" w:rsidP="00934581">
      <w:pPr>
        <w:spacing w:after="0" w:line="240" w:lineRule="auto"/>
      </w:pPr>
      <w:r>
        <w:separator/>
      </w:r>
    </w:p>
  </w:endnote>
  <w:endnote w:type="continuationSeparator" w:id="0">
    <w:p w14:paraId="13487758" w14:textId="77777777" w:rsidR="00934581" w:rsidRDefault="00934581" w:rsidP="0093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116E6" w14:textId="77777777" w:rsidR="00934581" w:rsidRDefault="00934581" w:rsidP="00934581">
      <w:pPr>
        <w:spacing w:after="0" w:line="240" w:lineRule="auto"/>
      </w:pPr>
      <w:r>
        <w:separator/>
      </w:r>
    </w:p>
  </w:footnote>
  <w:footnote w:type="continuationSeparator" w:id="0">
    <w:p w14:paraId="7DED8DD5" w14:textId="77777777" w:rsidR="00934581" w:rsidRDefault="00934581" w:rsidP="00934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7C8AC" w14:textId="0A73A582" w:rsidR="00934581" w:rsidRPr="000F21F4" w:rsidRDefault="00934581" w:rsidP="00934581">
    <w:pPr>
      <w:contextualSpacing/>
      <w:jc w:val="center"/>
      <w:rPr>
        <w:b/>
        <w:sz w:val="32"/>
        <w:szCs w:val="32"/>
      </w:rPr>
    </w:pPr>
    <w:r w:rsidRPr="000F21F4">
      <w:rPr>
        <w:b/>
        <w:sz w:val="32"/>
        <w:szCs w:val="32"/>
      </w:rPr>
      <w:t>Stingray Swim Team Scholarship Program</w:t>
    </w:r>
  </w:p>
  <w:p w14:paraId="41758CD8" w14:textId="4D238A66" w:rsidR="00934581" w:rsidRPr="00934581" w:rsidRDefault="00934581" w:rsidP="00934581">
    <w:pPr>
      <w:contextualSpacing/>
      <w:jc w:val="center"/>
      <w:rPr>
        <w:sz w:val="24"/>
        <w:szCs w:val="24"/>
      </w:rPr>
    </w:pPr>
    <w:r w:rsidRPr="000F21F4">
      <w:rPr>
        <w:b/>
        <w:sz w:val="32"/>
        <w:szCs w:val="32"/>
      </w:rPr>
      <w:t>Financial Assistance</w:t>
    </w:r>
    <w:r w:rsidR="0059420C">
      <w:rPr>
        <w:b/>
        <w:sz w:val="32"/>
        <w:szCs w:val="32"/>
      </w:rPr>
      <w:t xml:space="preserve"> Outline</w:t>
    </w:r>
  </w:p>
  <w:p w14:paraId="573FF676" w14:textId="77777777" w:rsidR="00934581" w:rsidRDefault="00934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96364"/>
    <w:multiLevelType w:val="hybridMultilevel"/>
    <w:tmpl w:val="7348F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D5"/>
    <w:rsid w:val="00005711"/>
    <w:rsid w:val="000071BB"/>
    <w:rsid w:val="00015301"/>
    <w:rsid w:val="00022660"/>
    <w:rsid w:val="00026E2B"/>
    <w:rsid w:val="000328F3"/>
    <w:rsid w:val="00035469"/>
    <w:rsid w:val="00037437"/>
    <w:rsid w:val="00037EC0"/>
    <w:rsid w:val="000454F2"/>
    <w:rsid w:val="000477FB"/>
    <w:rsid w:val="000571DE"/>
    <w:rsid w:val="000624AF"/>
    <w:rsid w:val="00067BFA"/>
    <w:rsid w:val="00067FD5"/>
    <w:rsid w:val="0007375F"/>
    <w:rsid w:val="00074647"/>
    <w:rsid w:val="0007766F"/>
    <w:rsid w:val="000847F2"/>
    <w:rsid w:val="00094B01"/>
    <w:rsid w:val="000A05C9"/>
    <w:rsid w:val="000A51A4"/>
    <w:rsid w:val="000B19A3"/>
    <w:rsid w:val="000B1DFE"/>
    <w:rsid w:val="000B2A27"/>
    <w:rsid w:val="000B448C"/>
    <w:rsid w:val="000D3199"/>
    <w:rsid w:val="000D4AB6"/>
    <w:rsid w:val="000E5F88"/>
    <w:rsid w:val="000E6557"/>
    <w:rsid w:val="000F08BE"/>
    <w:rsid w:val="000F09A1"/>
    <w:rsid w:val="000F10D1"/>
    <w:rsid w:val="000F21F4"/>
    <w:rsid w:val="000F4AEF"/>
    <w:rsid w:val="000F7D9C"/>
    <w:rsid w:val="001013D2"/>
    <w:rsid w:val="001122DB"/>
    <w:rsid w:val="00122C45"/>
    <w:rsid w:val="00126FF4"/>
    <w:rsid w:val="001332C8"/>
    <w:rsid w:val="0013493D"/>
    <w:rsid w:val="001476F7"/>
    <w:rsid w:val="00155ABC"/>
    <w:rsid w:val="00161704"/>
    <w:rsid w:val="00170B4B"/>
    <w:rsid w:val="0017362E"/>
    <w:rsid w:val="00175448"/>
    <w:rsid w:val="0019184E"/>
    <w:rsid w:val="00191CE4"/>
    <w:rsid w:val="00191D28"/>
    <w:rsid w:val="001979DA"/>
    <w:rsid w:val="001A07D3"/>
    <w:rsid w:val="001A31E7"/>
    <w:rsid w:val="001A354A"/>
    <w:rsid w:val="001A4D37"/>
    <w:rsid w:val="001A5BC4"/>
    <w:rsid w:val="001B078F"/>
    <w:rsid w:val="001B4D9C"/>
    <w:rsid w:val="001B62CA"/>
    <w:rsid w:val="001B6E3E"/>
    <w:rsid w:val="001B7480"/>
    <w:rsid w:val="001C1018"/>
    <w:rsid w:val="001D0D4B"/>
    <w:rsid w:val="001D0F34"/>
    <w:rsid w:val="001D2E1B"/>
    <w:rsid w:val="001D4073"/>
    <w:rsid w:val="001D7CF6"/>
    <w:rsid w:val="001E22D0"/>
    <w:rsid w:val="001E4643"/>
    <w:rsid w:val="001F1322"/>
    <w:rsid w:val="001F1429"/>
    <w:rsid w:val="001F43DD"/>
    <w:rsid w:val="001F5D17"/>
    <w:rsid w:val="001F6A3A"/>
    <w:rsid w:val="00214256"/>
    <w:rsid w:val="0022188A"/>
    <w:rsid w:val="0022458C"/>
    <w:rsid w:val="002278A1"/>
    <w:rsid w:val="002320BA"/>
    <w:rsid w:val="0023377E"/>
    <w:rsid w:val="002376F5"/>
    <w:rsid w:val="00243F8C"/>
    <w:rsid w:val="00255FD1"/>
    <w:rsid w:val="00271CB8"/>
    <w:rsid w:val="00286D53"/>
    <w:rsid w:val="0029663D"/>
    <w:rsid w:val="002A0847"/>
    <w:rsid w:val="002A46F9"/>
    <w:rsid w:val="002B6C51"/>
    <w:rsid w:val="002C5A4D"/>
    <w:rsid w:val="002C5DD2"/>
    <w:rsid w:val="002D0A51"/>
    <w:rsid w:val="002D16E1"/>
    <w:rsid w:val="002D1E05"/>
    <w:rsid w:val="002E205B"/>
    <w:rsid w:val="002E7B9E"/>
    <w:rsid w:val="003025FE"/>
    <w:rsid w:val="00313A36"/>
    <w:rsid w:val="0031435D"/>
    <w:rsid w:val="00317036"/>
    <w:rsid w:val="00320B27"/>
    <w:rsid w:val="00325652"/>
    <w:rsid w:val="003352C0"/>
    <w:rsid w:val="003438A0"/>
    <w:rsid w:val="00354BAE"/>
    <w:rsid w:val="00363239"/>
    <w:rsid w:val="00365D30"/>
    <w:rsid w:val="00365E43"/>
    <w:rsid w:val="00380860"/>
    <w:rsid w:val="00390ED2"/>
    <w:rsid w:val="003A140E"/>
    <w:rsid w:val="003A7B1F"/>
    <w:rsid w:val="003B26B8"/>
    <w:rsid w:val="003B3B83"/>
    <w:rsid w:val="003B3DB9"/>
    <w:rsid w:val="003C2E09"/>
    <w:rsid w:val="003E4241"/>
    <w:rsid w:val="003F06D3"/>
    <w:rsid w:val="003F605C"/>
    <w:rsid w:val="003F6FB6"/>
    <w:rsid w:val="00405425"/>
    <w:rsid w:val="00406087"/>
    <w:rsid w:val="00410E95"/>
    <w:rsid w:val="004116F3"/>
    <w:rsid w:val="00424931"/>
    <w:rsid w:val="00425DBC"/>
    <w:rsid w:val="00433392"/>
    <w:rsid w:val="004354A7"/>
    <w:rsid w:val="004412F1"/>
    <w:rsid w:val="00445F69"/>
    <w:rsid w:val="00454FFA"/>
    <w:rsid w:val="0045709A"/>
    <w:rsid w:val="00470642"/>
    <w:rsid w:val="00470E7C"/>
    <w:rsid w:val="004748B6"/>
    <w:rsid w:val="004759BF"/>
    <w:rsid w:val="004804C3"/>
    <w:rsid w:val="0048660F"/>
    <w:rsid w:val="004867BE"/>
    <w:rsid w:val="00487DC2"/>
    <w:rsid w:val="00497424"/>
    <w:rsid w:val="004A179A"/>
    <w:rsid w:val="004A7B98"/>
    <w:rsid w:val="004B02C5"/>
    <w:rsid w:val="004B13B5"/>
    <w:rsid w:val="004B2A35"/>
    <w:rsid w:val="004B4735"/>
    <w:rsid w:val="004C1702"/>
    <w:rsid w:val="004C3B76"/>
    <w:rsid w:val="004D722A"/>
    <w:rsid w:val="0050170B"/>
    <w:rsid w:val="00502BF2"/>
    <w:rsid w:val="00506D6E"/>
    <w:rsid w:val="005122E6"/>
    <w:rsid w:val="005131AE"/>
    <w:rsid w:val="00516C20"/>
    <w:rsid w:val="00517335"/>
    <w:rsid w:val="00530447"/>
    <w:rsid w:val="00530701"/>
    <w:rsid w:val="00535607"/>
    <w:rsid w:val="00540CA2"/>
    <w:rsid w:val="00544972"/>
    <w:rsid w:val="00547422"/>
    <w:rsid w:val="0054764C"/>
    <w:rsid w:val="00553CEF"/>
    <w:rsid w:val="00555223"/>
    <w:rsid w:val="005567BF"/>
    <w:rsid w:val="00557863"/>
    <w:rsid w:val="005708D1"/>
    <w:rsid w:val="0057745A"/>
    <w:rsid w:val="00582DA0"/>
    <w:rsid w:val="00590725"/>
    <w:rsid w:val="0059420C"/>
    <w:rsid w:val="005A1A8F"/>
    <w:rsid w:val="005C72EB"/>
    <w:rsid w:val="005D0992"/>
    <w:rsid w:val="005D59F1"/>
    <w:rsid w:val="005E0AF9"/>
    <w:rsid w:val="005E1DE2"/>
    <w:rsid w:val="005E2CEF"/>
    <w:rsid w:val="005E484B"/>
    <w:rsid w:val="005E4ED5"/>
    <w:rsid w:val="005F0BD8"/>
    <w:rsid w:val="005F688E"/>
    <w:rsid w:val="00602D84"/>
    <w:rsid w:val="00606713"/>
    <w:rsid w:val="00616DDF"/>
    <w:rsid w:val="006226E1"/>
    <w:rsid w:val="00624F59"/>
    <w:rsid w:val="00626631"/>
    <w:rsid w:val="006322A4"/>
    <w:rsid w:val="00637567"/>
    <w:rsid w:val="00641147"/>
    <w:rsid w:val="00652BAD"/>
    <w:rsid w:val="00654817"/>
    <w:rsid w:val="00655A69"/>
    <w:rsid w:val="00662284"/>
    <w:rsid w:val="00663B18"/>
    <w:rsid w:val="00673149"/>
    <w:rsid w:val="00693F72"/>
    <w:rsid w:val="006A296C"/>
    <w:rsid w:val="006A4824"/>
    <w:rsid w:val="006A7D3B"/>
    <w:rsid w:val="006B17DF"/>
    <w:rsid w:val="006B379F"/>
    <w:rsid w:val="006C33E7"/>
    <w:rsid w:val="006C4223"/>
    <w:rsid w:val="006D6299"/>
    <w:rsid w:val="006F4C88"/>
    <w:rsid w:val="006F7076"/>
    <w:rsid w:val="006F77E3"/>
    <w:rsid w:val="00704B12"/>
    <w:rsid w:val="00706B4E"/>
    <w:rsid w:val="007073A7"/>
    <w:rsid w:val="00710017"/>
    <w:rsid w:val="00712C11"/>
    <w:rsid w:val="0072105E"/>
    <w:rsid w:val="00726EAB"/>
    <w:rsid w:val="007417A1"/>
    <w:rsid w:val="00750E0B"/>
    <w:rsid w:val="007571E2"/>
    <w:rsid w:val="00761107"/>
    <w:rsid w:val="007633BE"/>
    <w:rsid w:val="007703EE"/>
    <w:rsid w:val="00770D01"/>
    <w:rsid w:val="007749D5"/>
    <w:rsid w:val="0077501C"/>
    <w:rsid w:val="007750FD"/>
    <w:rsid w:val="007807FF"/>
    <w:rsid w:val="00781019"/>
    <w:rsid w:val="00785933"/>
    <w:rsid w:val="00790F1F"/>
    <w:rsid w:val="007921CE"/>
    <w:rsid w:val="00792DDF"/>
    <w:rsid w:val="007A1092"/>
    <w:rsid w:val="007C17AB"/>
    <w:rsid w:val="007C1A98"/>
    <w:rsid w:val="007C3174"/>
    <w:rsid w:val="007C31F4"/>
    <w:rsid w:val="007C510E"/>
    <w:rsid w:val="007C714A"/>
    <w:rsid w:val="007C7F8D"/>
    <w:rsid w:val="007D1463"/>
    <w:rsid w:val="007D5F60"/>
    <w:rsid w:val="007D78B6"/>
    <w:rsid w:val="007F0116"/>
    <w:rsid w:val="007F2DBF"/>
    <w:rsid w:val="007F3014"/>
    <w:rsid w:val="007F6BA1"/>
    <w:rsid w:val="007F6F62"/>
    <w:rsid w:val="00804471"/>
    <w:rsid w:val="008052E5"/>
    <w:rsid w:val="00810353"/>
    <w:rsid w:val="00810686"/>
    <w:rsid w:val="008114C3"/>
    <w:rsid w:val="00821F68"/>
    <w:rsid w:val="00822263"/>
    <w:rsid w:val="00834F20"/>
    <w:rsid w:val="00835CC3"/>
    <w:rsid w:val="00837549"/>
    <w:rsid w:val="00850EF9"/>
    <w:rsid w:val="00854365"/>
    <w:rsid w:val="0085647C"/>
    <w:rsid w:val="00856B54"/>
    <w:rsid w:val="008624C5"/>
    <w:rsid w:val="0086377F"/>
    <w:rsid w:val="008641CA"/>
    <w:rsid w:val="00864431"/>
    <w:rsid w:val="00866D8E"/>
    <w:rsid w:val="008714D5"/>
    <w:rsid w:val="00871F8C"/>
    <w:rsid w:val="00876AA8"/>
    <w:rsid w:val="0088137F"/>
    <w:rsid w:val="00886859"/>
    <w:rsid w:val="008913FB"/>
    <w:rsid w:val="0089349B"/>
    <w:rsid w:val="00895AFC"/>
    <w:rsid w:val="008A36B2"/>
    <w:rsid w:val="008B0FFF"/>
    <w:rsid w:val="008B2630"/>
    <w:rsid w:val="008B49D2"/>
    <w:rsid w:val="008B4C31"/>
    <w:rsid w:val="008C0615"/>
    <w:rsid w:val="008C6229"/>
    <w:rsid w:val="008C6958"/>
    <w:rsid w:val="008C6AD1"/>
    <w:rsid w:val="008D083B"/>
    <w:rsid w:val="008D0AE4"/>
    <w:rsid w:val="008E0DB0"/>
    <w:rsid w:val="008E244D"/>
    <w:rsid w:val="008E4FED"/>
    <w:rsid w:val="008E55EC"/>
    <w:rsid w:val="008E625F"/>
    <w:rsid w:val="008F1A4E"/>
    <w:rsid w:val="008F2530"/>
    <w:rsid w:val="008F2A54"/>
    <w:rsid w:val="00910479"/>
    <w:rsid w:val="00916344"/>
    <w:rsid w:val="009172CC"/>
    <w:rsid w:val="00926D68"/>
    <w:rsid w:val="009334C2"/>
    <w:rsid w:val="00934581"/>
    <w:rsid w:val="0094281E"/>
    <w:rsid w:val="00955181"/>
    <w:rsid w:val="00960410"/>
    <w:rsid w:val="00976D9D"/>
    <w:rsid w:val="00983460"/>
    <w:rsid w:val="00986131"/>
    <w:rsid w:val="009867AD"/>
    <w:rsid w:val="00986F13"/>
    <w:rsid w:val="00991434"/>
    <w:rsid w:val="009A174D"/>
    <w:rsid w:val="009A2A3C"/>
    <w:rsid w:val="009A65C5"/>
    <w:rsid w:val="009B0736"/>
    <w:rsid w:val="009B2C3F"/>
    <w:rsid w:val="009B31A9"/>
    <w:rsid w:val="009C30CD"/>
    <w:rsid w:val="009C5E7D"/>
    <w:rsid w:val="009C73AC"/>
    <w:rsid w:val="009E66CA"/>
    <w:rsid w:val="00A074C3"/>
    <w:rsid w:val="00A13E2D"/>
    <w:rsid w:val="00A16834"/>
    <w:rsid w:val="00A23C46"/>
    <w:rsid w:val="00A2582D"/>
    <w:rsid w:val="00A27009"/>
    <w:rsid w:val="00A3097F"/>
    <w:rsid w:val="00A31654"/>
    <w:rsid w:val="00A34742"/>
    <w:rsid w:val="00A3511C"/>
    <w:rsid w:val="00A4441E"/>
    <w:rsid w:val="00A5273D"/>
    <w:rsid w:val="00A55083"/>
    <w:rsid w:val="00A57E00"/>
    <w:rsid w:val="00A60E93"/>
    <w:rsid w:val="00A63EB3"/>
    <w:rsid w:val="00A67A8B"/>
    <w:rsid w:val="00A71420"/>
    <w:rsid w:val="00A71C5B"/>
    <w:rsid w:val="00A818DE"/>
    <w:rsid w:val="00A84BDA"/>
    <w:rsid w:val="00A86DEC"/>
    <w:rsid w:val="00A907CE"/>
    <w:rsid w:val="00A93903"/>
    <w:rsid w:val="00A97427"/>
    <w:rsid w:val="00AE1C6D"/>
    <w:rsid w:val="00AE39FA"/>
    <w:rsid w:val="00AE6ABD"/>
    <w:rsid w:val="00AF1EBA"/>
    <w:rsid w:val="00AF45D5"/>
    <w:rsid w:val="00AF680F"/>
    <w:rsid w:val="00B0161B"/>
    <w:rsid w:val="00B04BD1"/>
    <w:rsid w:val="00B205FA"/>
    <w:rsid w:val="00B2337A"/>
    <w:rsid w:val="00B23EF4"/>
    <w:rsid w:val="00B31142"/>
    <w:rsid w:val="00B33769"/>
    <w:rsid w:val="00B40B2C"/>
    <w:rsid w:val="00B44B06"/>
    <w:rsid w:val="00B501DA"/>
    <w:rsid w:val="00B52099"/>
    <w:rsid w:val="00B60CDE"/>
    <w:rsid w:val="00B72EFD"/>
    <w:rsid w:val="00B83E8C"/>
    <w:rsid w:val="00B91ED4"/>
    <w:rsid w:val="00BA423A"/>
    <w:rsid w:val="00BB4735"/>
    <w:rsid w:val="00BD07A1"/>
    <w:rsid w:val="00BD4C05"/>
    <w:rsid w:val="00BE1573"/>
    <w:rsid w:val="00BE3DEE"/>
    <w:rsid w:val="00C01E4F"/>
    <w:rsid w:val="00C10A95"/>
    <w:rsid w:val="00C14988"/>
    <w:rsid w:val="00C16D18"/>
    <w:rsid w:val="00C2129A"/>
    <w:rsid w:val="00C2477C"/>
    <w:rsid w:val="00C24A70"/>
    <w:rsid w:val="00C27730"/>
    <w:rsid w:val="00C34FC0"/>
    <w:rsid w:val="00C37D41"/>
    <w:rsid w:val="00C411EE"/>
    <w:rsid w:val="00C45BF7"/>
    <w:rsid w:val="00C61FCC"/>
    <w:rsid w:val="00C65971"/>
    <w:rsid w:val="00C65EA3"/>
    <w:rsid w:val="00C760E1"/>
    <w:rsid w:val="00C80508"/>
    <w:rsid w:val="00C85F7C"/>
    <w:rsid w:val="00C949ED"/>
    <w:rsid w:val="00C96196"/>
    <w:rsid w:val="00CA290D"/>
    <w:rsid w:val="00CB1229"/>
    <w:rsid w:val="00CB2F94"/>
    <w:rsid w:val="00CC2DF6"/>
    <w:rsid w:val="00CC7867"/>
    <w:rsid w:val="00CD1B54"/>
    <w:rsid w:val="00CD2505"/>
    <w:rsid w:val="00CD34A0"/>
    <w:rsid w:val="00CE0AD3"/>
    <w:rsid w:val="00CE21C0"/>
    <w:rsid w:val="00CE2293"/>
    <w:rsid w:val="00CE5DD0"/>
    <w:rsid w:val="00CF331E"/>
    <w:rsid w:val="00CF48B1"/>
    <w:rsid w:val="00D20C9F"/>
    <w:rsid w:val="00D22CA6"/>
    <w:rsid w:val="00D319A3"/>
    <w:rsid w:val="00D33E50"/>
    <w:rsid w:val="00D36BED"/>
    <w:rsid w:val="00D37668"/>
    <w:rsid w:val="00D542C0"/>
    <w:rsid w:val="00D63D63"/>
    <w:rsid w:val="00D74F13"/>
    <w:rsid w:val="00D9260E"/>
    <w:rsid w:val="00D9282A"/>
    <w:rsid w:val="00D93F39"/>
    <w:rsid w:val="00DA2599"/>
    <w:rsid w:val="00DA35A4"/>
    <w:rsid w:val="00DB00AE"/>
    <w:rsid w:val="00DB1F5C"/>
    <w:rsid w:val="00DB4103"/>
    <w:rsid w:val="00DB450D"/>
    <w:rsid w:val="00DD4E67"/>
    <w:rsid w:val="00DD79A2"/>
    <w:rsid w:val="00DE1111"/>
    <w:rsid w:val="00DE1823"/>
    <w:rsid w:val="00DE1A10"/>
    <w:rsid w:val="00DE41BD"/>
    <w:rsid w:val="00DE6F33"/>
    <w:rsid w:val="00DE7147"/>
    <w:rsid w:val="00DF63F9"/>
    <w:rsid w:val="00E02FAE"/>
    <w:rsid w:val="00E058B6"/>
    <w:rsid w:val="00E105F8"/>
    <w:rsid w:val="00E31129"/>
    <w:rsid w:val="00E40624"/>
    <w:rsid w:val="00E442AB"/>
    <w:rsid w:val="00E50E3B"/>
    <w:rsid w:val="00E513C0"/>
    <w:rsid w:val="00E514C7"/>
    <w:rsid w:val="00E6102A"/>
    <w:rsid w:val="00E63C20"/>
    <w:rsid w:val="00E65849"/>
    <w:rsid w:val="00E91731"/>
    <w:rsid w:val="00E93FB3"/>
    <w:rsid w:val="00E96982"/>
    <w:rsid w:val="00EA682D"/>
    <w:rsid w:val="00EA75BA"/>
    <w:rsid w:val="00EB5D03"/>
    <w:rsid w:val="00EB65C8"/>
    <w:rsid w:val="00EC797B"/>
    <w:rsid w:val="00ED3F34"/>
    <w:rsid w:val="00EF383A"/>
    <w:rsid w:val="00EF5DD1"/>
    <w:rsid w:val="00F14E45"/>
    <w:rsid w:val="00F20372"/>
    <w:rsid w:val="00F21ADF"/>
    <w:rsid w:val="00F257FB"/>
    <w:rsid w:val="00F45B98"/>
    <w:rsid w:val="00F46376"/>
    <w:rsid w:val="00F53CAE"/>
    <w:rsid w:val="00F5423A"/>
    <w:rsid w:val="00F561C3"/>
    <w:rsid w:val="00F60D89"/>
    <w:rsid w:val="00F64C14"/>
    <w:rsid w:val="00F6570E"/>
    <w:rsid w:val="00F749FA"/>
    <w:rsid w:val="00F84E69"/>
    <w:rsid w:val="00F90794"/>
    <w:rsid w:val="00F91200"/>
    <w:rsid w:val="00F922C4"/>
    <w:rsid w:val="00F97FB2"/>
    <w:rsid w:val="00FA456C"/>
    <w:rsid w:val="00FB109E"/>
    <w:rsid w:val="00FB2642"/>
    <w:rsid w:val="00FC02D7"/>
    <w:rsid w:val="00FC7D1C"/>
    <w:rsid w:val="00FD40D7"/>
    <w:rsid w:val="00FD5228"/>
    <w:rsid w:val="00FE29E3"/>
    <w:rsid w:val="00FF3740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BD4C"/>
  <w15:chartTrackingRefBased/>
  <w15:docId w15:val="{B117A6ED-0CDB-475E-99CF-F92E2B91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81"/>
  </w:style>
  <w:style w:type="paragraph" w:styleId="Footer">
    <w:name w:val="footer"/>
    <w:basedOn w:val="Normal"/>
    <w:link w:val="FooterChar"/>
    <w:uiPriority w:val="99"/>
    <w:unhideWhenUsed/>
    <w:rsid w:val="00934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Gregory</dc:creator>
  <cp:keywords/>
  <dc:description/>
  <cp:lastModifiedBy>Josh Gregory</cp:lastModifiedBy>
  <cp:revision>2</cp:revision>
  <dcterms:created xsi:type="dcterms:W3CDTF">2015-11-11T19:18:00Z</dcterms:created>
  <dcterms:modified xsi:type="dcterms:W3CDTF">2015-11-11T19:18:00Z</dcterms:modified>
</cp:coreProperties>
</file>