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51E80973" w14:textId="77777777" w:rsidR="000E7919" w:rsidRDefault="000E7919" w:rsidP="007C783C">
          <w:pPr>
            <w:jc w:val="center"/>
            <w:rPr>
              <w:b/>
              <w:sz w:val="24"/>
              <w:szCs w:val="24"/>
              <w:highlight w:val="lightGray"/>
            </w:rPr>
          </w:pPr>
          <w:r>
            <w:rPr>
              <w:b/>
              <w:sz w:val="24"/>
              <w:szCs w:val="24"/>
              <w:highlight w:val="lightGray"/>
            </w:rPr>
            <w:t xml:space="preserve">AJCC – Asheville Jewish Community Center – </w:t>
          </w:r>
          <w:proofErr w:type="spellStart"/>
          <w:r>
            <w:rPr>
              <w:b/>
              <w:sz w:val="24"/>
              <w:szCs w:val="24"/>
              <w:highlight w:val="lightGray"/>
            </w:rPr>
            <w:t>Smokin</w:t>
          </w:r>
          <w:proofErr w:type="spellEnd"/>
          <w:r>
            <w:rPr>
              <w:b/>
              <w:sz w:val="24"/>
              <w:szCs w:val="24"/>
              <w:highlight w:val="lightGray"/>
            </w:rPr>
            <w:t>’ Salmon</w:t>
          </w:r>
        </w:p>
        <w:p w14:paraId="72B580C9" w14:textId="5C33FFC5" w:rsidR="007C783C" w:rsidRPr="007C783C" w:rsidRDefault="008F75A4" w:rsidP="007C783C">
          <w:pPr>
            <w:jc w:val="center"/>
            <w:rPr>
              <w:b/>
              <w:sz w:val="24"/>
              <w:szCs w:val="24"/>
            </w:rPr>
          </w:pP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285FB4F7"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0E7919">
                <w:rPr>
                  <w:bCs/>
                  <w:szCs w:val="20"/>
                  <w:highlight w:val="lightGray"/>
                </w:rPr>
                <w:t>Asheville Jewish Community Center</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6B43AD06"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bookmarkStart w:id="2" w:name="_GoBack"/>
          <w:r w:rsidR="000E7919">
            <w:rPr>
              <w:b/>
              <w:sz w:val="24"/>
              <w:szCs w:val="24"/>
              <w:highlight w:val="lightGray"/>
            </w:rPr>
            <w:t>Asheville Jewish Community Center</w:t>
          </w:r>
          <w:bookmarkEnd w:id="2"/>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0E7FE206" w14:textId="1EAF06D7" w:rsidR="00FB7E40" w:rsidRDefault="000E7919" w:rsidP="00FB7E40">
          <w:pPr>
            <w:ind w:left="720"/>
            <w:jc w:val="both"/>
          </w:pPr>
          <w:r>
            <w:t>Ad</w:t>
          </w:r>
          <w:r w:rsidR="00FB7E40">
            <w:t xml:space="preserve">ult Participants who are parents/legal guardians of Minor Athletes must pick up their Minor Athlete first and drop off their Minor Athlete last in any shared or carpool travel arrangement. </w:t>
          </w:r>
        </w:p>
        <w:p w14:paraId="7E2DDACB" w14:textId="5B0EBC45" w:rsidR="00FB7E40" w:rsidRDefault="008F75A4"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42695559" w:rsidR="008E48FD" w:rsidRPr="008E48FD" w:rsidRDefault="008F75A4"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40153" w14:textId="77777777" w:rsidR="008F75A4" w:rsidRDefault="008F75A4" w:rsidP="0075197C">
      <w:r>
        <w:separator/>
      </w:r>
    </w:p>
  </w:endnote>
  <w:endnote w:type="continuationSeparator" w:id="0">
    <w:p w14:paraId="459AC858" w14:textId="77777777" w:rsidR="008F75A4" w:rsidRDefault="008F75A4"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82509"/>
      <w:docPartObj>
        <w:docPartGallery w:val="Page Numbers (Bottom of Page)"/>
        <w:docPartUnique/>
      </w:docPartObj>
    </w:sdtPr>
    <w:sdtEndPr>
      <w:rPr>
        <w:noProof/>
      </w:rPr>
    </w:sdtEndPr>
    <w:sdtContent>
      <w:p w14:paraId="5ECD2AE8" w14:textId="69B0A1C1" w:rsidR="00F90B68" w:rsidRDefault="00F90B68">
        <w:pPr>
          <w:pStyle w:val="Footer"/>
          <w:jc w:val="center"/>
        </w:pPr>
        <w:r>
          <w:fldChar w:fldCharType="begin"/>
        </w:r>
        <w:r>
          <w:instrText xml:space="preserve"> PAGE   \* MERGEFORMAT </w:instrText>
        </w:r>
        <w:r>
          <w:fldChar w:fldCharType="separate"/>
        </w:r>
        <w:r w:rsidR="000E7919">
          <w:rPr>
            <w:noProof/>
          </w:rPr>
          <w:t>11</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0DD9A" w14:textId="77777777" w:rsidR="008F75A4" w:rsidRDefault="008F75A4" w:rsidP="0075197C">
      <w:r>
        <w:separator/>
      </w:r>
    </w:p>
  </w:footnote>
  <w:footnote w:type="continuationSeparator" w:id="0">
    <w:p w14:paraId="4F7972C2" w14:textId="77777777" w:rsidR="008F75A4" w:rsidRDefault="008F75A4"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4335B"/>
    <w:rsid w:val="00065504"/>
    <w:rsid w:val="0006677C"/>
    <w:rsid w:val="0007231D"/>
    <w:rsid w:val="000868FE"/>
    <w:rsid w:val="000E1A3E"/>
    <w:rsid w:val="000E7919"/>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8F75A4"/>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9A"/>
    <w:rsid w:val="00037264"/>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5F61-5CA2-4241-B927-69A87333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2927</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Wendy Lawrence</cp:lastModifiedBy>
  <cp:revision>2</cp:revision>
  <cp:lastPrinted>2019-04-26T19:19:00Z</cp:lastPrinted>
  <dcterms:created xsi:type="dcterms:W3CDTF">2024-09-15T23:54:00Z</dcterms:created>
  <dcterms:modified xsi:type="dcterms:W3CDTF">2024-09-15T23:54:00Z</dcterms:modified>
</cp:coreProperties>
</file>