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C3" w:rsidRDefault="004679C3">
      <w:pPr>
        <w:pStyle w:val="Body"/>
        <w:rPr>
          <w:b/>
          <w:bCs/>
        </w:rPr>
      </w:pPr>
      <w:bookmarkStart w:id="0" w:name="_GoBack"/>
      <w:bookmarkEnd w:id="0"/>
    </w:p>
    <w:p w:rsidR="004679C3" w:rsidRDefault="00846379">
      <w:pPr>
        <w:pStyle w:val="Body"/>
        <w:jc w:val="center"/>
        <w:rPr>
          <w:b/>
          <w:bCs/>
        </w:rPr>
      </w:pPr>
      <w:r>
        <w:rPr>
          <w:b/>
          <w:bCs/>
        </w:rPr>
        <w:t xml:space="preserve"> </w:t>
      </w:r>
    </w:p>
    <w:p w:rsidR="004679C3" w:rsidRDefault="00846379">
      <w:pPr>
        <w:pStyle w:val="Body"/>
        <w:jc w:val="center"/>
        <w:rPr>
          <w:b/>
          <w:bCs/>
        </w:rPr>
      </w:pPr>
      <w:r>
        <w:rPr>
          <w:b/>
          <w:bCs/>
        </w:rPr>
        <w:t>Board of Trustees (BOT) Agenda 10-19-16</w:t>
      </w:r>
    </w:p>
    <w:p w:rsidR="004679C3" w:rsidRDefault="004679C3">
      <w:pPr>
        <w:pStyle w:val="Body"/>
        <w:jc w:val="center"/>
        <w:rPr>
          <w:b/>
          <w:bCs/>
        </w:rPr>
      </w:pPr>
    </w:p>
    <w:p w:rsidR="004679C3" w:rsidRDefault="004679C3">
      <w:pPr>
        <w:pStyle w:val="Body"/>
        <w:jc w:val="center"/>
      </w:pPr>
    </w:p>
    <w:p w:rsidR="004679C3" w:rsidRDefault="00846379">
      <w:pPr>
        <w:pStyle w:val="Body"/>
      </w:pPr>
      <w:r>
        <w:rPr>
          <w:rFonts w:eastAsia="Arial Unicode MS" w:cs="Arial Unicode MS"/>
          <w:b/>
          <w:bCs/>
          <w:lang w:val="de-DE"/>
        </w:rPr>
        <w:t>BOARD MEMBERS</w:t>
      </w:r>
      <w:r>
        <w:rPr>
          <w:rFonts w:eastAsia="Arial Unicode MS" w:cs="Arial Unicode MS"/>
          <w:lang w:val="it-IT"/>
        </w:rPr>
        <w:t xml:space="preserve">: Patty Ray, Val Mertz, Chris Krenz, Scott Watts, Aidan Seid, Sonia Delgado, Cate Buley.  </w:t>
      </w:r>
    </w:p>
    <w:p w:rsidR="004679C3" w:rsidRDefault="004679C3">
      <w:pPr>
        <w:pStyle w:val="Body"/>
      </w:pPr>
    </w:p>
    <w:p w:rsidR="004679C3" w:rsidRDefault="00846379">
      <w:pPr>
        <w:pStyle w:val="Body"/>
      </w:pPr>
      <w:r>
        <w:rPr>
          <w:rFonts w:eastAsia="Arial Unicode MS" w:cs="Arial Unicode MS"/>
          <w:b/>
          <w:bCs/>
          <w:lang w:val="de-DE"/>
        </w:rPr>
        <w:t>COACH:</w:t>
      </w:r>
      <w:r>
        <w:rPr>
          <w:rFonts w:eastAsia="Arial Unicode MS" w:cs="Arial Unicode MS"/>
        </w:rPr>
        <w:t xml:space="preserve"> Scott Griffith (telephonic)</w:t>
      </w:r>
    </w:p>
    <w:p w:rsidR="004679C3" w:rsidRDefault="00846379">
      <w:pPr>
        <w:pStyle w:val="Body"/>
      </w:pPr>
      <w:r>
        <w:rPr>
          <w:rFonts w:eastAsia="Arial Unicode MS" w:cs="Arial Unicode MS"/>
          <w:b/>
          <w:bCs/>
        </w:rPr>
        <w:t>CBJ REP:</w:t>
      </w:r>
      <w:r>
        <w:rPr>
          <w:rFonts w:eastAsia="Arial Unicode MS" w:cs="Arial Unicode MS"/>
          <w:lang w:val="da-DK"/>
        </w:rPr>
        <w:t xml:space="preserve"> Julie Jackson.</w:t>
      </w:r>
      <w:r>
        <w:rPr>
          <w:rFonts w:eastAsia="Arial Unicode MS" w:cs="Arial Unicode MS"/>
        </w:rPr>
        <w:t xml:space="preserve">  Absent</w:t>
      </w:r>
    </w:p>
    <w:p w:rsidR="004679C3" w:rsidRDefault="00846379">
      <w:pPr>
        <w:pStyle w:val="Body"/>
      </w:pPr>
      <w:r>
        <w:tab/>
      </w:r>
    </w:p>
    <w:p w:rsidR="004679C3" w:rsidRDefault="00846379">
      <w:pPr>
        <w:pStyle w:val="Body"/>
      </w:pPr>
      <w:r>
        <w:rPr>
          <w:rFonts w:eastAsia="Arial Unicode MS" w:cs="Arial Unicode MS"/>
          <w:b/>
          <w:bCs/>
          <w:lang w:val="de-DE"/>
        </w:rPr>
        <w:t>OTHERS PRESENT/ABSENT:</w:t>
      </w:r>
      <w:r>
        <w:rPr>
          <w:rFonts w:eastAsia="Arial Unicode MS" w:cs="Arial Unicode MS"/>
          <w:lang w:val="pt-PT"/>
        </w:rPr>
        <w:t xml:space="preserve"> Amy Davis, Administrative Assistant.</w:t>
      </w:r>
    </w:p>
    <w:p w:rsidR="004679C3" w:rsidRDefault="004679C3">
      <w:pPr>
        <w:pStyle w:val="Body"/>
      </w:pPr>
    </w:p>
    <w:p w:rsidR="004679C3" w:rsidRDefault="00846379">
      <w:pPr>
        <w:pStyle w:val="Body"/>
        <w:rPr>
          <w:b/>
          <w:bCs/>
        </w:rPr>
      </w:pPr>
      <w:r>
        <w:rPr>
          <w:rFonts w:eastAsia="Arial Unicode MS" w:cs="Arial Unicode MS"/>
          <w:b/>
          <w:bCs/>
        </w:rPr>
        <w:t>Call to Order: Order 5:34</w:t>
      </w:r>
    </w:p>
    <w:p w:rsidR="004679C3" w:rsidRDefault="004679C3">
      <w:pPr>
        <w:pStyle w:val="Body"/>
      </w:pPr>
    </w:p>
    <w:p w:rsidR="004679C3" w:rsidRDefault="00846379">
      <w:pPr>
        <w:pStyle w:val="Body"/>
      </w:pPr>
      <w:r>
        <w:rPr>
          <w:rFonts w:eastAsia="Arial Unicode MS" w:cs="Arial Unicode MS"/>
          <w:b/>
          <w:bCs/>
        </w:rPr>
        <w:t>Approval of Agenda</w:t>
      </w:r>
      <w:r>
        <w:rPr>
          <w:rFonts w:eastAsia="Arial Unicode MS" w:cs="Arial Unicode MS"/>
        </w:rPr>
        <w:t xml:space="preserve">: </w:t>
      </w:r>
    </w:p>
    <w:p w:rsidR="004679C3" w:rsidRDefault="004679C3">
      <w:pPr>
        <w:pStyle w:val="Body"/>
      </w:pPr>
    </w:p>
    <w:p w:rsidR="004679C3" w:rsidRDefault="00846379">
      <w:pPr>
        <w:pStyle w:val="Body"/>
      </w:pPr>
      <w:r>
        <w:rPr>
          <w:rFonts w:eastAsia="Arial Unicode MS" w:cs="Arial Unicode MS"/>
          <w:b/>
          <w:bCs/>
        </w:rPr>
        <w:t>Approval of Minutes:</w:t>
      </w:r>
      <w:r>
        <w:rPr>
          <w:rFonts w:eastAsia="Arial Unicode MS" w:cs="Arial Unicode MS"/>
          <w:lang w:val="de-DE"/>
        </w:rPr>
        <w:t xml:space="preserve">  </w:t>
      </w:r>
      <w:r>
        <w:rPr>
          <w:rFonts w:eastAsia="Arial Unicode MS" w:cs="Arial Unicode MS"/>
        </w:rPr>
        <w:t>MSC:  Aiden and Val</w:t>
      </w:r>
    </w:p>
    <w:p w:rsidR="004679C3" w:rsidRDefault="004679C3">
      <w:pPr>
        <w:pStyle w:val="Body"/>
      </w:pPr>
    </w:p>
    <w:p w:rsidR="004679C3" w:rsidRDefault="00846379">
      <w:pPr>
        <w:pStyle w:val="Body"/>
      </w:pPr>
      <w:r>
        <w:rPr>
          <w:rFonts w:eastAsia="Arial Unicode MS" w:cs="Arial Unicode MS"/>
          <w:b/>
          <w:bCs/>
        </w:rPr>
        <w:t>C.B.J. REPORT:</w:t>
      </w:r>
      <w:r>
        <w:rPr>
          <w:rFonts w:eastAsia="Arial Unicode MS" w:cs="Arial Unicode MS"/>
          <w:lang w:val="da-DK"/>
        </w:rPr>
        <w:t xml:space="preserve">  (Julie Jackson)</w:t>
      </w:r>
    </w:p>
    <w:p w:rsidR="004679C3" w:rsidRDefault="00846379">
      <w:pPr>
        <w:pStyle w:val="Body"/>
      </w:pPr>
      <w:r>
        <w:rPr>
          <w:rFonts w:eastAsia="Arial Unicode MS" w:cs="Arial Unicode MS"/>
        </w:rPr>
        <w:t>Pool rental issue still outstanding.  Val is going to follow up with Julie to see where the s</w:t>
      </w:r>
      <w:r>
        <w:rPr>
          <w:rFonts w:eastAsia="Arial Unicode MS" w:cs="Arial Unicode MS"/>
        </w:rPr>
        <w:t>tatus of the billing is.</w:t>
      </w:r>
    </w:p>
    <w:p w:rsidR="004679C3" w:rsidRDefault="004679C3">
      <w:pPr>
        <w:pStyle w:val="Body"/>
      </w:pPr>
    </w:p>
    <w:p w:rsidR="004679C3" w:rsidRDefault="004679C3">
      <w:pPr>
        <w:pStyle w:val="Body"/>
      </w:pPr>
    </w:p>
    <w:p w:rsidR="004679C3" w:rsidRDefault="00846379">
      <w:pPr>
        <w:pStyle w:val="Body"/>
      </w:pPr>
      <w:r>
        <w:rPr>
          <w:rFonts w:eastAsia="Arial Unicode MS" w:cs="Arial Unicode MS"/>
          <w:b/>
          <w:bCs/>
          <w:lang w:val="de-DE"/>
        </w:rPr>
        <w:t>COACH</w:t>
      </w:r>
      <w:r>
        <w:rPr>
          <w:rFonts w:eastAsia="Arial Unicode MS" w:cs="Arial Unicode MS"/>
          <w:b/>
          <w:bCs/>
        </w:rPr>
        <w:t>’</w:t>
      </w:r>
      <w:r>
        <w:rPr>
          <w:rFonts w:eastAsia="Arial Unicode MS" w:cs="Arial Unicode MS"/>
          <w:b/>
          <w:bCs/>
        </w:rPr>
        <w:t xml:space="preserve">S REPORT:  </w:t>
      </w:r>
      <w:r>
        <w:rPr>
          <w:rFonts w:eastAsia="Arial Unicode MS" w:cs="Arial Unicode MS"/>
          <w:lang w:val="it-IT"/>
        </w:rPr>
        <w:t xml:space="preserve">(Scott) </w:t>
      </w:r>
      <w:r>
        <w:rPr>
          <w:rFonts w:eastAsia="Arial Unicode MS" w:cs="Arial Unicode MS"/>
        </w:rPr>
        <w:t xml:space="preserve">– </w:t>
      </w:r>
    </w:p>
    <w:p w:rsidR="004679C3" w:rsidRDefault="004679C3">
      <w:pPr>
        <w:pStyle w:val="Body"/>
      </w:pPr>
    </w:p>
    <w:p w:rsidR="004679C3" w:rsidRDefault="00846379">
      <w:pPr>
        <w:pStyle w:val="Body"/>
        <w:numPr>
          <w:ilvl w:val="0"/>
          <w:numId w:val="2"/>
        </w:numPr>
      </w:pPr>
      <w:r>
        <w:rPr>
          <w:rFonts w:eastAsia="Arial Unicode MS" w:cs="Arial Unicode MS"/>
        </w:rPr>
        <w:t>November 19 GSC Masters will host an adult learn to swim event</w:t>
      </w:r>
    </w:p>
    <w:p w:rsidR="004679C3" w:rsidRDefault="00846379">
      <w:pPr>
        <w:pStyle w:val="Body"/>
        <w:numPr>
          <w:ilvl w:val="0"/>
          <w:numId w:val="2"/>
        </w:numPr>
      </w:pPr>
      <w:r>
        <w:rPr>
          <w:rFonts w:eastAsia="Arial Unicode MS" w:cs="Arial Unicode MS"/>
        </w:rPr>
        <w:t>Fall Orca 2017 training plan:</w:t>
      </w:r>
    </w:p>
    <w:p w:rsidR="004679C3" w:rsidRDefault="00846379">
      <w:pPr>
        <w:pStyle w:val="Body"/>
        <w:numPr>
          <w:ilvl w:val="1"/>
          <w:numId w:val="2"/>
        </w:numPr>
      </w:pPr>
      <w:r>
        <w:rPr>
          <w:rFonts w:eastAsia="Arial Unicode MS" w:cs="Arial Unicode MS"/>
        </w:rPr>
        <w:t xml:space="preserve">Next Fall GSC will keep offering ORCA practices during the HS season - a couple of practices a week- </w:t>
      </w:r>
    </w:p>
    <w:p w:rsidR="004679C3" w:rsidRDefault="00846379">
      <w:pPr>
        <w:pStyle w:val="Body"/>
        <w:numPr>
          <w:ilvl w:val="1"/>
          <w:numId w:val="2"/>
        </w:numPr>
      </w:pPr>
      <w:r>
        <w:rPr>
          <w:rFonts w:eastAsia="Arial Unicode MS" w:cs="Arial Unicode MS"/>
        </w:rPr>
        <w:t>Feedback is folks wanting to have GSC coaches more involved in  HS swimming.  It is acknowledged that this need to be a collaborative effort with the HS coaches.   This a model that many swim clubs follow with HS swimming.</w:t>
      </w:r>
    </w:p>
    <w:p w:rsidR="004679C3" w:rsidRDefault="004679C3">
      <w:pPr>
        <w:pStyle w:val="Body"/>
      </w:pPr>
    </w:p>
    <w:p w:rsidR="004679C3" w:rsidRDefault="00846379">
      <w:pPr>
        <w:pStyle w:val="Body"/>
        <w:numPr>
          <w:ilvl w:val="0"/>
          <w:numId w:val="2"/>
        </w:numPr>
      </w:pPr>
      <w:r>
        <w:rPr>
          <w:rFonts w:eastAsia="Arial Unicode MS" w:cs="Arial Unicode MS"/>
        </w:rPr>
        <w:t>This year there may be the poten</w:t>
      </w:r>
      <w:r>
        <w:rPr>
          <w:rFonts w:eastAsia="Arial Unicode MS" w:cs="Arial Unicode MS"/>
        </w:rPr>
        <w:t xml:space="preserve">tial to add an extra ORCA afternoon practice (2 lanes) at the pool that they are already practicing at.  </w:t>
      </w:r>
    </w:p>
    <w:p w:rsidR="004679C3" w:rsidRDefault="004679C3">
      <w:pPr>
        <w:pStyle w:val="Body"/>
      </w:pPr>
    </w:p>
    <w:p w:rsidR="004679C3" w:rsidRDefault="004679C3">
      <w:pPr>
        <w:pStyle w:val="Body"/>
      </w:pPr>
    </w:p>
    <w:p w:rsidR="004679C3" w:rsidRDefault="00846379">
      <w:pPr>
        <w:pStyle w:val="Body"/>
      </w:pPr>
      <w:r>
        <w:rPr>
          <w:rFonts w:eastAsia="Arial Unicode MS" w:cs="Arial Unicode MS"/>
          <w:b/>
          <w:bCs/>
          <w:lang w:val="de-DE"/>
        </w:rPr>
        <w:t>TREASURER</w:t>
      </w:r>
      <w:r>
        <w:rPr>
          <w:rFonts w:eastAsia="Arial Unicode MS" w:cs="Arial Unicode MS"/>
          <w:b/>
          <w:bCs/>
        </w:rPr>
        <w:t>’</w:t>
      </w:r>
      <w:r>
        <w:rPr>
          <w:rFonts w:eastAsia="Arial Unicode MS" w:cs="Arial Unicode MS"/>
          <w:b/>
          <w:bCs/>
          <w:lang w:val="de-DE"/>
        </w:rPr>
        <w:t>S &amp; SCHOLARSHIP REPORT:</w:t>
      </w:r>
      <w:r>
        <w:rPr>
          <w:rFonts w:eastAsia="Arial Unicode MS" w:cs="Arial Unicode MS"/>
          <w:lang w:val="de-DE"/>
        </w:rPr>
        <w:t xml:space="preserve">  (Val)</w:t>
      </w:r>
    </w:p>
    <w:p w:rsidR="004679C3" w:rsidRDefault="004679C3">
      <w:pPr>
        <w:pStyle w:val="Body"/>
      </w:pPr>
    </w:p>
    <w:p w:rsidR="004679C3" w:rsidRDefault="004679C3">
      <w:pPr>
        <w:pStyle w:val="Body"/>
      </w:pPr>
    </w:p>
    <w:p w:rsidR="004679C3" w:rsidRDefault="00846379">
      <w:pPr>
        <w:pStyle w:val="Body"/>
      </w:pPr>
      <w:r>
        <w:rPr>
          <w:rFonts w:eastAsia="Arial Unicode MS" w:cs="Arial Unicode MS"/>
        </w:rPr>
        <w:lastRenderedPageBreak/>
        <w:t>Financials:  Dues are right on track</w:t>
      </w:r>
    </w:p>
    <w:p w:rsidR="004679C3" w:rsidRDefault="00846379">
      <w:pPr>
        <w:pStyle w:val="Body"/>
        <w:numPr>
          <w:ilvl w:val="1"/>
          <w:numId w:val="2"/>
        </w:numPr>
      </w:pPr>
      <w:r>
        <w:rPr>
          <w:rFonts w:eastAsia="Arial Unicode MS" w:cs="Arial Unicode MS"/>
        </w:rPr>
        <w:t xml:space="preserve">Pre-comp (1st session) was not until September, it was large but we will not see that income until October </w:t>
      </w:r>
      <w:r>
        <w:rPr>
          <w:rFonts w:eastAsia="Arial Unicode MS" w:cs="Arial Unicode MS"/>
        </w:rPr>
        <w:tab/>
      </w:r>
    </w:p>
    <w:p w:rsidR="004679C3" w:rsidRDefault="00846379">
      <w:pPr>
        <w:pStyle w:val="Body"/>
        <w:numPr>
          <w:ilvl w:val="1"/>
          <w:numId w:val="2"/>
        </w:numPr>
      </w:pPr>
      <w:r>
        <w:rPr>
          <w:rFonts w:eastAsia="Arial Unicode MS" w:cs="Arial Unicode MS"/>
        </w:rPr>
        <w:t xml:space="preserve">Service hours at budget - more folks paying </w:t>
      </w:r>
    </w:p>
    <w:p w:rsidR="004679C3" w:rsidRDefault="00846379">
      <w:pPr>
        <w:pStyle w:val="Body"/>
        <w:numPr>
          <w:ilvl w:val="1"/>
          <w:numId w:val="2"/>
        </w:numPr>
      </w:pPr>
      <w:r>
        <w:rPr>
          <w:rFonts w:eastAsia="Arial Unicode MS" w:cs="Arial Unicode MS"/>
        </w:rPr>
        <w:t>Pool Rental - Still haven</w:t>
      </w:r>
      <w:r>
        <w:rPr>
          <w:rFonts w:eastAsia="Arial Unicode MS" w:cs="Arial Unicode MS"/>
        </w:rPr>
        <w:t>’</w:t>
      </w:r>
      <w:r>
        <w:rPr>
          <w:rFonts w:eastAsia="Arial Unicode MS" w:cs="Arial Unicode MS"/>
        </w:rPr>
        <w:t>t seen correct billing for actual usage Val to follow up</w:t>
      </w:r>
    </w:p>
    <w:p w:rsidR="004679C3" w:rsidRDefault="00846379">
      <w:pPr>
        <w:pStyle w:val="Body"/>
        <w:numPr>
          <w:ilvl w:val="1"/>
          <w:numId w:val="2"/>
        </w:numPr>
      </w:pPr>
      <w:r>
        <w:rPr>
          <w:rFonts w:eastAsia="Arial Unicode MS" w:cs="Arial Unicode MS"/>
        </w:rPr>
        <w:t>Salary - Expenses l</w:t>
      </w:r>
      <w:r>
        <w:rPr>
          <w:rFonts w:eastAsia="Arial Unicode MS" w:cs="Arial Unicode MS"/>
        </w:rPr>
        <w:t>ook good at or below budget</w:t>
      </w:r>
    </w:p>
    <w:p w:rsidR="004679C3" w:rsidRDefault="00846379">
      <w:pPr>
        <w:pStyle w:val="Body"/>
        <w:numPr>
          <w:ilvl w:val="1"/>
          <w:numId w:val="2"/>
        </w:numPr>
      </w:pPr>
      <w:r>
        <w:rPr>
          <w:rFonts w:eastAsia="Arial Unicode MS" w:cs="Arial Unicode MS"/>
        </w:rPr>
        <w:t>Juneau Community Foundation Grant received  for $6600 for pre comp scholarships</w:t>
      </w:r>
    </w:p>
    <w:p w:rsidR="004679C3" w:rsidRDefault="004679C3">
      <w:pPr>
        <w:pStyle w:val="Body"/>
      </w:pPr>
    </w:p>
    <w:p w:rsidR="004679C3" w:rsidRDefault="00846379">
      <w:pPr>
        <w:pStyle w:val="Body"/>
        <w:rPr>
          <w:b/>
          <w:bCs/>
        </w:rPr>
      </w:pPr>
      <w:r>
        <w:rPr>
          <w:rFonts w:eastAsia="Arial Unicode MS" w:cs="Arial Unicode MS"/>
          <w:b/>
          <w:bCs/>
          <w:lang w:val="de-DE"/>
        </w:rPr>
        <w:t xml:space="preserve">BOARD OVERSIGHT REPORTS:  </w:t>
      </w:r>
    </w:p>
    <w:p w:rsidR="004679C3" w:rsidRDefault="004679C3">
      <w:pPr>
        <w:pStyle w:val="Body"/>
        <w:rPr>
          <w:b/>
          <w:bCs/>
        </w:rPr>
      </w:pPr>
    </w:p>
    <w:p w:rsidR="004679C3" w:rsidRDefault="00846379">
      <w:pPr>
        <w:pStyle w:val="Body"/>
      </w:pPr>
      <w:r>
        <w:rPr>
          <w:b/>
          <w:bCs/>
        </w:rPr>
        <w:t>Grants:  Cate</w:t>
      </w:r>
    </w:p>
    <w:p w:rsidR="004679C3" w:rsidRDefault="00846379">
      <w:pPr>
        <w:pStyle w:val="Body"/>
        <w:numPr>
          <w:ilvl w:val="1"/>
          <w:numId w:val="4"/>
        </w:numPr>
      </w:pPr>
      <w:r>
        <w:t>Juneau Community Foundation is doing the pre-comp scholarship</w:t>
      </w:r>
    </w:p>
    <w:p w:rsidR="004679C3" w:rsidRDefault="00846379">
      <w:pPr>
        <w:pStyle w:val="Body"/>
        <w:numPr>
          <w:ilvl w:val="2"/>
          <w:numId w:val="4"/>
        </w:numPr>
      </w:pPr>
      <w:r>
        <w:t>Harborview - brochures for remaining pre-co</w:t>
      </w:r>
      <w:r>
        <w:t>mp sessions for 8 scholarships.  Will go to kids with reduced on free lunch program.</w:t>
      </w:r>
    </w:p>
    <w:p w:rsidR="004679C3" w:rsidRDefault="00846379">
      <w:pPr>
        <w:pStyle w:val="Body"/>
        <w:numPr>
          <w:ilvl w:val="2"/>
          <w:numId w:val="4"/>
        </w:numPr>
      </w:pPr>
      <w:r>
        <w:t>If there are more than 8 applicants it will be first com first serve and waitlisted for the next session.</w:t>
      </w:r>
    </w:p>
    <w:p w:rsidR="004679C3" w:rsidRDefault="00846379">
      <w:pPr>
        <w:pStyle w:val="Body"/>
        <w:numPr>
          <w:ilvl w:val="1"/>
          <w:numId w:val="4"/>
        </w:numPr>
      </w:pPr>
      <w:r>
        <w:t>Crossest Foundation - Grant for the drylands gym</w:t>
      </w:r>
    </w:p>
    <w:p w:rsidR="004679C3" w:rsidRDefault="00846379">
      <w:pPr>
        <w:pStyle w:val="Body"/>
        <w:numPr>
          <w:ilvl w:val="2"/>
          <w:numId w:val="4"/>
        </w:numPr>
      </w:pPr>
      <w:r>
        <w:t>Cate is finalizi</w:t>
      </w:r>
      <w:r>
        <w:t>ng the application for this grant</w:t>
      </w:r>
    </w:p>
    <w:p w:rsidR="004679C3" w:rsidRDefault="00846379">
      <w:pPr>
        <w:pStyle w:val="Body"/>
        <w:numPr>
          <w:ilvl w:val="2"/>
          <w:numId w:val="4"/>
        </w:numPr>
      </w:pPr>
      <w:r>
        <w:t xml:space="preserve">Proposing a 10% match on equipment for the grant  - </w:t>
      </w:r>
    </w:p>
    <w:p w:rsidR="004679C3" w:rsidRDefault="00846379">
      <w:pPr>
        <w:pStyle w:val="Body"/>
        <w:numPr>
          <w:ilvl w:val="2"/>
          <w:numId w:val="4"/>
        </w:numPr>
      </w:pPr>
      <w:r>
        <w:t>Looking to get this out next week - looks ready to submit</w:t>
      </w:r>
    </w:p>
    <w:p w:rsidR="004679C3" w:rsidRDefault="00846379">
      <w:pPr>
        <w:pStyle w:val="Body"/>
        <w:numPr>
          <w:ilvl w:val="1"/>
          <w:numId w:val="4"/>
        </w:numPr>
      </w:pPr>
      <w:r>
        <w:t>Rasmussen Grant - for wedges and ledges for the blocks</w:t>
      </w:r>
    </w:p>
    <w:p w:rsidR="004679C3" w:rsidRDefault="00846379">
      <w:pPr>
        <w:pStyle w:val="Body"/>
        <w:numPr>
          <w:ilvl w:val="2"/>
          <w:numId w:val="4"/>
        </w:numPr>
      </w:pPr>
      <w:r>
        <w:t>Work has just begun on this grant</w:t>
      </w:r>
    </w:p>
    <w:p w:rsidR="004679C3" w:rsidRDefault="00846379">
      <w:pPr>
        <w:pStyle w:val="Body"/>
        <w:numPr>
          <w:ilvl w:val="2"/>
          <w:numId w:val="4"/>
        </w:numPr>
      </w:pPr>
      <w:r>
        <w:t xml:space="preserve">Add the two laptops </w:t>
      </w:r>
      <w:r>
        <w:t>for the budget for Colorado and Timekeeping</w:t>
      </w:r>
    </w:p>
    <w:p w:rsidR="004679C3" w:rsidRDefault="00846379">
      <w:pPr>
        <w:pStyle w:val="Body"/>
        <w:tabs>
          <w:tab w:val="left" w:pos="1130"/>
        </w:tabs>
      </w:pPr>
      <w:r>
        <w:rPr>
          <w:b/>
          <w:bCs/>
        </w:rPr>
        <w:t>Masters</w:t>
      </w:r>
    </w:p>
    <w:p w:rsidR="004679C3" w:rsidRDefault="00846379">
      <w:pPr>
        <w:pStyle w:val="Body"/>
        <w:numPr>
          <w:ilvl w:val="1"/>
          <w:numId w:val="4"/>
        </w:numPr>
      </w:pPr>
      <w:r>
        <w:t>Scott and Chris have been working to increase participation and enthusiasm for Masters by hosting the adult learn to Swim.</w:t>
      </w:r>
    </w:p>
    <w:p w:rsidR="004679C3" w:rsidRDefault="004679C3">
      <w:pPr>
        <w:pStyle w:val="Body"/>
        <w:tabs>
          <w:tab w:val="left" w:pos="1130"/>
        </w:tabs>
      </w:pPr>
    </w:p>
    <w:p w:rsidR="004679C3" w:rsidRDefault="00846379">
      <w:pPr>
        <w:pStyle w:val="Body"/>
        <w:tabs>
          <w:tab w:val="left" w:pos="1130"/>
        </w:tabs>
      </w:pPr>
      <w:r>
        <w:rPr>
          <w:b/>
          <w:bCs/>
        </w:rPr>
        <w:t xml:space="preserve">Equipment </w:t>
      </w:r>
    </w:p>
    <w:p w:rsidR="004679C3" w:rsidRDefault="00846379">
      <w:pPr>
        <w:pStyle w:val="Body"/>
        <w:tabs>
          <w:tab w:val="left" w:pos="1130"/>
        </w:tabs>
      </w:pPr>
      <w:r>
        <w:t xml:space="preserve">Colorado Batteries:  - Need to test the batteries </w:t>
      </w:r>
    </w:p>
    <w:p w:rsidR="004679C3" w:rsidRDefault="004679C3">
      <w:pPr>
        <w:pStyle w:val="Body"/>
        <w:tabs>
          <w:tab w:val="left" w:pos="1130"/>
        </w:tabs>
      </w:pPr>
    </w:p>
    <w:p w:rsidR="004679C3" w:rsidRDefault="00846379">
      <w:pPr>
        <w:pStyle w:val="Body"/>
        <w:tabs>
          <w:tab w:val="left" w:pos="1130"/>
        </w:tabs>
        <w:rPr>
          <w:b/>
          <w:bCs/>
        </w:rPr>
      </w:pPr>
      <w:r>
        <w:t>Laptop needed for</w:t>
      </w:r>
      <w:r>
        <w:t xml:space="preserve"> the Colorado - Currently using Brett or Sam’s personal laptop - GSC will need to  buy one for the Colorado</w:t>
      </w:r>
    </w:p>
    <w:p w:rsidR="004679C3" w:rsidRDefault="004679C3">
      <w:pPr>
        <w:pStyle w:val="Body"/>
        <w:ind w:left="1130"/>
        <w:rPr>
          <w:b/>
          <w:bCs/>
        </w:rPr>
      </w:pPr>
    </w:p>
    <w:p w:rsidR="004679C3" w:rsidRDefault="004679C3">
      <w:pPr>
        <w:pStyle w:val="Body"/>
        <w:rPr>
          <w:b/>
          <w:bCs/>
        </w:rPr>
      </w:pPr>
    </w:p>
    <w:p w:rsidR="004679C3" w:rsidRDefault="00846379">
      <w:pPr>
        <w:pStyle w:val="Body"/>
        <w:rPr>
          <w:b/>
          <w:bCs/>
        </w:rPr>
      </w:pPr>
      <w:r>
        <w:rPr>
          <w:b/>
          <w:bCs/>
        </w:rPr>
        <w:t xml:space="preserve">Bethel:  Ideas about what we can do help new teams (Wrangell and Haines)  Anything we can do to support the other teams.  </w:t>
      </w:r>
    </w:p>
    <w:p w:rsidR="004679C3" w:rsidRDefault="004679C3">
      <w:pPr>
        <w:pStyle w:val="Body"/>
        <w:rPr>
          <w:b/>
          <w:bCs/>
        </w:rPr>
      </w:pPr>
    </w:p>
    <w:p w:rsidR="004679C3" w:rsidRDefault="00846379">
      <w:pPr>
        <w:pStyle w:val="Body"/>
        <w:rPr>
          <w:b/>
          <w:bCs/>
        </w:rPr>
      </w:pPr>
      <w:r>
        <w:rPr>
          <w:rFonts w:eastAsia="Arial Unicode MS" w:cs="Arial Unicode MS"/>
          <w:b/>
          <w:bCs/>
          <w:lang w:val="de-DE"/>
        </w:rPr>
        <w:t>UPDATES ON OLD BUSINES</w:t>
      </w:r>
      <w:r>
        <w:rPr>
          <w:rFonts w:eastAsia="Arial Unicode MS" w:cs="Arial Unicode MS"/>
          <w:b/>
          <w:bCs/>
          <w:lang w:val="de-DE"/>
        </w:rPr>
        <w:t>S:</w:t>
      </w:r>
    </w:p>
    <w:p w:rsidR="004679C3" w:rsidRDefault="00846379">
      <w:pPr>
        <w:pStyle w:val="Body"/>
        <w:numPr>
          <w:ilvl w:val="0"/>
          <w:numId w:val="5"/>
        </w:numPr>
      </w:pPr>
      <w:r>
        <w:rPr>
          <w:b/>
          <w:bCs/>
        </w:rPr>
        <w:t xml:space="preserve">Open Board Seat:  </w:t>
      </w:r>
      <w:r>
        <w:t>Rob MacDonald has accepted the nomination by the GSC Board and will fill the seat vacated by Daryl Bowers for the remainder of his term.</w:t>
      </w:r>
    </w:p>
    <w:p w:rsidR="004679C3" w:rsidRDefault="004679C3">
      <w:pPr>
        <w:pStyle w:val="Body"/>
        <w:tabs>
          <w:tab w:val="left" w:pos="1130"/>
          <w:tab w:val="left" w:pos="1440"/>
        </w:tabs>
      </w:pPr>
    </w:p>
    <w:p w:rsidR="004679C3" w:rsidRDefault="00846379">
      <w:pPr>
        <w:pStyle w:val="Body"/>
        <w:numPr>
          <w:ilvl w:val="0"/>
          <w:numId w:val="5"/>
        </w:numPr>
      </w:pPr>
      <w:r>
        <w:rPr>
          <w:b/>
          <w:bCs/>
        </w:rPr>
        <w:t>Volunteer Recruitment:</w:t>
      </w:r>
      <w:r>
        <w:rPr>
          <w:lang w:val="de-DE"/>
        </w:rPr>
        <w:t xml:space="preserve">  </w:t>
      </w:r>
    </w:p>
    <w:p w:rsidR="004679C3" w:rsidRDefault="00846379">
      <w:pPr>
        <w:pStyle w:val="Body"/>
        <w:numPr>
          <w:ilvl w:val="1"/>
          <w:numId w:val="5"/>
        </w:numPr>
      </w:pPr>
      <w:r>
        <w:t>Coho Parent Meeting - a small meeting (new swimmers) was help at the sec</w:t>
      </w:r>
      <w:r>
        <w:t>ond time trial</w:t>
      </w:r>
    </w:p>
    <w:p w:rsidR="004679C3" w:rsidRDefault="004679C3">
      <w:pPr>
        <w:pStyle w:val="Body"/>
        <w:tabs>
          <w:tab w:val="left" w:pos="1440"/>
        </w:tabs>
      </w:pPr>
    </w:p>
    <w:p w:rsidR="004679C3" w:rsidRDefault="00846379">
      <w:pPr>
        <w:pStyle w:val="Body"/>
        <w:numPr>
          <w:ilvl w:val="0"/>
          <w:numId w:val="5"/>
        </w:numPr>
        <w:rPr>
          <w:b/>
          <w:bCs/>
        </w:rPr>
      </w:pPr>
      <w:r>
        <w:rPr>
          <w:b/>
          <w:bCs/>
        </w:rPr>
        <w:t>Head Coach Evaluation:</w:t>
      </w:r>
    </w:p>
    <w:p w:rsidR="004679C3" w:rsidRDefault="00846379">
      <w:pPr>
        <w:pStyle w:val="Body"/>
        <w:rPr>
          <w:b/>
          <w:bCs/>
        </w:rPr>
      </w:pPr>
      <w:r>
        <w:rPr>
          <w:b/>
          <w:bCs/>
        </w:rPr>
        <w:tab/>
      </w:r>
      <w:r>
        <w:rPr>
          <w:b/>
          <w:bCs/>
        </w:rPr>
        <w:tab/>
      </w:r>
      <w:r>
        <w:t>We are behind schedule hope to get it finalized for Scott in November.</w:t>
      </w:r>
    </w:p>
    <w:p w:rsidR="004679C3" w:rsidRDefault="004679C3">
      <w:pPr>
        <w:pStyle w:val="Body"/>
        <w:rPr>
          <w:b/>
          <w:bCs/>
        </w:rPr>
      </w:pPr>
    </w:p>
    <w:p w:rsidR="004679C3" w:rsidRDefault="00846379">
      <w:pPr>
        <w:pStyle w:val="Body"/>
        <w:rPr>
          <w:b/>
          <w:bCs/>
        </w:rPr>
      </w:pPr>
      <w:r>
        <w:rPr>
          <w:rFonts w:eastAsia="Arial Unicode MS" w:cs="Arial Unicode MS"/>
          <w:b/>
          <w:bCs/>
          <w:lang w:val="de-DE"/>
        </w:rPr>
        <w:t xml:space="preserve">NEW BUSINESS: </w:t>
      </w:r>
    </w:p>
    <w:p w:rsidR="004679C3" w:rsidRDefault="00846379">
      <w:pPr>
        <w:pStyle w:val="ListParagraph"/>
        <w:numPr>
          <w:ilvl w:val="0"/>
          <w:numId w:val="7"/>
        </w:numPr>
        <w:rPr>
          <w:b/>
          <w:bCs/>
        </w:rPr>
      </w:pPr>
      <w:r>
        <w:rPr>
          <w:b/>
          <w:bCs/>
        </w:rPr>
        <w:t>State HS Meet  - Volunteer recruitment</w:t>
      </w:r>
    </w:p>
    <w:p w:rsidR="004679C3" w:rsidRDefault="00846379">
      <w:pPr>
        <w:pStyle w:val="ListParagraph"/>
        <w:numPr>
          <w:ilvl w:val="1"/>
          <w:numId w:val="7"/>
        </w:numPr>
      </w:pPr>
      <w:r>
        <w:t>Need to be very proactive about recruiting volunteers</w:t>
      </w:r>
    </w:p>
    <w:p w:rsidR="004679C3" w:rsidRDefault="00846379">
      <w:pPr>
        <w:pStyle w:val="ListParagraph"/>
        <w:ind w:left="0"/>
      </w:pPr>
      <w:r>
        <w:t xml:space="preserve">      </w:t>
      </w:r>
    </w:p>
    <w:p w:rsidR="004679C3" w:rsidRDefault="00846379">
      <w:pPr>
        <w:pStyle w:val="ListParagraph"/>
        <w:numPr>
          <w:ilvl w:val="1"/>
          <w:numId w:val="8"/>
        </w:numPr>
      </w:pPr>
      <w:r>
        <w:t xml:space="preserve">Volunteer Recruiter - </w:t>
      </w:r>
      <w:r>
        <w:t>volunteer position needs to be solidified so that it that doesn’t fall to the meet director, etc..</w:t>
      </w:r>
    </w:p>
    <w:p w:rsidR="004679C3" w:rsidRDefault="00846379">
      <w:pPr>
        <w:pStyle w:val="ListParagraph"/>
        <w:numPr>
          <w:ilvl w:val="1"/>
          <w:numId w:val="8"/>
        </w:numPr>
      </w:pPr>
      <w:r>
        <w:t xml:space="preserve">Patty will look for the old job descriptions so that we can focus the board oversight jobs for the board to review.  Probably best to appoint a committee to </w:t>
      </w:r>
      <w:r>
        <w:t>review these.</w:t>
      </w:r>
    </w:p>
    <w:p w:rsidR="004679C3" w:rsidRDefault="004679C3">
      <w:pPr>
        <w:pStyle w:val="ListParagraph"/>
        <w:ind w:left="0"/>
      </w:pPr>
    </w:p>
    <w:p w:rsidR="004679C3" w:rsidRDefault="004679C3">
      <w:pPr>
        <w:pStyle w:val="ListParagraph"/>
        <w:ind w:left="0"/>
        <w:rPr>
          <w:b/>
          <w:bCs/>
        </w:rPr>
      </w:pPr>
    </w:p>
    <w:p w:rsidR="004679C3" w:rsidRDefault="00846379">
      <w:pPr>
        <w:pStyle w:val="ListParagraph"/>
        <w:ind w:left="0"/>
        <w:rPr>
          <w:b/>
          <w:bCs/>
        </w:rPr>
      </w:pPr>
      <w:r>
        <w:rPr>
          <w:b/>
          <w:bCs/>
        </w:rPr>
        <w:t>Feedback for CBJ Parks and Rec:</w:t>
      </w:r>
    </w:p>
    <w:p w:rsidR="004679C3" w:rsidRDefault="004679C3">
      <w:pPr>
        <w:pStyle w:val="ListParagraph"/>
        <w:ind w:left="0"/>
        <w:rPr>
          <w:b/>
          <w:bCs/>
        </w:rPr>
      </w:pPr>
    </w:p>
    <w:p w:rsidR="004679C3" w:rsidRDefault="00846379">
      <w:pPr>
        <w:pStyle w:val="ListParagraph"/>
        <w:ind w:left="0"/>
        <w:rPr>
          <w:b/>
          <w:bCs/>
        </w:rPr>
      </w:pPr>
      <w:r>
        <w:rPr>
          <w:b/>
          <w:bCs/>
        </w:rPr>
        <w:t>Provide general feedback to Parks and Rec on their presentation that GSC would like to see two healthy pools, well maintained all the services available so it can be utilized consistently.  We appreciate the</w:t>
      </w:r>
      <w:r>
        <w:rPr>
          <w:b/>
          <w:bCs/>
        </w:rPr>
        <w:t xml:space="preserve"> direction of that the Aquatics Board is making,  Opening up the facility to as many as people as possible so that they can experience the pool.  Learn to swim program is great but would love to see it expand beyond just 4th grade.   </w:t>
      </w:r>
    </w:p>
    <w:p w:rsidR="004679C3" w:rsidRDefault="004679C3">
      <w:pPr>
        <w:pStyle w:val="Body"/>
        <w:tabs>
          <w:tab w:val="left" w:pos="1440"/>
        </w:tabs>
        <w:ind w:left="1130"/>
      </w:pPr>
    </w:p>
    <w:p w:rsidR="004679C3" w:rsidRDefault="004679C3">
      <w:pPr>
        <w:pStyle w:val="Body"/>
        <w:ind w:left="720"/>
      </w:pPr>
    </w:p>
    <w:p w:rsidR="004679C3" w:rsidRDefault="00846379">
      <w:pPr>
        <w:pStyle w:val="Body"/>
        <w:rPr>
          <w:b/>
          <w:bCs/>
        </w:rPr>
      </w:pPr>
      <w:r>
        <w:rPr>
          <w:rFonts w:eastAsia="Arial Unicode MS" w:cs="Arial Unicode MS"/>
          <w:b/>
          <w:bCs/>
        </w:rPr>
        <w:t xml:space="preserve">Executive Session  </w:t>
      </w:r>
      <w:r>
        <w:rPr>
          <w:rFonts w:eastAsia="Arial Unicode MS" w:cs="Arial Unicode MS"/>
          <w:b/>
          <w:bCs/>
        </w:rPr>
        <w:t>6:34</w:t>
      </w:r>
    </w:p>
    <w:p w:rsidR="004679C3" w:rsidRDefault="00846379">
      <w:pPr>
        <w:pStyle w:val="Body"/>
        <w:rPr>
          <w:b/>
          <w:bCs/>
        </w:rPr>
      </w:pPr>
      <w:r>
        <w:rPr>
          <w:rFonts w:eastAsia="Arial Unicode MS" w:cs="Arial Unicode MS"/>
          <w:b/>
          <w:bCs/>
        </w:rPr>
        <w:t>Out of Executive Session 6:56</w:t>
      </w:r>
    </w:p>
    <w:p w:rsidR="004679C3" w:rsidRDefault="004679C3">
      <w:pPr>
        <w:pStyle w:val="Body"/>
        <w:rPr>
          <w:b/>
          <w:bCs/>
        </w:rPr>
      </w:pPr>
    </w:p>
    <w:p w:rsidR="004679C3" w:rsidRDefault="004679C3">
      <w:pPr>
        <w:pStyle w:val="Body"/>
        <w:rPr>
          <w:b/>
          <w:bCs/>
        </w:rPr>
      </w:pPr>
    </w:p>
    <w:p w:rsidR="004679C3" w:rsidRDefault="004679C3">
      <w:pPr>
        <w:pStyle w:val="Body"/>
        <w:rPr>
          <w:b/>
          <w:bCs/>
        </w:rPr>
      </w:pPr>
    </w:p>
    <w:p w:rsidR="004679C3" w:rsidRDefault="00846379">
      <w:pPr>
        <w:pStyle w:val="Body"/>
      </w:pPr>
      <w:r>
        <w:rPr>
          <w:rFonts w:eastAsia="Arial Unicode MS" w:cs="Arial Unicode MS"/>
          <w:b/>
          <w:bCs/>
          <w:lang w:val="de-DE"/>
        </w:rPr>
        <w:t xml:space="preserve">ADJOURNMENT: </w:t>
      </w:r>
      <w:r>
        <w:rPr>
          <w:rFonts w:eastAsia="Arial Unicode MS" w:cs="Arial Unicode MS"/>
          <w:b/>
          <w:bCs/>
        </w:rPr>
        <w:t xml:space="preserve">  Adjourn 7:03PM</w:t>
      </w:r>
    </w:p>
    <w:p w:rsidR="004679C3" w:rsidRDefault="004679C3">
      <w:pPr>
        <w:pStyle w:val="Body"/>
        <w:ind w:left="720"/>
      </w:pPr>
    </w:p>
    <w:p w:rsidR="004679C3" w:rsidRDefault="004679C3">
      <w:pPr>
        <w:pStyle w:val="Body"/>
        <w:ind w:left="720"/>
      </w:pPr>
    </w:p>
    <w:p w:rsidR="004679C3" w:rsidRDefault="004679C3">
      <w:pPr>
        <w:pStyle w:val="Body"/>
      </w:pPr>
    </w:p>
    <w:sectPr w:rsidR="004679C3">
      <w:headerReference w:type="even" r:id="rId7"/>
      <w:headerReference w:type="default" r:id="rId8"/>
      <w:footerReference w:type="even" r:id="rId9"/>
      <w:footerReference w:type="default" r:id="rId10"/>
      <w:headerReference w:type="first" r:id="rId11"/>
      <w:footerReference w:type="first" r:id="rId12"/>
      <w:pgSz w:w="12000" w:h="15840"/>
      <w:pgMar w:top="216" w:right="1382" w:bottom="648"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46379">
      <w:r>
        <w:separator/>
      </w:r>
    </w:p>
  </w:endnote>
  <w:endnote w:type="continuationSeparator" w:id="0">
    <w:p w:rsidR="00000000" w:rsidRDefault="0084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ZapfChancery">
    <w:altName w:val="Monotype Corsiva"/>
    <w:charset w:val="00"/>
    <w:family w:val="roman"/>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C3" w:rsidRDefault="004679C3">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C3" w:rsidRDefault="00846379">
    <w:pPr>
      <w:pStyle w:val="Footer"/>
      <w:jc w:val="center"/>
    </w:pPr>
    <w:r>
      <w:rPr>
        <w:i/>
        <w:iCs/>
        <w:sz w:val="20"/>
        <w:szCs w:val="20"/>
      </w:rPr>
      <w:t>This program is partially funded by the City and Borough of Juneau through sales tax revenues.</w:t>
    </w:r>
  </w:p>
  <w:p w:rsidR="004679C3" w:rsidRDefault="004679C3">
    <w:pPr>
      <w:pStyle w:val="Footer"/>
      <w:jc w:val="center"/>
    </w:pPr>
  </w:p>
  <w:p w:rsidR="004679C3" w:rsidRDefault="00846379">
    <w:pPr>
      <w:pStyle w:val="Footer"/>
      <w:jc w:val="center"/>
    </w:pPr>
    <w:r>
      <w:rPr>
        <w:lang w:val="da-DK"/>
      </w:rPr>
      <w:t xml:space="preserve">Page </w:t>
    </w:r>
    <w:r>
      <w:rPr>
        <w:b/>
        <w:bCs/>
      </w:rPr>
      <w:t>g</w:t>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C3" w:rsidRDefault="00846379">
    <w:pPr>
      <w:pStyle w:val="Footer"/>
      <w:jc w:val="center"/>
    </w:pPr>
    <w:r>
      <w:rPr>
        <w:i/>
        <w:iCs/>
        <w:sz w:val="20"/>
        <w:szCs w:val="20"/>
      </w:rPr>
      <w:t>This program is partially funded by the City and Borough of Juneau through sales tax revenues.</w:t>
    </w:r>
  </w:p>
  <w:p w:rsidR="004679C3" w:rsidRDefault="004679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46379">
      <w:r>
        <w:separator/>
      </w:r>
    </w:p>
  </w:footnote>
  <w:footnote w:type="continuationSeparator" w:id="0">
    <w:p w:rsidR="00000000" w:rsidRDefault="00846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C3" w:rsidRDefault="004679C3">
    <w:pPr>
      <w:pStyle w:val="Header"/>
      <w:tabs>
        <w:tab w:val="clear" w:pos="4320"/>
        <w:tab w:val="clear" w:pos="8640"/>
        <w:tab w:val="center" w:pos="4409"/>
        <w:tab w:val="right" w:pos="8798"/>
      </w:tabs>
    </w:pPr>
  </w:p>
  <w:p w:rsidR="004679C3" w:rsidRDefault="00846379">
    <w:pPr>
      <w:pStyle w:val="Header"/>
      <w:tabs>
        <w:tab w:val="clear" w:pos="4320"/>
        <w:tab w:val="clear" w:pos="8640"/>
        <w:tab w:val="center" w:pos="4409"/>
        <w:tab w:val="right" w:pos="8798"/>
      </w:tabs>
    </w:pPr>
    <w:r>
      <w:tab/>
    </w:r>
    <w:r>
      <w:tab/>
    </w:r>
  </w:p>
  <w:p w:rsidR="004679C3" w:rsidRDefault="00846379">
    <w:pPr>
      <w:pStyle w:val="Header"/>
      <w:tabs>
        <w:tab w:val="clear" w:pos="4320"/>
        <w:tab w:val="clear" w:pos="8640"/>
        <w:tab w:val="center" w:pos="4409"/>
        <w:tab w:val="right" w:pos="8798"/>
      </w:tabs>
    </w:pPr>
    <w:r>
      <w:tab/>
    </w:r>
    <w:r>
      <w:tab/>
    </w:r>
    <w:r>
      <w:t>GSC BOT Agenda 10/19/2016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C3" w:rsidRDefault="00846379">
    <w:pPr>
      <w:pStyle w:val="Header"/>
      <w:tabs>
        <w:tab w:val="clear" w:pos="4320"/>
        <w:tab w:val="clear" w:pos="8640"/>
        <w:tab w:val="center" w:pos="4409"/>
        <w:tab w:val="right" w:pos="8798"/>
      </w:tabs>
    </w:pPr>
    <w:r>
      <w:tab/>
    </w:r>
    <w:r>
      <w:tab/>
    </w:r>
  </w:p>
  <w:p w:rsidR="004679C3" w:rsidRDefault="00846379">
    <w:pPr>
      <w:pStyle w:val="Header"/>
      <w:tabs>
        <w:tab w:val="clear" w:pos="4320"/>
        <w:tab w:val="clear" w:pos="8640"/>
        <w:tab w:val="center" w:pos="4409"/>
        <w:tab w:val="right" w:pos="8798"/>
      </w:tabs>
    </w:pPr>
    <w:r>
      <w:tab/>
    </w:r>
  </w:p>
  <w:p w:rsidR="004679C3" w:rsidRDefault="00846379">
    <w:pPr>
      <w:pStyle w:val="Header"/>
      <w:tabs>
        <w:tab w:val="clear" w:pos="4320"/>
        <w:tab w:val="clear" w:pos="8640"/>
        <w:tab w:val="center" w:pos="4409"/>
        <w:tab w:val="right" w:pos="8798"/>
      </w:tabs>
      <w:rPr>
        <w:i/>
        <w:iCs/>
      </w:rPr>
    </w:pPr>
    <w:r>
      <w:t>GSC BOT Minutes</w:t>
    </w:r>
  </w:p>
  <w:p w:rsidR="004679C3" w:rsidRDefault="004679C3">
    <w:pPr>
      <w:pStyle w:val="Body"/>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C3" w:rsidRDefault="00846379">
    <w:pPr>
      <w:pStyle w:val="Header"/>
      <w:tabs>
        <w:tab w:val="clear" w:pos="4320"/>
        <w:tab w:val="clear" w:pos="8640"/>
        <w:tab w:val="center" w:pos="4409"/>
        <w:tab w:val="right" w:pos="8798"/>
      </w:tabs>
    </w:pPr>
    <w:r>
      <w:rPr>
        <w:noProof/>
      </w:rPr>
      <w:drawing>
        <wp:anchor distT="152400" distB="152400" distL="152400" distR="152400" simplePos="0" relativeHeight="251658240" behindDoc="1" locked="0" layoutInCell="1" allowOverlap="1">
          <wp:simplePos x="0" y="0"/>
          <wp:positionH relativeFrom="page">
            <wp:posOffset>1003300</wp:posOffset>
          </wp:positionH>
          <wp:positionV relativeFrom="page">
            <wp:posOffset>571500</wp:posOffset>
          </wp:positionV>
          <wp:extent cx="1955800" cy="1169035"/>
          <wp:effectExtent l="0" t="0" r="0" b="0"/>
          <wp:wrapNone/>
          <wp:docPr id="1073741825" name="officeArt object" descr="teamlogo_779_1323386923903"/>
          <wp:cNvGraphicFramePr/>
          <a:graphic xmlns:a="http://schemas.openxmlformats.org/drawingml/2006/main">
            <a:graphicData uri="http://schemas.openxmlformats.org/drawingml/2006/picture">
              <pic:pic xmlns:pic="http://schemas.openxmlformats.org/drawingml/2006/picture">
                <pic:nvPicPr>
                  <pic:cNvPr id="1073741825" name="image1.jpg" descr="teamlogo_779_1323386923903"/>
                  <pic:cNvPicPr>
                    <a:picLocks noChangeAspect="1"/>
                  </pic:cNvPicPr>
                </pic:nvPicPr>
                <pic:blipFill>
                  <a:blip r:embed="rId1">
                    <a:extLst/>
                  </a:blip>
                  <a:stretch>
                    <a:fillRect/>
                  </a:stretch>
                </pic:blipFill>
                <pic:spPr>
                  <a:xfrm>
                    <a:off x="0" y="0"/>
                    <a:ext cx="1955800" cy="1169035"/>
                  </a:xfrm>
                  <a:prstGeom prst="rect">
                    <a:avLst/>
                  </a:prstGeom>
                  <a:ln w="12700" cap="flat">
                    <a:noFill/>
                    <a:miter lim="400000"/>
                  </a:ln>
                  <a:effectLst/>
                </pic:spPr>
              </pic:pic>
            </a:graphicData>
          </a:graphic>
        </wp:anchor>
      </w:drawing>
    </w:r>
    <w:r>
      <w:tab/>
    </w:r>
  </w:p>
  <w:p w:rsidR="004679C3" w:rsidRDefault="00846379">
    <w:pPr>
      <w:pStyle w:val="Header"/>
      <w:tabs>
        <w:tab w:val="clear" w:pos="4320"/>
        <w:tab w:val="clear" w:pos="8640"/>
        <w:tab w:val="center" w:pos="4409"/>
        <w:tab w:val="right" w:pos="8798"/>
      </w:tabs>
    </w:pPr>
    <w:r>
      <w:tab/>
    </w:r>
    <w:r>
      <w:tab/>
    </w:r>
  </w:p>
  <w:p w:rsidR="004679C3" w:rsidRDefault="00846379">
    <w:pPr>
      <w:pStyle w:val="Header"/>
      <w:tabs>
        <w:tab w:val="clear" w:pos="4320"/>
        <w:tab w:val="clear" w:pos="8640"/>
        <w:tab w:val="center" w:pos="4409"/>
        <w:tab w:val="right" w:pos="8798"/>
      </w:tabs>
    </w:pPr>
    <w:r>
      <w:tab/>
    </w:r>
    <w:r>
      <w:tab/>
    </w:r>
  </w:p>
  <w:p w:rsidR="004679C3" w:rsidRDefault="004679C3">
    <w:pPr>
      <w:pStyle w:val="Header"/>
      <w:tabs>
        <w:tab w:val="clear" w:pos="4320"/>
        <w:tab w:val="clear" w:pos="8640"/>
        <w:tab w:val="left" w:pos="5670"/>
      </w:tabs>
    </w:pPr>
  </w:p>
  <w:p w:rsidR="004679C3" w:rsidRDefault="00846379">
    <w:pPr>
      <w:pStyle w:val="Caption"/>
      <w:jc w:val="right"/>
      <w:rPr>
        <w:rFonts w:ascii="ZapfChancery" w:eastAsia="ZapfChancery" w:hAnsi="ZapfChancery" w:cs="ZapfChancery"/>
        <w:b/>
        <w:bCs/>
        <w:color w:val="000080"/>
        <w:sz w:val="32"/>
        <w:szCs w:val="32"/>
        <w:u w:color="000080"/>
      </w:rPr>
    </w:pPr>
    <w:r>
      <w:rPr>
        <w:rFonts w:ascii="ZapfChancery" w:eastAsia="ZapfChancery" w:hAnsi="ZapfChancery" w:cs="ZapfChancery"/>
        <w:b/>
        <w:bCs/>
        <w:color w:val="000080"/>
        <w:sz w:val="32"/>
        <w:szCs w:val="32"/>
        <w:u w:color="000080"/>
      </w:rPr>
      <w:t>3045 Riverside Drive</w:t>
    </w:r>
  </w:p>
  <w:p w:rsidR="004679C3" w:rsidRDefault="00846379">
    <w:pPr>
      <w:pStyle w:val="Header"/>
      <w:tabs>
        <w:tab w:val="clear" w:pos="4320"/>
        <w:tab w:val="clear" w:pos="8640"/>
      </w:tabs>
      <w:jc w:val="right"/>
      <w:rPr>
        <w:rFonts w:ascii="ZapfChancery" w:eastAsia="ZapfChancery" w:hAnsi="ZapfChancery" w:cs="ZapfChancery"/>
        <w:b/>
        <w:bCs/>
        <w:color w:val="000080"/>
        <w:sz w:val="32"/>
        <w:szCs w:val="32"/>
        <w:u w:color="000080"/>
      </w:rPr>
    </w:pPr>
    <w:r>
      <w:rPr>
        <w:rFonts w:ascii="ZapfChancery" w:eastAsia="ZapfChancery" w:hAnsi="ZapfChancery" w:cs="ZapfChancery"/>
        <w:b/>
        <w:bCs/>
        <w:color w:val="000080"/>
        <w:sz w:val="32"/>
        <w:szCs w:val="32"/>
        <w:u w:color="000080"/>
      </w:rPr>
      <w:t>Juneau, Alaska</w:t>
    </w:r>
    <w:r>
      <w:rPr>
        <w:rFonts w:ascii="Comic Sans MS" w:hAnsi="Comic Sans MS"/>
        <w:b/>
        <w:bCs/>
        <w:color w:val="000080"/>
        <w:sz w:val="32"/>
        <w:szCs w:val="32"/>
        <w:u w:color="000080"/>
      </w:rPr>
      <w:t xml:space="preserve"> </w:t>
    </w:r>
    <w:r>
      <w:rPr>
        <w:rFonts w:ascii="ZapfChancery" w:eastAsia="ZapfChancery" w:hAnsi="ZapfChancery" w:cs="ZapfChancery"/>
        <w:b/>
        <w:bCs/>
        <w:color w:val="000080"/>
        <w:sz w:val="32"/>
        <w:szCs w:val="32"/>
        <w:u w:color="000080"/>
      </w:rPr>
      <w:t>99801</w:t>
    </w:r>
  </w:p>
  <w:p w:rsidR="004679C3" w:rsidRDefault="00846379">
    <w:pPr>
      <w:pStyle w:val="Header"/>
      <w:tabs>
        <w:tab w:val="clear" w:pos="4320"/>
        <w:tab w:val="clear" w:pos="8640"/>
      </w:tabs>
      <w:jc w:val="right"/>
      <w:rPr>
        <w:rFonts w:ascii="ZapfChancery" w:eastAsia="ZapfChancery" w:hAnsi="ZapfChancery" w:cs="ZapfChancery"/>
        <w:b/>
        <w:bCs/>
        <w:color w:val="000080"/>
        <w:sz w:val="32"/>
        <w:szCs w:val="32"/>
        <w:u w:color="000080"/>
      </w:rPr>
    </w:pPr>
    <w:r>
      <w:rPr>
        <w:rFonts w:ascii="ZapfChancery" w:eastAsia="ZapfChancery" w:hAnsi="ZapfChancery" w:cs="ZapfChancery"/>
        <w:b/>
        <w:bCs/>
        <w:color w:val="000080"/>
        <w:sz w:val="32"/>
        <w:szCs w:val="32"/>
        <w:u w:color="000080"/>
      </w:rPr>
      <w:t>907-523-0840</w:t>
    </w:r>
  </w:p>
  <w:p w:rsidR="004679C3" w:rsidRDefault="00846379">
    <w:pPr>
      <w:pStyle w:val="Header"/>
      <w:tabs>
        <w:tab w:val="clear" w:pos="4320"/>
        <w:tab w:val="clear" w:pos="8640"/>
      </w:tabs>
      <w:ind w:left="720" w:firstLine="720"/>
      <w:jc w:val="right"/>
      <w:rPr>
        <w:rFonts w:ascii="ZapfChancery" w:eastAsia="ZapfChancery" w:hAnsi="ZapfChancery" w:cs="ZapfChancery"/>
        <w:color w:val="000080"/>
        <w:sz w:val="28"/>
        <w:szCs w:val="28"/>
        <w:u w:color="000080"/>
      </w:rPr>
    </w:pPr>
    <w:r>
      <w:rPr>
        <w:rFonts w:ascii="ZapfChancery" w:eastAsia="ZapfChancery" w:hAnsi="ZapfChancery" w:cs="ZapfChancery"/>
        <w:color w:val="000080"/>
        <w:sz w:val="28"/>
        <w:szCs w:val="28"/>
        <w:u w:color="000080"/>
      </w:rPr>
      <w:t>E-mail:  glacierswimclub@gci.net</w:t>
    </w:r>
  </w:p>
  <w:p w:rsidR="004679C3" w:rsidRDefault="00846379">
    <w:pPr>
      <w:pStyle w:val="Header"/>
      <w:tabs>
        <w:tab w:val="clear" w:pos="4320"/>
        <w:tab w:val="clear" w:pos="8640"/>
      </w:tabs>
      <w:ind w:left="4230"/>
      <w:jc w:val="right"/>
      <w:rPr>
        <w:rFonts w:ascii="ZapfChancery" w:eastAsia="ZapfChancery" w:hAnsi="ZapfChancery" w:cs="ZapfChancery"/>
        <w:color w:val="000080"/>
        <w:sz w:val="28"/>
        <w:szCs w:val="28"/>
        <w:u w:color="000080"/>
      </w:rPr>
    </w:pPr>
    <w:r>
      <w:rPr>
        <w:rFonts w:ascii="ZapfChancery" w:eastAsia="ZapfChancery" w:hAnsi="ZapfChancery" w:cs="ZapfChancery"/>
        <w:color w:val="000080"/>
        <w:sz w:val="28"/>
        <w:szCs w:val="28"/>
        <w:u w:color="000080"/>
        <w:lang w:val="de-DE"/>
      </w:rPr>
      <w:t>Website:  www.gsc-swim.org</w:t>
    </w:r>
  </w:p>
  <w:p w:rsidR="004679C3" w:rsidRDefault="00846379">
    <w:pPr>
      <w:pStyle w:val="BodyText"/>
      <w:pBdr>
        <w:bottom w:val="single" w:sz="12" w:space="0" w:color="000000"/>
      </w:pBdr>
      <w:rPr>
        <w:rFonts w:ascii="ZapfChancery" w:eastAsia="ZapfChancery" w:hAnsi="ZapfChancery" w:cs="ZapfChancery"/>
        <w:color w:val="000080"/>
        <w:sz w:val="28"/>
        <w:szCs w:val="28"/>
        <w:u w:color="000080"/>
      </w:rPr>
    </w:pPr>
    <w:r>
      <w:rPr>
        <w:rFonts w:ascii="ZapfChancery" w:eastAsia="ZapfChancery" w:hAnsi="ZapfChancery" w:cs="ZapfChancery"/>
        <w:color w:val="000080"/>
        <w:sz w:val="28"/>
        <w:szCs w:val="28"/>
        <w:u w:color="000080"/>
      </w:rPr>
      <w:t>Providing a sports program for the youth of Juneau for nearly 40 years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227D"/>
    <w:multiLevelType w:val="hybridMultilevel"/>
    <w:tmpl w:val="80D60E8A"/>
    <w:styleLink w:val="ImportedStyle1"/>
    <w:lvl w:ilvl="0" w:tplc="26DAF85C">
      <w:start w:val="1"/>
      <w:numFmt w:val="bullet"/>
      <w:lvlText w:val="•"/>
      <w:lvlJc w:val="left"/>
      <w:pPr>
        <w:ind w:left="11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5EA178">
      <w:start w:val="1"/>
      <w:numFmt w:val="bullet"/>
      <w:lvlText w:val="o"/>
      <w:lvlJc w:val="left"/>
      <w:pPr>
        <w:tabs>
          <w:tab w:val="left" w:pos="113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F239E6">
      <w:start w:val="1"/>
      <w:numFmt w:val="bullet"/>
      <w:lvlText w:val="▪"/>
      <w:lvlJc w:val="left"/>
      <w:pPr>
        <w:tabs>
          <w:tab w:val="left" w:pos="113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D2EA86">
      <w:start w:val="1"/>
      <w:numFmt w:val="bullet"/>
      <w:lvlText w:val="•"/>
      <w:lvlJc w:val="left"/>
      <w:pPr>
        <w:tabs>
          <w:tab w:val="left" w:pos="113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866C30">
      <w:start w:val="1"/>
      <w:numFmt w:val="bullet"/>
      <w:lvlText w:val="o"/>
      <w:lvlJc w:val="left"/>
      <w:pPr>
        <w:tabs>
          <w:tab w:val="left" w:pos="113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8896F8">
      <w:start w:val="1"/>
      <w:numFmt w:val="bullet"/>
      <w:lvlText w:val="▪"/>
      <w:lvlJc w:val="left"/>
      <w:pPr>
        <w:tabs>
          <w:tab w:val="left" w:pos="113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6C769A">
      <w:start w:val="1"/>
      <w:numFmt w:val="bullet"/>
      <w:lvlText w:val="•"/>
      <w:lvlJc w:val="left"/>
      <w:pPr>
        <w:tabs>
          <w:tab w:val="left" w:pos="113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8ED346">
      <w:start w:val="1"/>
      <w:numFmt w:val="bullet"/>
      <w:lvlText w:val="o"/>
      <w:lvlJc w:val="left"/>
      <w:pPr>
        <w:tabs>
          <w:tab w:val="left" w:pos="113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7864E8">
      <w:start w:val="1"/>
      <w:numFmt w:val="bullet"/>
      <w:lvlText w:val="▪"/>
      <w:lvlJc w:val="left"/>
      <w:pPr>
        <w:tabs>
          <w:tab w:val="left" w:pos="113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F4107F"/>
    <w:multiLevelType w:val="hybridMultilevel"/>
    <w:tmpl w:val="F2A89F72"/>
    <w:styleLink w:val="Bullets"/>
    <w:lvl w:ilvl="0" w:tplc="8AE8676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3A0068C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05E626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080F4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804E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E80A33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DC121B8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C96CDA1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2BC7B2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095324"/>
    <w:multiLevelType w:val="hybridMultilevel"/>
    <w:tmpl w:val="F2A89F72"/>
    <w:numStyleLink w:val="Bullets"/>
  </w:abstractNum>
  <w:abstractNum w:abstractNumId="3" w15:restartNumberingAfterBreak="0">
    <w:nsid w:val="4BCE68C1"/>
    <w:multiLevelType w:val="hybridMultilevel"/>
    <w:tmpl w:val="BB948B94"/>
    <w:numStyleLink w:val="ImportedStyle2"/>
  </w:abstractNum>
  <w:abstractNum w:abstractNumId="4" w15:restartNumberingAfterBreak="0">
    <w:nsid w:val="53553D38"/>
    <w:multiLevelType w:val="hybridMultilevel"/>
    <w:tmpl w:val="BB948B94"/>
    <w:styleLink w:val="ImportedStyle2"/>
    <w:lvl w:ilvl="0" w:tplc="0F86E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1E9A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7807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CC0E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DE88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4433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C4C9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A878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3AFD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62837CA"/>
    <w:multiLevelType w:val="hybridMultilevel"/>
    <w:tmpl w:val="80D60E8A"/>
    <w:numStyleLink w:val="ImportedStyle1"/>
  </w:abstractNum>
  <w:num w:numId="1">
    <w:abstractNumId w:val="1"/>
  </w:num>
  <w:num w:numId="2">
    <w:abstractNumId w:val="2"/>
  </w:num>
  <w:num w:numId="3">
    <w:abstractNumId w:val="0"/>
  </w:num>
  <w:num w:numId="4">
    <w:abstractNumId w:val="5"/>
  </w:num>
  <w:num w:numId="5">
    <w:abstractNumId w:val="5"/>
    <w:lvlOverride w:ilvl="0">
      <w:lvl w:ilvl="0" w:tplc="1E46DEB4">
        <w:start w:val="1"/>
        <w:numFmt w:val="bullet"/>
        <w:lvlText w:val="•"/>
        <w:lvlJc w:val="left"/>
        <w:pPr>
          <w:tabs>
            <w:tab w:val="left" w:pos="1440"/>
          </w:tabs>
          <w:ind w:left="11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5A59D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0839A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DD468C2">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1B82902">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5C5E62">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4E6932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CC950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8FE31F0">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3"/>
  </w:num>
  <w:num w:numId="8">
    <w:abstractNumId w:val="2"/>
    <w:lvlOverride w:ilvl="0">
      <w:lvl w:ilvl="0" w:tplc="36F0DF3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7AD80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F8081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E647D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304B1E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690084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381C4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F0DD2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083A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formatting="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C3"/>
    <w:rsid w:val="004679C3"/>
    <w:rsid w:val="0084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8BA68-8D6E-4621-BDF4-327DC07E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2"/>
      <w:szCs w:val="22"/>
      <w:u w:color="000000"/>
    </w:rPr>
  </w:style>
  <w:style w:type="paragraph" w:customStyle="1" w:styleId="Body">
    <w:name w:val="Body"/>
    <w:rPr>
      <w:rFonts w:eastAsia="Times New Roman"/>
      <w:color w:val="000000"/>
      <w:sz w:val="22"/>
      <w:szCs w:val="22"/>
      <w:u w:color="000000"/>
    </w:rPr>
  </w:style>
  <w:style w:type="paragraph" w:styleId="Footer">
    <w:name w:val="footer"/>
    <w:pPr>
      <w:tabs>
        <w:tab w:val="center" w:pos="4320"/>
        <w:tab w:val="right" w:pos="8640"/>
      </w:tabs>
    </w:pPr>
    <w:rPr>
      <w:rFonts w:cs="Arial Unicode MS"/>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Caption">
    <w:name w:val="caption"/>
    <w:next w:val="Body"/>
    <w:pPr>
      <w:jc w:val="center"/>
    </w:pPr>
    <w:rPr>
      <w:rFonts w:ascii="Perpetua" w:eastAsia="Perpetua" w:hAnsi="Perpetua" w:cs="Perpetua"/>
      <w:color w:val="333399"/>
      <w:sz w:val="28"/>
      <w:szCs w:val="28"/>
      <w:u w:color="333399"/>
    </w:rPr>
  </w:style>
  <w:style w:type="paragraph" w:styleId="BodyText">
    <w:name w:val="Body Text"/>
    <w:pPr>
      <w:jc w:val="center"/>
    </w:pPr>
    <w:rPr>
      <w:rFonts w:cs="Arial Unicode MS"/>
      <w:color w:val="000000"/>
      <w:sz w:val="22"/>
      <w:szCs w:val="22"/>
      <w:u w:color="000000"/>
    </w:rPr>
  </w:style>
  <w:style w:type="numbering" w:customStyle="1" w:styleId="Bullets">
    <w:name w:val="Bullets"/>
    <w:pPr>
      <w:numPr>
        <w:numId w:val="1"/>
      </w:numPr>
    </w:pPr>
  </w:style>
  <w:style w:type="numbering" w:customStyle="1" w:styleId="ImportedStyle1">
    <w:name w:val="Imported Style 1"/>
    <w:pPr>
      <w:numPr>
        <w:numId w:val="3"/>
      </w:numPr>
    </w:pPr>
  </w:style>
  <w:style w:type="paragraph" w:styleId="ListParagraph">
    <w:name w:val="List Paragraph"/>
    <w:pPr>
      <w:ind w:left="720"/>
    </w:pPr>
    <w:rPr>
      <w:rFonts w:cs="Arial Unicode MS"/>
      <w:color w:val="000000"/>
      <w:sz w:val="22"/>
      <w:szCs w:val="22"/>
      <w:u w:color="000000"/>
    </w:rPr>
  </w:style>
  <w:style w:type="numbering" w:customStyle="1" w:styleId="ImportedStyle2">
    <w:name w:val="Imported Style 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ctr"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333399"/>
            </a:solidFill>
            <a:effectLst/>
            <a:uFill>
              <a:solidFill>
                <a:srgbClr val="333399"/>
              </a:solidFill>
            </a:uFill>
            <a:latin typeface="Perpetua"/>
            <a:ea typeface="Perpetua"/>
            <a:cs typeface="Perpetua"/>
            <a:sym typeface="Perpetu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TNFCU</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Ray</dc:creator>
  <cp:lastModifiedBy>Patty Ray</cp:lastModifiedBy>
  <cp:revision>2</cp:revision>
  <dcterms:created xsi:type="dcterms:W3CDTF">2016-11-16T20:29:00Z</dcterms:created>
  <dcterms:modified xsi:type="dcterms:W3CDTF">2016-11-16T20:29:00Z</dcterms:modified>
</cp:coreProperties>
</file>