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65F8457" w:rsidTr="49B735AE" w14:paraId="18A779AD">
        <w:trPr>
          <w:trHeight w:val="465"/>
        </w:trPr>
        <w:tc>
          <w:tcPr>
            <w:tcW w:w="93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8D08D" w:themeFill="accent6" w:themeFillTint="99"/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49B735AE" w:rsidRDefault="065F8457" w14:paraId="12591B2E" w14:textId="7465352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49B735AE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30"/>
                <w:szCs w:val="30"/>
                <w:u w:val="none"/>
              </w:rPr>
              <w:t>Killarney Gators Swim Club 202</w:t>
            </w:r>
            <w:r w:rsidRPr="49B735AE" w:rsidR="7700B0B9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30"/>
                <w:szCs w:val="30"/>
                <w:u w:val="none"/>
              </w:rPr>
              <w:t>5</w:t>
            </w:r>
            <w:r w:rsidRPr="49B735AE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30"/>
                <w:szCs w:val="30"/>
                <w:u w:val="none"/>
              </w:rPr>
              <w:t>-202</w:t>
            </w:r>
            <w:r w:rsidRPr="49B735AE" w:rsidR="7E6722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30"/>
                <w:szCs w:val="30"/>
                <w:u w:val="none"/>
              </w:rPr>
              <w:t>6</w:t>
            </w:r>
            <w:r w:rsidRPr="49B735AE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30"/>
                <w:szCs w:val="30"/>
                <w:u w:val="none"/>
              </w:rPr>
              <w:t xml:space="preserve"> Fee Structure</w:t>
            </w:r>
            <w:r w:rsidRPr="49B735AE" w:rsidR="261276A8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30"/>
                <w:szCs w:val="30"/>
                <w:u w:val="none"/>
              </w:rPr>
              <w:t xml:space="preserve"> </w:t>
            </w:r>
            <w:r w:rsidRPr="49B735AE" w:rsidR="261276A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Updated</w:t>
            </w:r>
            <w:r w:rsidRPr="49B735AE" w:rsidR="261276A8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  <w:r w:rsidRPr="49B735AE" w:rsidR="011E6769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Sep 6</w:t>
            </w:r>
          </w:p>
        </w:tc>
      </w:tr>
      <w:tr w:rsidR="065F8457" w:rsidTr="49B735AE" w14:paraId="2C306FEE">
        <w:trPr>
          <w:trHeight w:val="375"/>
        </w:trPr>
        <w:tc>
          <w:tcPr>
            <w:tcW w:w="93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5DFB3"/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065F8457" w:rsidRDefault="065F8457" w14:paraId="1D92DBA8" w14:textId="7E970A26">
            <w:pPr>
              <w:spacing w:before="0" w:beforeAutospacing="off" w:after="0" w:afterAutospacing="off"/>
              <w:jc w:val="left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 xml:space="preserve">Club Membership Per Family (NON-REFUNDABLE): Annual </w:t>
            </w:r>
            <w:r w:rsidRPr="065F8457" w:rsidR="74D9D6DD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Fee $</w:t>
            </w: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120 (includes a swim cap and a T-shirt)</w:t>
            </w:r>
          </w:p>
        </w:tc>
      </w:tr>
    </w:tbl>
    <w:tbl>
      <w:tblPr>
        <w:tblStyle w:val="TableNormal"/>
        <w:tblW w:w="9360" w:type="dxa"/>
        <w:tblLayout w:type="fixed"/>
        <w:tblLook w:val="06A0" w:firstRow="1" w:lastRow="0" w:firstColumn="1" w:lastColumn="0" w:noHBand="1" w:noVBand="1"/>
      </w:tblPr>
      <w:tblGrid>
        <w:gridCol w:w="1650"/>
        <w:gridCol w:w="1440"/>
        <w:gridCol w:w="1410"/>
        <w:gridCol w:w="2321"/>
        <w:gridCol w:w="2539"/>
      </w:tblGrid>
      <w:tr w:rsidR="065F8457" w:rsidTr="08A6C37F" w14:paraId="34153BB5">
        <w:trPr>
          <w:trHeight w:val="360"/>
        </w:trPr>
        <w:tc>
          <w:tcPr>
            <w:tcW w:w="9360" w:type="dxa"/>
            <w:gridSpan w:val="5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5DFB3"/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7C9F6A10" w:rsidRDefault="065F8457" w14:paraId="26313392" w14:textId="1537FE69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</w:pPr>
            <w:r w:rsidRPr="7C9F6A10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Swim BC Fees: (NON-REFUNDABLE):</w:t>
            </w:r>
          </w:p>
        </w:tc>
      </w:tr>
      <w:tr w:rsidR="065F8457" w:rsidTr="08A6C37F" w14:paraId="75C8CADD">
        <w:trPr>
          <w:trHeight w:val="390"/>
        </w:trPr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0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57F9C87" w:rsidP="065F8457" w:rsidRDefault="357F9C87" w14:paraId="63B556E7" w14:textId="04EB0424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357F9C8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G</w:t>
            </w:r>
            <w:r w:rsidRPr="065F8457" w:rsidR="76B1858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roup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76B18586" w:rsidP="065F8457" w:rsidRDefault="76B18586" w14:paraId="2034BB67" w14:textId="21F88A02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76B1858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Non-</w:t>
            </w:r>
            <w:r w:rsidRPr="065F8457" w:rsidR="76B1858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competitive</w:t>
            </w:r>
          </w:p>
        </w:tc>
        <w:tc>
          <w:tcPr>
            <w:tcW w:w="14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0F644630" w:rsidP="065F8457" w:rsidRDefault="0F644630" w14:paraId="75377F21" w14:textId="78C53ADF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0F644630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Pre-</w:t>
            </w:r>
            <w:r w:rsidRPr="065F8457" w:rsidR="0F644630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competitive</w:t>
            </w:r>
          </w:p>
        </w:tc>
        <w:tc>
          <w:tcPr>
            <w:tcW w:w="23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0F644630" w:rsidP="065F8457" w:rsidRDefault="0F644630" w14:paraId="4EE574A4" w14:textId="1A6151E7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0F644630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Competitive </w:t>
            </w:r>
          </w:p>
        </w:tc>
        <w:tc>
          <w:tcPr>
            <w:tcW w:w="25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0F644630" w:rsidP="065F8457" w:rsidRDefault="0F644630" w14:paraId="04689F1F" w14:textId="2A1749B0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0F644630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High-Competitive</w:t>
            </w:r>
          </w:p>
        </w:tc>
      </w:tr>
      <w:tr w:rsidR="065F8457" w:rsidTr="08A6C37F" w14:paraId="76E21289">
        <w:trPr>
          <w:trHeight w:val="300"/>
        </w:trPr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0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EEFD454" w:rsidP="065F8457" w:rsidRDefault="2EEFD454" w14:paraId="39AAB07B" w14:textId="161F06A2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2EEFD45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Swim BC Category</w:t>
            </w:r>
          </w:p>
        </w:tc>
        <w:tc>
          <w:tcPr>
            <w:tcW w:w="285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065F8457" w:rsidRDefault="065F8457" w14:paraId="34DB2612" w14:textId="2007503C">
            <w:pPr>
              <w:spacing w:before="0" w:beforeAutospacing="off" w:after="0" w:afterAutospacing="off"/>
              <w:jc w:val="center"/>
            </w:pPr>
            <w:r w:rsidRPr="7C9F6A10" w:rsidR="49BF6A8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Pre</w:t>
            </w:r>
            <w:r w:rsidRPr="7C9F6A10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-Competitive</w:t>
            </w:r>
          </w:p>
        </w:tc>
        <w:tc>
          <w:tcPr>
            <w:tcW w:w="486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065F8457" w:rsidRDefault="065F8457" w14:paraId="71F23ADC" w14:textId="46463D1C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Competitive</w:t>
            </w:r>
          </w:p>
        </w:tc>
      </w:tr>
      <w:tr w:rsidR="065F8457" w:rsidTr="08A6C37F" w14:paraId="2BF641B7">
        <w:trPr>
          <w:trHeight w:val="360"/>
        </w:trPr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0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889147A" w:rsidP="065F8457" w:rsidRDefault="0889147A" w14:paraId="0B89A782" w14:textId="74C79C36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0889147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Age</w:t>
            </w:r>
          </w:p>
        </w:tc>
        <w:tc>
          <w:tcPr>
            <w:tcW w:w="285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065F8457" w:rsidRDefault="065F8457" w14:paraId="2A2A16B9" w14:textId="43BE31A1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Flat</w:t>
            </w:r>
          </w:p>
        </w:tc>
        <w:tc>
          <w:tcPr>
            <w:tcW w:w="486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2D82DD19" w:rsidRDefault="065F8457" w14:paraId="2929F06B" w14:textId="7C45B25F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2D82DD19" w:rsidR="2D3C6B9B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Flat</w:t>
            </w:r>
          </w:p>
        </w:tc>
      </w:tr>
      <w:tr w:rsidR="065F8457" w:rsidTr="08A6C37F" w14:paraId="4BAB612D">
        <w:trPr>
          <w:trHeight w:val="480"/>
        </w:trPr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270" w:type="dxa"/>
              <w:right w:w="15" w:type="dxa"/>
            </w:tcMar>
            <w:vAlign w:val="top"/>
          </w:tcPr>
          <w:p w:rsidR="065F8457" w:rsidP="065F8457" w:rsidRDefault="065F8457" w14:paraId="05F4AFC4" w14:textId="40BE478C">
            <w:pPr>
              <w:spacing w:before="0" w:beforeAutospacing="off" w:after="0" w:afterAutospacing="off"/>
              <w:jc w:val="left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Annual Fees</w:t>
            </w:r>
          </w:p>
        </w:tc>
        <w:tc>
          <w:tcPr>
            <w:tcW w:w="285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7C9F6A10" w:rsidRDefault="065F8457" w14:paraId="35968F19" w14:textId="1C4827F0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$</w:t>
            </w:r>
            <w:r w:rsidRPr="7C9F6A10" w:rsidR="5160A958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5</w:t>
            </w:r>
            <w:r w:rsidRPr="7C9F6A10" w:rsidR="2A6618C4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2</w:t>
            </w:r>
          </w:p>
        </w:tc>
        <w:tc>
          <w:tcPr>
            <w:tcW w:w="486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7C9F6A10" w:rsidRDefault="065F8457" w14:paraId="3E900237" w14:textId="64B7C87A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  <w:r w:rsidRPr="7C9F6A10" w:rsidR="49350E5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$16</w:t>
            </w:r>
            <w:r w:rsidRPr="7C9F6A10" w:rsidR="49A0E7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4.5</w:t>
            </w:r>
          </w:p>
        </w:tc>
      </w:tr>
      <w:tr w:rsidR="065F8457" w:rsidTr="08A6C37F" w14:paraId="578A7F6F">
        <w:trPr>
          <w:trHeight w:val="480"/>
        </w:trPr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35" w:type="dxa"/>
              <w:right w:w="15" w:type="dxa"/>
            </w:tcMar>
            <w:vAlign w:val="top"/>
          </w:tcPr>
          <w:p w:rsidR="065F8457" w:rsidP="065F8457" w:rsidRDefault="065F8457" w14:paraId="123A7214" w14:textId="38D9D7B7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New Registration after </w:t>
            </w:r>
            <w:r w:rsidRPr="065F8457" w:rsidR="4B5E273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April 1st</w:t>
            </w:r>
          </w:p>
        </w:tc>
        <w:tc>
          <w:tcPr>
            <w:tcW w:w="285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7C9F6A10" w:rsidRDefault="065F8457" w14:paraId="3C2C98BE" w14:textId="4968D151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auto" w:themeColor="text1" w:themeTint="FF" w:themeShade="FF"/>
                <w:sz w:val="17"/>
                <w:szCs w:val="17"/>
                <w:u w:val="none"/>
              </w:rPr>
            </w:pPr>
            <w:r w:rsidRPr="7C9F6A10" w:rsidR="61E768AD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7"/>
                <w:szCs w:val="17"/>
                <w:u w:val="none"/>
              </w:rPr>
              <w:t>$</w:t>
            </w:r>
            <w:r w:rsidRPr="7C9F6A10" w:rsidR="0E3A4196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7"/>
                <w:szCs w:val="17"/>
                <w:u w:val="none"/>
              </w:rPr>
              <w:t>5</w:t>
            </w:r>
            <w:r w:rsidRPr="7C9F6A10" w:rsidR="2247C132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7"/>
                <w:szCs w:val="17"/>
                <w:u w:val="none"/>
              </w:rPr>
              <w:t>2</w:t>
            </w:r>
          </w:p>
        </w:tc>
        <w:tc>
          <w:tcPr>
            <w:tcW w:w="486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08A6C37F" w:rsidRDefault="065F8457" w14:paraId="1244D047" w14:textId="5114ADD8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  <w:r w:rsidRPr="08A6C37F" w:rsidR="69334873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7"/>
                <w:szCs w:val="17"/>
                <w:u w:val="none"/>
              </w:rPr>
              <w:t>$8</w:t>
            </w:r>
            <w:r w:rsidRPr="08A6C37F" w:rsidR="613EDE12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7"/>
                <w:szCs w:val="17"/>
                <w:u w:val="none"/>
              </w:rPr>
              <w:t>2</w:t>
            </w:r>
            <w:r w:rsidRPr="08A6C37F" w:rsidR="69334873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7"/>
                <w:szCs w:val="17"/>
                <w:u w:val="none"/>
              </w:rPr>
              <w:t>.</w:t>
            </w:r>
            <w:r w:rsidRPr="08A6C37F" w:rsidR="0BF07742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7"/>
                <w:szCs w:val="17"/>
                <w:u w:val="none"/>
              </w:rPr>
              <w:t>2</w:t>
            </w:r>
            <w:r w:rsidRPr="08A6C37F" w:rsidR="69334873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7"/>
                <w:szCs w:val="17"/>
                <w:u w:val="none"/>
              </w:rPr>
              <w:t>5</w:t>
            </w:r>
          </w:p>
        </w:tc>
      </w:tr>
    </w:tbl>
    <w:p xmlns:wp14="http://schemas.microsoft.com/office/word/2010/wordml" w:rsidP="065F8457" wp14:paraId="2C078E63" wp14:textId="359DC7BB">
      <w:pPr>
        <w:pStyle w:val="Normal"/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2790"/>
        <w:gridCol w:w="1395"/>
        <w:gridCol w:w="3180"/>
        <w:gridCol w:w="1982"/>
      </w:tblGrid>
      <w:tr w:rsidR="065F8457" w:rsidTr="49B735AE" w14:paraId="133BBB5D">
        <w:trPr>
          <w:trHeight w:val="300"/>
        </w:trPr>
        <w:tc>
          <w:tcPr>
            <w:tcW w:w="9347" w:type="dxa"/>
            <w:gridSpan w:val="4"/>
            <w:shd w:val="clear" w:color="auto" w:fill="C5E0B3" w:themeFill="accent6" w:themeFillTint="66"/>
            <w:tcMar/>
          </w:tcPr>
          <w:p w:rsidR="37F42206" w:rsidP="065F8457" w:rsidRDefault="37F42206" w14:paraId="1154CF95" w14:textId="54638945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</w:pPr>
            <w:r w:rsidRPr="065F8457" w:rsidR="37F4220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Training Fees</w:t>
            </w:r>
          </w:p>
        </w:tc>
      </w:tr>
      <w:tr w:rsidR="065F8457" w:rsidTr="49B735AE" w14:paraId="0484E6FE">
        <w:trPr>
          <w:trHeight w:val="300"/>
        </w:trPr>
        <w:tc>
          <w:tcPr>
            <w:tcW w:w="2790" w:type="dxa"/>
            <w:tcMar/>
          </w:tcPr>
          <w:p w:rsidR="065F8457" w:rsidP="065F8457" w:rsidRDefault="065F8457" w14:paraId="19A13557" w14:textId="2839EAA0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Group</w:t>
            </w:r>
          </w:p>
        </w:tc>
        <w:tc>
          <w:tcPr>
            <w:tcW w:w="4575" w:type="dxa"/>
            <w:gridSpan w:val="2"/>
            <w:tcMar/>
          </w:tcPr>
          <w:p w:rsidR="065F8457" w:rsidP="065F8457" w:rsidRDefault="065F8457" w14:paraId="6B339BED" w14:textId="1C0FAFF7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Practice</w:t>
            </w:r>
          </w:p>
        </w:tc>
        <w:tc>
          <w:tcPr>
            <w:tcW w:w="1982" w:type="dxa"/>
            <w:tcMar/>
          </w:tcPr>
          <w:p w:rsidR="065F8457" w:rsidP="065F8457" w:rsidRDefault="065F8457" w14:paraId="3E2827C5" w14:textId="0BAE9215">
            <w:pPr>
              <w:spacing w:before="0" w:beforeAutospacing="off" w:after="0" w:afterAutospacing="off"/>
              <w:jc w:val="left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5"/>
                <w:szCs w:val="15"/>
                <w:u w:val="none"/>
              </w:rPr>
              <w:t>Monthly Training Fee*</w:t>
            </w:r>
          </w:p>
        </w:tc>
      </w:tr>
      <w:tr w:rsidR="065F8457" w:rsidTr="49B735AE" w14:paraId="756669C5">
        <w:trPr>
          <w:trHeight w:val="270"/>
        </w:trPr>
        <w:tc>
          <w:tcPr>
            <w:tcW w:w="2790" w:type="dxa"/>
            <w:tcMar/>
          </w:tcPr>
          <w:p w:rsidR="02DE9859" w:rsidP="065F8457" w:rsidRDefault="02DE9859" w14:paraId="3DD0C5CF" w14:textId="0E669C5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02DE9859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High-</w:t>
            </w: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Competitive</w:t>
            </w:r>
          </w:p>
        </w:tc>
        <w:tc>
          <w:tcPr>
            <w:tcW w:w="1395" w:type="dxa"/>
            <w:tcMar/>
          </w:tcPr>
          <w:p w:rsidR="065F8457" w:rsidP="065F8457" w:rsidRDefault="065F8457" w14:paraId="51693374" w14:textId="163ADEF1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Days/Week</w:t>
            </w:r>
          </w:p>
        </w:tc>
        <w:tc>
          <w:tcPr>
            <w:tcW w:w="3180" w:type="dxa"/>
            <w:tcMar/>
          </w:tcPr>
          <w:p w:rsidR="065F8457" w:rsidP="065F8457" w:rsidRDefault="065F8457" w14:paraId="71C39C79" w14:textId="548AEA1A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Hours/Week</w:t>
            </w:r>
          </w:p>
        </w:tc>
        <w:tc>
          <w:tcPr>
            <w:tcW w:w="1982" w:type="dxa"/>
            <w:tcMar/>
          </w:tcPr>
          <w:p w:rsidR="065F8457" w:rsidRDefault="065F8457" w14:paraId="25BFB5D1" w14:textId="4C900229"/>
        </w:tc>
      </w:tr>
      <w:tr w:rsidR="065F8457" w:rsidTr="49B735AE" w14:paraId="7E965B1E">
        <w:trPr>
          <w:trHeight w:val="270"/>
        </w:trPr>
        <w:tc>
          <w:tcPr>
            <w:tcW w:w="2790" w:type="dxa"/>
            <w:tcMar/>
          </w:tcPr>
          <w:p w:rsidR="065F8457" w:rsidP="065F8457" w:rsidRDefault="065F8457" w14:paraId="7EE6313B" w14:textId="04584540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Elite A</w:t>
            </w:r>
          </w:p>
        </w:tc>
        <w:tc>
          <w:tcPr>
            <w:tcW w:w="1395" w:type="dxa"/>
            <w:tcMar/>
          </w:tcPr>
          <w:p w:rsidR="065F8457" w:rsidP="7C9F6A10" w:rsidRDefault="065F8457" w14:paraId="17ECFF28" w14:textId="26224552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  <w:r w:rsidRPr="7C9F6A10" w:rsidR="72F9A234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6</w:t>
            </w:r>
          </w:p>
        </w:tc>
        <w:tc>
          <w:tcPr>
            <w:tcW w:w="3180" w:type="dxa"/>
            <w:tcMar/>
          </w:tcPr>
          <w:p w:rsidR="065F8457" w:rsidP="7C9F6A10" w:rsidRDefault="065F8457" w14:paraId="40DFE4B1" w14:textId="07C67E63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Pool</w:t>
            </w:r>
            <w:r w:rsidRPr="7C9F6A10" w:rsidR="770EC453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– </w:t>
            </w: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1</w:t>
            </w:r>
            <w:r w:rsidRPr="7C9F6A10" w:rsidR="770EC453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2.5</w:t>
            </w: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</w:t>
            </w:r>
            <w:r w:rsidRPr="7C9F6A10" w:rsidR="3602FAE8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: Dry Land - </w:t>
            </w:r>
            <w:r w:rsidRPr="7C9F6A10" w:rsidR="5F8D895B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4</w:t>
            </w: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</w:t>
            </w:r>
            <w:r w:rsidRPr="7C9F6A10" w:rsidR="45AECC29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</w:p>
        </w:tc>
        <w:tc>
          <w:tcPr>
            <w:tcW w:w="1982" w:type="dxa"/>
            <w:tcMar/>
          </w:tcPr>
          <w:p w:rsidR="065F8457" w:rsidP="7C9F6A10" w:rsidRDefault="065F8457" w14:paraId="52ED2D37" w14:textId="6F3A36F3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$3</w:t>
            </w:r>
            <w:r w:rsidRPr="7C9F6A10" w:rsidR="2EAF442C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35</w:t>
            </w:r>
          </w:p>
        </w:tc>
      </w:tr>
      <w:tr w:rsidR="065F8457" w:rsidTr="49B735AE" w14:paraId="00FA8017">
        <w:trPr>
          <w:trHeight w:val="270"/>
        </w:trPr>
        <w:tc>
          <w:tcPr>
            <w:tcW w:w="2790" w:type="dxa"/>
            <w:tcMar/>
          </w:tcPr>
          <w:p w:rsidR="7C9F6A10" w:rsidP="7C9F6A10" w:rsidRDefault="7C9F6A10" w14:paraId="354BA441" w14:textId="7422144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Elite B</w:t>
            </w:r>
          </w:p>
        </w:tc>
        <w:tc>
          <w:tcPr>
            <w:tcW w:w="1395" w:type="dxa"/>
            <w:tcMar/>
          </w:tcPr>
          <w:p w:rsidR="7C9F6A10" w:rsidP="7C9F6A10" w:rsidRDefault="7C9F6A10" w14:paraId="01135DB1" w14:textId="47B98D2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5</w:t>
            </w:r>
          </w:p>
        </w:tc>
        <w:tc>
          <w:tcPr>
            <w:tcW w:w="3180" w:type="dxa"/>
            <w:tcMar/>
          </w:tcPr>
          <w:p w:rsidR="7C9F6A10" w:rsidP="7C9F6A10" w:rsidRDefault="7C9F6A10" w14:paraId="6D1EC9A0" w14:textId="5C5BF1F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Pool – 10.5 hrs.; Dry Land – 3.75 hrs.</w:t>
            </w:r>
          </w:p>
        </w:tc>
        <w:tc>
          <w:tcPr>
            <w:tcW w:w="1982" w:type="dxa"/>
            <w:tcMar/>
          </w:tcPr>
          <w:p w:rsidR="7C9F6A10" w:rsidP="7C9F6A10" w:rsidRDefault="7C9F6A10" w14:paraId="236E68CB" w14:textId="2214770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$310</w:t>
            </w:r>
          </w:p>
        </w:tc>
      </w:tr>
      <w:tr w:rsidR="7C9F6A10" w:rsidTr="49B735AE" w14:paraId="565B8461">
        <w:trPr>
          <w:trHeight w:val="300"/>
        </w:trPr>
        <w:tc>
          <w:tcPr>
            <w:tcW w:w="2790" w:type="dxa"/>
            <w:tcMar/>
          </w:tcPr>
          <w:p w:rsidR="7C9F6A10" w:rsidP="7C9F6A10" w:rsidRDefault="7C9F6A10" w14:paraId="6FD21469" w14:textId="1965BDC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Junior Elite</w:t>
            </w:r>
          </w:p>
        </w:tc>
        <w:tc>
          <w:tcPr>
            <w:tcW w:w="1395" w:type="dxa"/>
            <w:tcMar/>
          </w:tcPr>
          <w:p w:rsidR="7C9F6A10" w:rsidP="5EA839E1" w:rsidRDefault="7C9F6A10" w14:paraId="346CD2BA" w14:textId="7D64D76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</w:pPr>
            <w:r w:rsidRPr="5EA839E1" w:rsidR="4BC26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5</w:t>
            </w:r>
          </w:p>
        </w:tc>
        <w:tc>
          <w:tcPr>
            <w:tcW w:w="3180" w:type="dxa"/>
            <w:tcMar/>
          </w:tcPr>
          <w:p w:rsidR="7C9F6A10" w:rsidP="7C9F6A10" w:rsidRDefault="7C9F6A10" w14:paraId="305F16E6" w14:textId="12787D8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Pool – 8 hrs.; Dry Land – 2 hrs.</w:t>
            </w:r>
          </w:p>
        </w:tc>
        <w:tc>
          <w:tcPr>
            <w:tcW w:w="1982" w:type="dxa"/>
            <w:tcMar/>
          </w:tcPr>
          <w:p w:rsidR="7C9F6A10" w:rsidP="7C9F6A10" w:rsidRDefault="7C9F6A10" w14:paraId="4475A13E" w14:textId="0381257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$275</w:t>
            </w:r>
          </w:p>
        </w:tc>
      </w:tr>
      <w:tr w:rsidR="065F8457" w:rsidTr="49B735AE" w14:paraId="7CA06501">
        <w:trPr>
          <w:trHeight w:val="285"/>
        </w:trPr>
        <w:tc>
          <w:tcPr>
            <w:tcW w:w="2790" w:type="dxa"/>
            <w:tcMar/>
          </w:tcPr>
          <w:p w:rsidR="36B53115" w:rsidP="065F8457" w:rsidRDefault="36B53115" w14:paraId="2B11951C" w14:textId="69993C8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36B53115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Competitive</w:t>
            </w:r>
          </w:p>
        </w:tc>
        <w:tc>
          <w:tcPr>
            <w:tcW w:w="1395" w:type="dxa"/>
            <w:tcMar/>
          </w:tcPr>
          <w:p w:rsidR="065F8457" w:rsidP="065F8457" w:rsidRDefault="065F8457" w14:paraId="7031A0A7" w14:textId="163ADEF1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Days/Week</w:t>
            </w:r>
          </w:p>
        </w:tc>
        <w:tc>
          <w:tcPr>
            <w:tcW w:w="3180" w:type="dxa"/>
            <w:tcMar/>
          </w:tcPr>
          <w:p w:rsidR="065F8457" w:rsidP="065F8457" w:rsidRDefault="065F8457" w14:paraId="7869F013" w14:textId="548AEA1A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Hours/Week</w:t>
            </w:r>
          </w:p>
        </w:tc>
        <w:tc>
          <w:tcPr>
            <w:tcW w:w="1982" w:type="dxa"/>
            <w:tcMar/>
          </w:tcPr>
          <w:p w:rsidR="065F8457" w:rsidP="065F8457" w:rsidRDefault="065F8457" w14:paraId="26A08C14" w14:textId="25E59851">
            <w:pPr>
              <w:pStyle w:val="Normal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</w:p>
        </w:tc>
      </w:tr>
      <w:tr w:rsidR="065F8457" w:rsidTr="49B735AE" w14:paraId="6BAB0C5A">
        <w:trPr>
          <w:trHeight w:val="285"/>
        </w:trPr>
        <w:tc>
          <w:tcPr>
            <w:tcW w:w="2790" w:type="dxa"/>
            <w:tcMar/>
          </w:tcPr>
          <w:p w:rsidR="7C9F6A10" w:rsidP="7C9F6A10" w:rsidRDefault="7C9F6A10" w14:paraId="039EAC23" w14:textId="3C156B9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Senior A</w:t>
            </w:r>
          </w:p>
        </w:tc>
        <w:tc>
          <w:tcPr>
            <w:tcW w:w="1395" w:type="dxa"/>
            <w:tcMar/>
          </w:tcPr>
          <w:p w:rsidR="7C9F6A10" w:rsidP="5EA839E1" w:rsidRDefault="7C9F6A10" w14:paraId="5C885A03" w14:textId="1128749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</w:pPr>
            <w:r w:rsidRPr="5EA839E1" w:rsidR="22414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5</w:t>
            </w:r>
          </w:p>
        </w:tc>
        <w:tc>
          <w:tcPr>
            <w:tcW w:w="3180" w:type="dxa"/>
            <w:tcMar/>
          </w:tcPr>
          <w:p w:rsidR="7C9F6A10" w:rsidP="7C9F6A10" w:rsidRDefault="7C9F6A10" w14:paraId="7BF750C9" w14:textId="74C4DF5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Pool – 9.5 hrs.; Dry land - 2 hrs.</w:t>
            </w:r>
          </w:p>
        </w:tc>
        <w:tc>
          <w:tcPr>
            <w:tcW w:w="1982" w:type="dxa"/>
            <w:tcMar/>
          </w:tcPr>
          <w:p w:rsidR="7C9F6A10" w:rsidP="7C9F6A10" w:rsidRDefault="7C9F6A10" w14:paraId="5706F12F" w14:textId="3AEF5E0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$290</w:t>
            </w:r>
          </w:p>
        </w:tc>
      </w:tr>
      <w:tr w:rsidR="065F8457" w:rsidTr="49B735AE" w14:paraId="68402B8C">
        <w:trPr>
          <w:trHeight w:val="285"/>
        </w:trPr>
        <w:tc>
          <w:tcPr>
            <w:tcW w:w="2790" w:type="dxa"/>
            <w:tcMar/>
          </w:tcPr>
          <w:p w:rsidR="7C9F6A10" w:rsidP="7C9F6A10" w:rsidRDefault="7C9F6A10" w14:paraId="0F06610E" w14:textId="0EC8686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Senior B</w:t>
            </w:r>
          </w:p>
        </w:tc>
        <w:tc>
          <w:tcPr>
            <w:tcW w:w="1395" w:type="dxa"/>
            <w:tcMar/>
          </w:tcPr>
          <w:p w:rsidR="7C9F6A10" w:rsidP="7C9F6A10" w:rsidRDefault="7C9F6A10" w14:paraId="72EEBD7D" w14:textId="605378C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5</w:t>
            </w:r>
          </w:p>
        </w:tc>
        <w:tc>
          <w:tcPr>
            <w:tcW w:w="3180" w:type="dxa"/>
            <w:tcMar/>
          </w:tcPr>
          <w:p w:rsidR="7C9F6A10" w:rsidP="7C9F6A10" w:rsidRDefault="7C9F6A10" w14:paraId="57D934CA" w14:textId="622AAC5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Pool – 9.5 hrs.; Dry land - 1.75 hrs.</w:t>
            </w:r>
          </w:p>
        </w:tc>
        <w:tc>
          <w:tcPr>
            <w:tcW w:w="1982" w:type="dxa"/>
            <w:tcMar/>
          </w:tcPr>
          <w:p w:rsidR="7C9F6A10" w:rsidP="7C9F6A10" w:rsidRDefault="7C9F6A10" w14:paraId="06B283BB" w14:textId="2D27CFE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$290</w:t>
            </w:r>
          </w:p>
        </w:tc>
      </w:tr>
      <w:tr w:rsidR="7C9F6A10" w:rsidTr="49B735AE" w14:paraId="0AA9312F">
        <w:trPr>
          <w:trHeight w:val="300"/>
        </w:trPr>
        <w:tc>
          <w:tcPr>
            <w:tcW w:w="2790" w:type="dxa"/>
            <w:tcMar/>
          </w:tcPr>
          <w:p w:rsidR="7C9F6A10" w:rsidP="7C9F6A10" w:rsidRDefault="7C9F6A10" w14:paraId="4903795E" w14:textId="5EAC8F9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Junior</w:t>
            </w:r>
          </w:p>
        </w:tc>
        <w:tc>
          <w:tcPr>
            <w:tcW w:w="1395" w:type="dxa"/>
            <w:tcMar/>
          </w:tcPr>
          <w:p w:rsidR="7C9F6A10" w:rsidP="7C9F6A10" w:rsidRDefault="7C9F6A10" w14:paraId="0099591C" w14:textId="17AD105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5</w:t>
            </w:r>
          </w:p>
        </w:tc>
        <w:tc>
          <w:tcPr>
            <w:tcW w:w="3180" w:type="dxa"/>
            <w:tcMar/>
          </w:tcPr>
          <w:p w:rsidR="7C9F6A10" w:rsidP="7C9F6A10" w:rsidRDefault="7C9F6A10" w14:paraId="20DCC356" w14:textId="77A0AFB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Pool - 9 hrs.; Dry land - 1.75 hrs.</w:t>
            </w:r>
          </w:p>
        </w:tc>
        <w:tc>
          <w:tcPr>
            <w:tcW w:w="1982" w:type="dxa"/>
            <w:tcMar/>
          </w:tcPr>
          <w:p w:rsidR="7C9F6A10" w:rsidP="7C9F6A10" w:rsidRDefault="7C9F6A10" w14:paraId="6BED03ED" w14:textId="472670A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$275</w:t>
            </w:r>
          </w:p>
        </w:tc>
      </w:tr>
      <w:tr w:rsidR="065F8457" w:rsidTr="49B735AE" w14:paraId="65C712CC">
        <w:trPr>
          <w:trHeight w:val="285"/>
        </w:trPr>
        <w:tc>
          <w:tcPr>
            <w:tcW w:w="2790" w:type="dxa"/>
            <w:tcMar/>
          </w:tcPr>
          <w:p w:rsidR="7C9F6A10" w:rsidP="7C9F6A10" w:rsidRDefault="7C9F6A10" w14:paraId="35B3CBF1" w14:textId="15A6C82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Youth A</w:t>
            </w:r>
          </w:p>
        </w:tc>
        <w:tc>
          <w:tcPr>
            <w:tcW w:w="1395" w:type="dxa"/>
            <w:tcMar/>
          </w:tcPr>
          <w:p w:rsidR="7C9F6A10" w:rsidP="7C9F6A10" w:rsidRDefault="7C9F6A10" w14:paraId="649B538E" w14:textId="710ACCA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3</w:t>
            </w:r>
          </w:p>
        </w:tc>
        <w:tc>
          <w:tcPr>
            <w:tcW w:w="3180" w:type="dxa"/>
            <w:tcMar/>
          </w:tcPr>
          <w:p w:rsidR="7C9F6A10" w:rsidP="7C9F6A10" w:rsidRDefault="7C9F6A10" w14:paraId="00F8117F" w14:textId="360A270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Pool – 5 hrs.; Dry land – 1 hr.</w:t>
            </w:r>
          </w:p>
        </w:tc>
        <w:tc>
          <w:tcPr>
            <w:tcW w:w="1982" w:type="dxa"/>
            <w:tcMar/>
          </w:tcPr>
          <w:p w:rsidR="7C9F6A10" w:rsidP="7C9F6A10" w:rsidRDefault="7C9F6A10" w14:paraId="17D2DFEE" w14:textId="0A70EDF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$200</w:t>
            </w:r>
          </w:p>
        </w:tc>
      </w:tr>
      <w:tr w:rsidR="065F8457" w:rsidTr="49B735AE" w14:paraId="0DC01F01">
        <w:trPr>
          <w:trHeight w:val="240"/>
        </w:trPr>
        <w:tc>
          <w:tcPr>
            <w:tcW w:w="2790" w:type="dxa"/>
            <w:tcMar/>
          </w:tcPr>
          <w:p w:rsidR="4417FA73" w:rsidP="065F8457" w:rsidRDefault="4417FA73" w14:paraId="6FC0C242" w14:textId="71F4352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4417FA73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Pre-</w:t>
            </w: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Competitive</w:t>
            </w:r>
          </w:p>
        </w:tc>
        <w:tc>
          <w:tcPr>
            <w:tcW w:w="1395" w:type="dxa"/>
            <w:tcMar/>
          </w:tcPr>
          <w:p w:rsidR="065F8457" w:rsidP="065F8457" w:rsidRDefault="065F8457" w14:paraId="39380340" w14:textId="2F221F84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Days/Week</w:t>
            </w:r>
          </w:p>
        </w:tc>
        <w:tc>
          <w:tcPr>
            <w:tcW w:w="3180" w:type="dxa"/>
            <w:tcMar/>
          </w:tcPr>
          <w:p w:rsidR="065F8457" w:rsidP="065F8457" w:rsidRDefault="065F8457" w14:paraId="777576C4" w14:textId="0E92F195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Hours/Week</w:t>
            </w:r>
          </w:p>
        </w:tc>
        <w:tc>
          <w:tcPr>
            <w:tcW w:w="1982" w:type="dxa"/>
            <w:tcMar/>
          </w:tcPr>
          <w:p w:rsidR="065F8457" w:rsidRDefault="065F8457" w14:paraId="1A3C173F" w14:textId="67911F59"/>
        </w:tc>
      </w:tr>
      <w:tr w:rsidR="065F8457" w:rsidTr="49B735AE" w14:paraId="4EFE7D4E">
        <w:trPr>
          <w:trHeight w:val="285"/>
        </w:trPr>
        <w:tc>
          <w:tcPr>
            <w:tcW w:w="2790" w:type="dxa"/>
            <w:tcMar/>
          </w:tcPr>
          <w:p w:rsidR="065F8457" w:rsidP="065F8457" w:rsidRDefault="065F8457" w14:paraId="41F8F224" w14:textId="54283F55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Gold</w:t>
            </w:r>
          </w:p>
        </w:tc>
        <w:tc>
          <w:tcPr>
            <w:tcW w:w="1395" w:type="dxa"/>
            <w:tcMar/>
          </w:tcPr>
          <w:p w:rsidR="7C9F6A10" w:rsidP="7C9F6A10" w:rsidRDefault="7C9F6A10" w14:paraId="27D05280" w14:textId="07718A8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4</w:t>
            </w:r>
          </w:p>
        </w:tc>
        <w:tc>
          <w:tcPr>
            <w:tcW w:w="3180" w:type="dxa"/>
            <w:tcMar/>
          </w:tcPr>
          <w:p w:rsidR="7C9F6A10" w:rsidP="7C9F6A10" w:rsidRDefault="7C9F6A10" w14:paraId="79D1AA66" w14:textId="73367DD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Pool – 5 hrs.; Dry land – 1 hr.</w:t>
            </w:r>
          </w:p>
        </w:tc>
        <w:tc>
          <w:tcPr>
            <w:tcW w:w="1982" w:type="dxa"/>
            <w:tcMar/>
          </w:tcPr>
          <w:p w:rsidR="7C9F6A10" w:rsidP="7C9F6A10" w:rsidRDefault="7C9F6A10" w14:paraId="27B06501" w14:textId="7CDE5EF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$200</w:t>
            </w:r>
          </w:p>
        </w:tc>
      </w:tr>
      <w:tr w:rsidR="065F8457" w:rsidTr="49B735AE" w14:paraId="4540380D">
        <w:trPr>
          <w:trHeight w:val="285"/>
        </w:trPr>
        <w:tc>
          <w:tcPr>
            <w:tcW w:w="2790" w:type="dxa"/>
            <w:tcMar/>
          </w:tcPr>
          <w:p w:rsidR="065F8457" w:rsidP="065F8457" w:rsidRDefault="065F8457" w14:paraId="732F5CAA" w14:textId="715B02F2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Silver</w:t>
            </w:r>
          </w:p>
        </w:tc>
        <w:tc>
          <w:tcPr>
            <w:tcW w:w="1395" w:type="dxa"/>
            <w:tcMar/>
          </w:tcPr>
          <w:p w:rsidR="7C9F6A10" w:rsidP="7C9F6A10" w:rsidRDefault="7C9F6A10" w14:paraId="2146B9B6" w14:textId="25B9261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3</w:t>
            </w:r>
          </w:p>
        </w:tc>
        <w:tc>
          <w:tcPr>
            <w:tcW w:w="3180" w:type="dxa"/>
            <w:tcMar/>
          </w:tcPr>
          <w:p w:rsidR="7C9F6A10" w:rsidP="7C9F6A10" w:rsidRDefault="7C9F6A10" w14:paraId="3174EBBA" w14:textId="3ADC878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Pool – 3 hrs.; Dry land – 0.75 hrs.</w:t>
            </w:r>
          </w:p>
        </w:tc>
        <w:tc>
          <w:tcPr>
            <w:tcW w:w="1982" w:type="dxa"/>
            <w:tcMar/>
          </w:tcPr>
          <w:p w:rsidR="7C9F6A10" w:rsidP="7C9F6A10" w:rsidRDefault="7C9F6A10" w14:paraId="5FA399DA" w14:textId="700257E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C9F6A10" w:rsidR="7C9F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  <w:lang w:val="en-US"/>
              </w:rPr>
              <w:t>$180</w:t>
            </w:r>
          </w:p>
        </w:tc>
      </w:tr>
      <w:tr w:rsidR="065F8457" w:rsidTr="49B735AE" w14:paraId="6B39EC56">
        <w:trPr>
          <w:trHeight w:val="240"/>
        </w:trPr>
        <w:tc>
          <w:tcPr>
            <w:tcW w:w="2790" w:type="dxa"/>
            <w:tcMar/>
          </w:tcPr>
          <w:p w:rsidR="6F036E3E" w:rsidP="7C9F6A10" w:rsidRDefault="6F036E3E" w14:paraId="4DD76A7B" w14:textId="1E45EEC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7C9F6A10" w:rsidR="014F8229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Swim School</w:t>
            </w:r>
          </w:p>
        </w:tc>
        <w:tc>
          <w:tcPr>
            <w:tcW w:w="1395" w:type="dxa"/>
            <w:tcMar/>
          </w:tcPr>
          <w:p w:rsidR="065F8457" w:rsidP="065F8457" w:rsidRDefault="065F8457" w14:paraId="737709CC" w14:textId="5476B44D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Days/Week</w:t>
            </w:r>
          </w:p>
        </w:tc>
        <w:tc>
          <w:tcPr>
            <w:tcW w:w="3180" w:type="dxa"/>
            <w:tcMar/>
          </w:tcPr>
          <w:p w:rsidR="065F8457" w:rsidP="065F8457" w:rsidRDefault="065F8457" w14:paraId="6AFC7BE8" w14:textId="05E6D171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Hours/Week</w:t>
            </w:r>
          </w:p>
        </w:tc>
        <w:tc>
          <w:tcPr>
            <w:tcW w:w="1982" w:type="dxa"/>
            <w:tcMar/>
          </w:tcPr>
          <w:p w:rsidR="065F8457" w:rsidP="49B735AE" w:rsidRDefault="065F8457" w14:paraId="3AF3743F" w14:textId="3D7DCD1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49B735AE" w:rsidR="373F0AD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Term 1 (Oct6- Dec20)</w:t>
            </w:r>
          </w:p>
        </w:tc>
      </w:tr>
      <w:tr w:rsidR="065F8457" w:rsidTr="49B735AE" w14:paraId="5B6B158C">
        <w:trPr>
          <w:trHeight w:val="285"/>
        </w:trPr>
        <w:tc>
          <w:tcPr>
            <w:tcW w:w="2790" w:type="dxa"/>
            <w:tcMar/>
          </w:tcPr>
          <w:p w:rsidR="4B343265" w:rsidP="065F8457" w:rsidRDefault="4B343265" w14:paraId="23EB550A" w14:textId="303A672E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4B343265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Youth B</w:t>
            </w:r>
          </w:p>
        </w:tc>
        <w:tc>
          <w:tcPr>
            <w:tcW w:w="1395" w:type="dxa"/>
            <w:tcMar/>
          </w:tcPr>
          <w:p w:rsidR="065F8457" w:rsidP="065F8457" w:rsidRDefault="065F8457" w14:paraId="45C70CA4" w14:textId="032E1AE5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2</w:t>
            </w:r>
          </w:p>
        </w:tc>
        <w:tc>
          <w:tcPr>
            <w:tcW w:w="3180" w:type="dxa"/>
            <w:tcMar/>
          </w:tcPr>
          <w:p w:rsidR="065F8457" w:rsidP="49B735AE" w:rsidRDefault="065F8457" w14:paraId="6696A20F" w14:textId="69DA17B3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Pool</w:t>
            </w:r>
            <w:r w:rsidRPr="49B735AE" w:rsidR="14124CDE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– 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2</w:t>
            </w:r>
            <w:r w:rsidRPr="49B735AE" w:rsidR="57B5FA23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; Dry land</w:t>
            </w:r>
            <w:r w:rsidRPr="49B735AE" w:rsidR="3960C529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– 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0</w:t>
            </w:r>
            <w:r w:rsidRPr="49B735AE" w:rsidR="497ADD75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</w:t>
            </w:r>
            <w:r w:rsidRPr="49B735AE" w:rsidR="3C3C8D18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</w:p>
        </w:tc>
        <w:tc>
          <w:tcPr>
            <w:tcW w:w="1982" w:type="dxa"/>
            <w:tcMar/>
          </w:tcPr>
          <w:p w:rsidR="065F8457" w:rsidP="49B735AE" w:rsidRDefault="065F8457" w14:paraId="72A7EA2B" w14:textId="5C63CB2E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  <w:r w:rsidRPr="49B735AE" w:rsidR="4A34894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$425</w:t>
            </w:r>
          </w:p>
        </w:tc>
      </w:tr>
      <w:tr w:rsidR="065F8457" w:rsidTr="49B735AE" w14:paraId="3BFDD02A">
        <w:trPr>
          <w:trHeight w:val="285"/>
        </w:trPr>
        <w:tc>
          <w:tcPr>
            <w:tcW w:w="2790" w:type="dxa"/>
            <w:tcMar/>
          </w:tcPr>
          <w:p w:rsidR="5B665E64" w:rsidP="065F8457" w:rsidRDefault="5B665E64" w14:paraId="25A17458" w14:textId="1E671EE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065F8457" w:rsidR="5B665E64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Alligator</w:t>
            </w:r>
          </w:p>
        </w:tc>
        <w:tc>
          <w:tcPr>
            <w:tcW w:w="1395" w:type="dxa"/>
            <w:tcMar/>
          </w:tcPr>
          <w:p w:rsidR="065F8457" w:rsidP="065F8457" w:rsidRDefault="065F8457" w14:paraId="1A949E65" w14:textId="77BA2B84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2</w:t>
            </w:r>
          </w:p>
        </w:tc>
        <w:tc>
          <w:tcPr>
            <w:tcW w:w="3180" w:type="dxa"/>
            <w:tcMar/>
          </w:tcPr>
          <w:p w:rsidR="065F8457" w:rsidP="49B735AE" w:rsidRDefault="065F8457" w14:paraId="08CF4392" w14:textId="056FC28A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Pool</w:t>
            </w:r>
            <w:r w:rsidRPr="49B735AE" w:rsidR="4542BFB6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– 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2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</w:t>
            </w:r>
            <w:r w:rsidRPr="49B735AE" w:rsidR="7BBD9FEC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; Dry land</w:t>
            </w:r>
            <w:r w:rsidRPr="49B735AE" w:rsidR="5CD38FED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– 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0</w:t>
            </w:r>
            <w:r w:rsidRPr="49B735AE" w:rsidR="03C0E900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.25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</w:t>
            </w:r>
            <w:r w:rsidRPr="49B735AE" w:rsidR="774144F2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</w:p>
        </w:tc>
        <w:tc>
          <w:tcPr>
            <w:tcW w:w="1982" w:type="dxa"/>
            <w:tcMar/>
          </w:tcPr>
          <w:p w:rsidR="065F8457" w:rsidP="49B735AE" w:rsidRDefault="065F8457" w14:paraId="202155A3" w14:textId="6015ADCF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  <w:r w:rsidRPr="49B735AE" w:rsidR="3C6C1BAC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$425</w:t>
            </w:r>
          </w:p>
        </w:tc>
      </w:tr>
      <w:tr w:rsidR="065F8457" w:rsidTr="49B735AE" w14:paraId="3ED9F2BD">
        <w:trPr>
          <w:trHeight w:val="285"/>
        </w:trPr>
        <w:tc>
          <w:tcPr>
            <w:tcW w:w="2790" w:type="dxa"/>
            <w:tcMar/>
          </w:tcPr>
          <w:p w:rsidR="065F8457" w:rsidP="065F8457" w:rsidRDefault="065F8457" w14:paraId="50DFE8B7" w14:textId="70BDC225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Crocodile </w:t>
            </w:r>
          </w:p>
        </w:tc>
        <w:tc>
          <w:tcPr>
            <w:tcW w:w="1395" w:type="dxa"/>
            <w:tcMar/>
          </w:tcPr>
          <w:p w:rsidR="065F8457" w:rsidP="065F8457" w:rsidRDefault="065F8457" w14:paraId="5701310B" w14:textId="5AA3A6F5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2</w:t>
            </w:r>
          </w:p>
        </w:tc>
        <w:tc>
          <w:tcPr>
            <w:tcW w:w="3180" w:type="dxa"/>
            <w:tcMar/>
          </w:tcPr>
          <w:p w:rsidR="065F8457" w:rsidP="49B735AE" w:rsidRDefault="065F8457" w14:paraId="49126DE8" w14:textId="22B02D63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Pool - </w:t>
            </w:r>
            <w:r w:rsidRPr="49B735AE" w:rsidR="4135F66A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2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</w:t>
            </w:r>
            <w:r w:rsidRPr="49B735AE" w:rsidR="59524501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; Dry land</w:t>
            </w:r>
            <w:r w:rsidRPr="49B735AE" w:rsidR="3412A95B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– </w:t>
            </w:r>
            <w:r w:rsidRPr="49B735AE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0</w:t>
            </w:r>
            <w:r w:rsidRPr="49B735AE" w:rsidR="15227F3B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.25 </w:t>
            </w:r>
            <w:r w:rsidRPr="49B735AE" w:rsidR="3C3ECC5D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</w:p>
        </w:tc>
        <w:tc>
          <w:tcPr>
            <w:tcW w:w="1982" w:type="dxa"/>
            <w:tcMar/>
          </w:tcPr>
          <w:p w:rsidR="065F8457" w:rsidP="49B735AE" w:rsidRDefault="065F8457" w14:paraId="164A6515" w14:textId="5A6F6024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  <w:r w:rsidRPr="49B735AE" w:rsidR="33A59485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$425</w:t>
            </w:r>
          </w:p>
        </w:tc>
      </w:tr>
      <w:tr w:rsidR="065F8457" w:rsidTr="49B735AE" w14:paraId="07144765">
        <w:trPr>
          <w:trHeight w:val="285"/>
        </w:trPr>
        <w:tc>
          <w:tcPr>
            <w:tcW w:w="2790" w:type="dxa"/>
            <w:tcMar/>
          </w:tcPr>
          <w:p w:rsidR="065F8457" w:rsidP="065F8457" w:rsidRDefault="065F8457" w14:paraId="73E8C30B" w14:textId="5368B2FB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Gecko </w:t>
            </w:r>
          </w:p>
        </w:tc>
        <w:tc>
          <w:tcPr>
            <w:tcW w:w="1395" w:type="dxa"/>
            <w:tcMar/>
          </w:tcPr>
          <w:p w:rsidR="065F8457" w:rsidP="065F8457" w:rsidRDefault="065F8457" w14:paraId="526868C3" w14:textId="50F01E49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2</w:t>
            </w:r>
          </w:p>
        </w:tc>
        <w:tc>
          <w:tcPr>
            <w:tcW w:w="3180" w:type="dxa"/>
            <w:tcMar/>
          </w:tcPr>
          <w:p w:rsidR="065F8457" w:rsidP="7C9F6A10" w:rsidRDefault="065F8457" w14:paraId="243B621F" w14:textId="06700240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Pool -</w:t>
            </w:r>
            <w:r w:rsidRPr="7C9F6A10" w:rsidR="1FF625E0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2</w:t>
            </w: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</w:t>
            </w:r>
            <w:r w:rsidRPr="7C9F6A10" w:rsidR="423DDF0E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; Dry land - 0 </w:t>
            </w:r>
            <w:r w:rsidRPr="7C9F6A10" w:rsidR="3B24C310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</w:p>
        </w:tc>
        <w:tc>
          <w:tcPr>
            <w:tcW w:w="1982" w:type="dxa"/>
            <w:tcMar/>
          </w:tcPr>
          <w:p w:rsidR="065F8457" w:rsidP="49B735AE" w:rsidRDefault="065F8457" w14:paraId="4933FDC1" w14:textId="3140119D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  <w:r w:rsidRPr="49B735AE" w:rsidR="2DB2FD0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$425</w:t>
            </w:r>
          </w:p>
        </w:tc>
      </w:tr>
      <w:tr w:rsidR="065F8457" w:rsidTr="49B735AE" w14:paraId="2E6FDAD1">
        <w:trPr>
          <w:trHeight w:val="285"/>
        </w:trPr>
        <w:tc>
          <w:tcPr>
            <w:tcW w:w="2790" w:type="dxa"/>
            <w:tcMar/>
          </w:tcPr>
          <w:p w:rsidR="065F8457" w:rsidP="065F8457" w:rsidRDefault="065F8457" w14:paraId="449E0724" w14:textId="1A0D2133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Salamander </w:t>
            </w:r>
          </w:p>
        </w:tc>
        <w:tc>
          <w:tcPr>
            <w:tcW w:w="1395" w:type="dxa"/>
            <w:tcMar/>
          </w:tcPr>
          <w:p w:rsidR="065F8457" w:rsidP="065F8457" w:rsidRDefault="065F8457" w14:paraId="49C8F9C6" w14:textId="1C9EB789">
            <w:pPr>
              <w:spacing w:before="0" w:beforeAutospacing="off" w:after="0" w:afterAutospacing="off"/>
              <w:jc w:val="center"/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2</w:t>
            </w:r>
          </w:p>
        </w:tc>
        <w:tc>
          <w:tcPr>
            <w:tcW w:w="3180" w:type="dxa"/>
            <w:tcMar/>
          </w:tcPr>
          <w:p w:rsidR="065F8457" w:rsidP="7C9F6A10" w:rsidRDefault="065F8457" w14:paraId="3979A8AC" w14:textId="06471946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</w:pP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Pool - </w:t>
            </w:r>
            <w:r w:rsidRPr="7C9F6A10" w:rsidR="78BA5580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2</w:t>
            </w: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 </w:t>
            </w:r>
            <w:r w:rsidRPr="7C9F6A10" w:rsidR="707B5DBC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  <w:r w:rsidRPr="7C9F6A10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 xml:space="preserve">; Dry land - 0 </w:t>
            </w:r>
            <w:r w:rsidRPr="7C9F6A10" w:rsidR="415F2287">
              <w:rPr>
                <w:b w:val="0"/>
                <w:bCs w:val="0"/>
                <w:i w:val="0"/>
                <w:iCs w:val="0"/>
                <w:strike w:val="0"/>
                <w:dstrike w:val="0"/>
                <w:sz w:val="17"/>
                <w:szCs w:val="17"/>
                <w:u w:val="none"/>
              </w:rPr>
              <w:t>hrs.</w:t>
            </w:r>
          </w:p>
        </w:tc>
        <w:tc>
          <w:tcPr>
            <w:tcW w:w="1982" w:type="dxa"/>
            <w:tcMar/>
          </w:tcPr>
          <w:p w:rsidR="065F8457" w:rsidP="49B735AE" w:rsidRDefault="065F8457" w14:paraId="36B6A96D" w14:textId="273D725F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</w:pPr>
            <w:r w:rsidRPr="49B735AE" w:rsidR="61F2768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7"/>
                <w:szCs w:val="17"/>
                <w:u w:val="none"/>
              </w:rPr>
              <w:t>$425</w:t>
            </w:r>
          </w:p>
        </w:tc>
      </w:tr>
    </w:tbl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65F8457" w:rsidTr="08A6C37F" w14:paraId="0084C0B1">
        <w:trPr>
          <w:trHeight w:val="285"/>
        </w:trPr>
        <w:tc>
          <w:tcPr>
            <w:tcW w:w="93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5DFB3"/>
            <w:tcMar>
              <w:top w:w="15" w:type="dxa"/>
              <w:left w:w="15" w:type="dxa"/>
              <w:right w:w="15" w:type="dxa"/>
            </w:tcMar>
            <w:vAlign w:val="top"/>
          </w:tcPr>
          <w:p w:rsidR="065F8457" w:rsidP="065F8457" w:rsidRDefault="065F8457" w14:paraId="50FAD80E" w14:textId="7F3CA4AC">
            <w:pPr>
              <w:spacing w:before="0" w:beforeAutospacing="off" w:after="0" w:afterAutospacing="off"/>
              <w:jc w:val="left"/>
            </w:pPr>
            <w:r w:rsidRPr="065F8457" w:rsidR="065F845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Swim Meet Fees: Charged as swimmer goes to the meet. **</w:t>
            </w:r>
          </w:p>
        </w:tc>
      </w:tr>
      <w:tr w:rsidR="065F8457" w:rsidTr="08A6C37F" w14:paraId="0B61250F">
        <w:trPr>
          <w:trHeight w:val="2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5" w:type="dxa"/>
              <w:right w:w="15" w:type="dxa"/>
            </w:tcMar>
            <w:vAlign w:val="top"/>
          </w:tcPr>
          <w:p w:rsidR="065F8457" w:rsidP="08A6C37F" w:rsidRDefault="065F8457" w14:paraId="6467F726" w14:textId="0ED1F797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08A6C37F" w:rsidR="065F8457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*Families with more than one swimmer will receive $15 off their monthly training fee for every </w:t>
            </w:r>
            <w:r w:rsidRPr="08A6C37F" w:rsidR="065F8457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additional</w:t>
            </w:r>
            <w:r w:rsidRPr="08A6C37F" w:rsidR="065F8457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 swimmer</w:t>
            </w:r>
            <w:r w:rsidRPr="08A6C37F" w:rsidR="6CDF4B57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 (This </w:t>
            </w:r>
            <w:r w:rsidRPr="08A6C37F" w:rsidR="6CDF4B57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doesn’t</w:t>
            </w:r>
            <w:r w:rsidRPr="08A6C37F" w:rsidR="6CDF4B57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 not apply</w:t>
            </w:r>
            <w:r w:rsidRPr="08A6C37F" w:rsidR="6CDF4B57">
              <w:rPr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 to swim school swimmers)</w:t>
            </w:r>
          </w:p>
        </w:tc>
      </w:tr>
      <w:tr w:rsidR="065F8457" w:rsidTr="08A6C37F" w14:paraId="2263652E">
        <w:trPr>
          <w:trHeight w:val="4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5" w:type="dxa"/>
              <w:right w:w="15" w:type="dxa"/>
            </w:tcMar>
            <w:vAlign w:val="top"/>
          </w:tcPr>
          <w:p w:rsidR="065F8457" w:rsidP="065F8457" w:rsidRDefault="065F8457" w14:paraId="116F7CF0" w14:textId="18C6BAC3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</w:pP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 xml:space="preserve">**Swim Meet Fees will be charged as swimmer goes to the meet. The charges for </w:t>
            </w:r>
            <w:r w:rsidRPr="065F8457" w:rsidR="7F4F6B69">
              <w:rPr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the swim</w:t>
            </w: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 xml:space="preserve"> meet will show up on the following month invoice. Competitive </w:t>
            </w: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swim</w:t>
            </w: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 xml:space="preserve"> meet costs around $60 - $85 per meet. Pre-competitive/developmental swim meet costs around $20</w:t>
            </w:r>
            <w:r w:rsidRPr="065F8457" w:rsidR="01784FB5">
              <w:rPr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-$25</w:t>
            </w:r>
            <w:r w:rsidRPr="065F8457" w:rsidR="065F8457">
              <w:rPr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 xml:space="preserve"> per meet.</w:t>
            </w:r>
          </w:p>
        </w:tc>
      </w:tr>
    </w:tbl>
    <w:p w:rsidR="065F8457" w:rsidP="065F8457" w:rsidRDefault="065F8457" w14:paraId="585FD368" w14:textId="40636B7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C7FC08"/>
    <w:rsid w:val="011E6769"/>
    <w:rsid w:val="0147A2CB"/>
    <w:rsid w:val="014F8229"/>
    <w:rsid w:val="01784FB5"/>
    <w:rsid w:val="029BC162"/>
    <w:rsid w:val="02DE9859"/>
    <w:rsid w:val="03665909"/>
    <w:rsid w:val="03719DEA"/>
    <w:rsid w:val="03874303"/>
    <w:rsid w:val="03C0E900"/>
    <w:rsid w:val="03D35490"/>
    <w:rsid w:val="03D584BE"/>
    <w:rsid w:val="03E81BA4"/>
    <w:rsid w:val="043FB0C9"/>
    <w:rsid w:val="046629CE"/>
    <w:rsid w:val="04E71189"/>
    <w:rsid w:val="060AD513"/>
    <w:rsid w:val="065F8457"/>
    <w:rsid w:val="0669B98D"/>
    <w:rsid w:val="06DA0B17"/>
    <w:rsid w:val="0748842F"/>
    <w:rsid w:val="0789DFC4"/>
    <w:rsid w:val="07C78FE0"/>
    <w:rsid w:val="0889147A"/>
    <w:rsid w:val="08A6C37F"/>
    <w:rsid w:val="08C773B3"/>
    <w:rsid w:val="09906C86"/>
    <w:rsid w:val="09D6D7FD"/>
    <w:rsid w:val="0AA48E1C"/>
    <w:rsid w:val="0BF07742"/>
    <w:rsid w:val="0C14C9E4"/>
    <w:rsid w:val="0C8D8582"/>
    <w:rsid w:val="0C8D8582"/>
    <w:rsid w:val="0CF44A83"/>
    <w:rsid w:val="0E3A4196"/>
    <w:rsid w:val="0E8C3C54"/>
    <w:rsid w:val="0E972C33"/>
    <w:rsid w:val="0EA44259"/>
    <w:rsid w:val="0F644630"/>
    <w:rsid w:val="101FFE69"/>
    <w:rsid w:val="10BAD397"/>
    <w:rsid w:val="11576C05"/>
    <w:rsid w:val="11576C05"/>
    <w:rsid w:val="11759476"/>
    <w:rsid w:val="11E417F2"/>
    <w:rsid w:val="1201AB24"/>
    <w:rsid w:val="1255268C"/>
    <w:rsid w:val="12FCC706"/>
    <w:rsid w:val="12FCC706"/>
    <w:rsid w:val="13627180"/>
    <w:rsid w:val="1374BEC9"/>
    <w:rsid w:val="13B1AB49"/>
    <w:rsid w:val="14124CDE"/>
    <w:rsid w:val="14276546"/>
    <w:rsid w:val="147F6F0A"/>
    <w:rsid w:val="15227F3B"/>
    <w:rsid w:val="159E7736"/>
    <w:rsid w:val="15D2C1D3"/>
    <w:rsid w:val="15E8D0F3"/>
    <w:rsid w:val="163467C8"/>
    <w:rsid w:val="17345D1C"/>
    <w:rsid w:val="1814EED1"/>
    <w:rsid w:val="1993E38D"/>
    <w:rsid w:val="19DC3E06"/>
    <w:rsid w:val="1A6D495C"/>
    <w:rsid w:val="1ACDA1CD"/>
    <w:rsid w:val="1C5111CE"/>
    <w:rsid w:val="1C543FA4"/>
    <w:rsid w:val="1C58004E"/>
    <w:rsid w:val="1C95848B"/>
    <w:rsid w:val="1D045F8B"/>
    <w:rsid w:val="1D86D8AA"/>
    <w:rsid w:val="1E83A8BB"/>
    <w:rsid w:val="1EA61C60"/>
    <w:rsid w:val="1F02F314"/>
    <w:rsid w:val="1F02F314"/>
    <w:rsid w:val="1FC3385F"/>
    <w:rsid w:val="1FF625E0"/>
    <w:rsid w:val="20B0EC76"/>
    <w:rsid w:val="20D03F05"/>
    <w:rsid w:val="21C95ABE"/>
    <w:rsid w:val="21CA7D84"/>
    <w:rsid w:val="224149F2"/>
    <w:rsid w:val="2247C132"/>
    <w:rsid w:val="226DC05E"/>
    <w:rsid w:val="226E5B0A"/>
    <w:rsid w:val="23D16D25"/>
    <w:rsid w:val="247CFE68"/>
    <w:rsid w:val="24BA3C91"/>
    <w:rsid w:val="25EBC1BC"/>
    <w:rsid w:val="261276A8"/>
    <w:rsid w:val="2661D2A0"/>
    <w:rsid w:val="274157F7"/>
    <w:rsid w:val="28580924"/>
    <w:rsid w:val="285EA2A4"/>
    <w:rsid w:val="28B32F6D"/>
    <w:rsid w:val="292873E5"/>
    <w:rsid w:val="295D8FBC"/>
    <w:rsid w:val="298983A8"/>
    <w:rsid w:val="2A0011AD"/>
    <w:rsid w:val="2A6618C4"/>
    <w:rsid w:val="2A9AB0AE"/>
    <w:rsid w:val="2B2E67F8"/>
    <w:rsid w:val="2B61916E"/>
    <w:rsid w:val="2BC3A5AF"/>
    <w:rsid w:val="2D3C6B9B"/>
    <w:rsid w:val="2D82DD19"/>
    <w:rsid w:val="2DB2FD06"/>
    <w:rsid w:val="2EAF442C"/>
    <w:rsid w:val="2EDCD953"/>
    <w:rsid w:val="2EEFD454"/>
    <w:rsid w:val="2F6CACE6"/>
    <w:rsid w:val="2F7C28CA"/>
    <w:rsid w:val="2F9078E3"/>
    <w:rsid w:val="30B48394"/>
    <w:rsid w:val="3177825A"/>
    <w:rsid w:val="31BC3711"/>
    <w:rsid w:val="322DA1B1"/>
    <w:rsid w:val="3286A446"/>
    <w:rsid w:val="32B3C98C"/>
    <w:rsid w:val="3314DF40"/>
    <w:rsid w:val="33A59485"/>
    <w:rsid w:val="33FEACAA"/>
    <w:rsid w:val="3412A95B"/>
    <w:rsid w:val="348C497C"/>
    <w:rsid w:val="34E071B0"/>
    <w:rsid w:val="354C1A16"/>
    <w:rsid w:val="357F9C87"/>
    <w:rsid w:val="3602FAE8"/>
    <w:rsid w:val="36B53115"/>
    <w:rsid w:val="373F0AD4"/>
    <w:rsid w:val="37F42206"/>
    <w:rsid w:val="3810EC5A"/>
    <w:rsid w:val="3883BAD8"/>
    <w:rsid w:val="38AC0796"/>
    <w:rsid w:val="3960C529"/>
    <w:rsid w:val="39C18BA8"/>
    <w:rsid w:val="3A1F8B39"/>
    <w:rsid w:val="3B24C310"/>
    <w:rsid w:val="3BBB5B9A"/>
    <w:rsid w:val="3C3C8D18"/>
    <w:rsid w:val="3C3ECC5D"/>
    <w:rsid w:val="3C51F81D"/>
    <w:rsid w:val="3C6C1BAC"/>
    <w:rsid w:val="3C94233A"/>
    <w:rsid w:val="3E64FD9F"/>
    <w:rsid w:val="40AC51A3"/>
    <w:rsid w:val="40E4B114"/>
    <w:rsid w:val="4113FBBA"/>
    <w:rsid w:val="411C66F0"/>
    <w:rsid w:val="4135F66A"/>
    <w:rsid w:val="41498DB2"/>
    <w:rsid w:val="415F2287"/>
    <w:rsid w:val="41F7F91E"/>
    <w:rsid w:val="423246B5"/>
    <w:rsid w:val="423DDF0E"/>
    <w:rsid w:val="42B83751"/>
    <w:rsid w:val="42BDB158"/>
    <w:rsid w:val="43733446"/>
    <w:rsid w:val="4373C483"/>
    <w:rsid w:val="43EEE532"/>
    <w:rsid w:val="4417FA73"/>
    <w:rsid w:val="44533C9D"/>
    <w:rsid w:val="44CB9403"/>
    <w:rsid w:val="4542BFB6"/>
    <w:rsid w:val="456A2B66"/>
    <w:rsid w:val="45AECC29"/>
    <w:rsid w:val="45E13AB5"/>
    <w:rsid w:val="465C4976"/>
    <w:rsid w:val="466D1047"/>
    <w:rsid w:val="469037F1"/>
    <w:rsid w:val="474032E5"/>
    <w:rsid w:val="482398C9"/>
    <w:rsid w:val="49350E51"/>
    <w:rsid w:val="497ADD75"/>
    <w:rsid w:val="49959EBD"/>
    <w:rsid w:val="49A0E74F"/>
    <w:rsid w:val="49B735AE"/>
    <w:rsid w:val="49BF6A86"/>
    <w:rsid w:val="49DCFED6"/>
    <w:rsid w:val="4A348942"/>
    <w:rsid w:val="4A9CBF53"/>
    <w:rsid w:val="4B207B56"/>
    <w:rsid w:val="4B343265"/>
    <w:rsid w:val="4B5E273E"/>
    <w:rsid w:val="4B63A914"/>
    <w:rsid w:val="4B63A914"/>
    <w:rsid w:val="4BC26421"/>
    <w:rsid w:val="4C681E21"/>
    <w:rsid w:val="4CA2D923"/>
    <w:rsid w:val="4CA4C914"/>
    <w:rsid w:val="4D5561D2"/>
    <w:rsid w:val="4EE73A93"/>
    <w:rsid w:val="4FE74CA1"/>
    <w:rsid w:val="5103A67C"/>
    <w:rsid w:val="515231FE"/>
    <w:rsid w:val="5160A958"/>
    <w:rsid w:val="51D3535E"/>
    <w:rsid w:val="51DAD81E"/>
    <w:rsid w:val="51EDB637"/>
    <w:rsid w:val="52EA4519"/>
    <w:rsid w:val="532E2AE7"/>
    <w:rsid w:val="536605EC"/>
    <w:rsid w:val="54C9FB48"/>
    <w:rsid w:val="54FCB7FA"/>
    <w:rsid w:val="55CC58C8"/>
    <w:rsid w:val="5633BA7D"/>
    <w:rsid w:val="56F1BE55"/>
    <w:rsid w:val="571C1F91"/>
    <w:rsid w:val="57735DB3"/>
    <w:rsid w:val="57B5FA23"/>
    <w:rsid w:val="58750AC7"/>
    <w:rsid w:val="59180877"/>
    <w:rsid w:val="59458A25"/>
    <w:rsid w:val="59524501"/>
    <w:rsid w:val="5AC5D5DF"/>
    <w:rsid w:val="5B6399D9"/>
    <w:rsid w:val="5B6399D9"/>
    <w:rsid w:val="5B665E64"/>
    <w:rsid w:val="5C2FA24B"/>
    <w:rsid w:val="5C4F73DB"/>
    <w:rsid w:val="5CD38FED"/>
    <w:rsid w:val="5CDCD9D6"/>
    <w:rsid w:val="5EA839E1"/>
    <w:rsid w:val="5F054BE3"/>
    <w:rsid w:val="5F70DFBB"/>
    <w:rsid w:val="5F8D895B"/>
    <w:rsid w:val="5FB4CBA9"/>
    <w:rsid w:val="6105F457"/>
    <w:rsid w:val="613EDE12"/>
    <w:rsid w:val="61509C0A"/>
    <w:rsid w:val="61E768AD"/>
    <w:rsid w:val="61F2768F"/>
    <w:rsid w:val="6253FDB4"/>
    <w:rsid w:val="62C8BD03"/>
    <w:rsid w:val="62C8BD03"/>
    <w:rsid w:val="62EC6C6B"/>
    <w:rsid w:val="6373A3EC"/>
    <w:rsid w:val="63E967C2"/>
    <w:rsid w:val="6401F47C"/>
    <w:rsid w:val="64F90427"/>
    <w:rsid w:val="655B9BA9"/>
    <w:rsid w:val="65748D67"/>
    <w:rsid w:val="65B2F28B"/>
    <w:rsid w:val="66B116C2"/>
    <w:rsid w:val="66B409E9"/>
    <w:rsid w:val="67568A09"/>
    <w:rsid w:val="68B6D177"/>
    <w:rsid w:val="6923ED83"/>
    <w:rsid w:val="69334873"/>
    <w:rsid w:val="6943E724"/>
    <w:rsid w:val="698D1215"/>
    <w:rsid w:val="6A78CE04"/>
    <w:rsid w:val="6B2B5656"/>
    <w:rsid w:val="6BF479A7"/>
    <w:rsid w:val="6C536235"/>
    <w:rsid w:val="6C997823"/>
    <w:rsid w:val="6CC726B7"/>
    <w:rsid w:val="6CDF4B57"/>
    <w:rsid w:val="6D710192"/>
    <w:rsid w:val="6D822FCD"/>
    <w:rsid w:val="6EC57148"/>
    <w:rsid w:val="6EDCA19A"/>
    <w:rsid w:val="6F036E3E"/>
    <w:rsid w:val="6F816079"/>
    <w:rsid w:val="6FB4219B"/>
    <w:rsid w:val="707B5DBC"/>
    <w:rsid w:val="70F4B121"/>
    <w:rsid w:val="713540E8"/>
    <w:rsid w:val="71BD04E8"/>
    <w:rsid w:val="72C7FC08"/>
    <w:rsid w:val="72C891EB"/>
    <w:rsid w:val="72F9A234"/>
    <w:rsid w:val="737B4D35"/>
    <w:rsid w:val="737B4D35"/>
    <w:rsid w:val="73AC412C"/>
    <w:rsid w:val="74D9D6DD"/>
    <w:rsid w:val="74EF3A74"/>
    <w:rsid w:val="7578FB2C"/>
    <w:rsid w:val="759F505C"/>
    <w:rsid w:val="759FE0A6"/>
    <w:rsid w:val="7615CB66"/>
    <w:rsid w:val="7680D866"/>
    <w:rsid w:val="76B18586"/>
    <w:rsid w:val="76C955FE"/>
    <w:rsid w:val="76F64C39"/>
    <w:rsid w:val="7700B0B9"/>
    <w:rsid w:val="770EC453"/>
    <w:rsid w:val="774144F2"/>
    <w:rsid w:val="77B52B6B"/>
    <w:rsid w:val="78BA5580"/>
    <w:rsid w:val="79776CF6"/>
    <w:rsid w:val="797E7E8A"/>
    <w:rsid w:val="79A45EE1"/>
    <w:rsid w:val="7A487FFD"/>
    <w:rsid w:val="7AB935DE"/>
    <w:rsid w:val="7B38BCEA"/>
    <w:rsid w:val="7B4967A6"/>
    <w:rsid w:val="7BBD9FEC"/>
    <w:rsid w:val="7C93E534"/>
    <w:rsid w:val="7C9F6A10"/>
    <w:rsid w:val="7E6722F1"/>
    <w:rsid w:val="7F28A53A"/>
    <w:rsid w:val="7F4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4EC1"/>
  <w15:chartTrackingRefBased/>
  <w15:docId w15:val="{05827C3E-3C58-4331-8595-82A114342B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536A742576C4CB1BCEA4C2293461F" ma:contentTypeVersion="10" ma:contentTypeDescription="Create a new document." ma:contentTypeScope="" ma:versionID="db6c0f8554a24c4aeccb2c4e8af1584d">
  <xsd:schema xmlns:xsd="http://www.w3.org/2001/XMLSchema" xmlns:xs="http://www.w3.org/2001/XMLSchema" xmlns:p="http://schemas.microsoft.com/office/2006/metadata/properties" xmlns:ns2="2ef7e399-8a10-4061-b368-6833c40e1221" xmlns:ns3="525d6877-8ffa-4407-81db-6bb05b75c235" targetNamespace="http://schemas.microsoft.com/office/2006/metadata/properties" ma:root="true" ma:fieldsID="cafa8ece63694fe363e1838358ca8533" ns2:_="" ns3:_="">
    <xsd:import namespace="2ef7e399-8a10-4061-b368-6833c40e1221"/>
    <xsd:import namespace="525d6877-8ffa-4407-81db-6bb05b75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7e399-8a10-4061-b368-6833c40e1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d6877-8ffa-4407-81db-6bb05b75c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76A87-A4C5-4827-89A3-FDF2BBBC0FAF}"/>
</file>

<file path=customXml/itemProps2.xml><?xml version="1.0" encoding="utf-8"?>
<ds:datastoreItem xmlns:ds="http://schemas.openxmlformats.org/officeDocument/2006/customXml" ds:itemID="{53ABEDC5-EDB8-4046-93BA-711345E48033}"/>
</file>

<file path=customXml/itemProps3.xml><?xml version="1.0" encoding="utf-8"?>
<ds:datastoreItem xmlns:ds="http://schemas.openxmlformats.org/officeDocument/2006/customXml" ds:itemID="{65CD6002-804C-4476-9EE7-73143D40CE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Gators Head Coach</dc:creator>
  <keywords/>
  <dc:description/>
  <lastModifiedBy>Gators Registrar</lastModifiedBy>
  <dcterms:created xsi:type="dcterms:W3CDTF">2023-08-01T21:33:15.0000000Z</dcterms:created>
  <dcterms:modified xsi:type="dcterms:W3CDTF">2025-09-07T01:04:35.0996155Z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0x0101003BF536A742576C4CB1BCEA4C2293461F</vt:lpwstr>
  </property>
</Properties>
</file>