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F435F" w14:textId="156E1D3C" w:rsidR="00C81D47" w:rsidRDefault="00C81D47" w:rsidP="00C81D47">
      <w:pPr>
        <w:jc w:val="center"/>
        <w:rPr>
          <w:b/>
          <w:bCs/>
        </w:rPr>
      </w:pPr>
      <w:r>
        <w:rPr>
          <w:noProof/>
        </w:rPr>
        <w:drawing>
          <wp:inline distT="0" distB="0" distL="0" distR="0" wp14:anchorId="09D71093" wp14:editId="6E7F0651">
            <wp:extent cx="962025" cy="600075"/>
            <wp:effectExtent l="0" t="0" r="9525" b="9525"/>
            <wp:docPr id="793716319"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16319" name="Picture 1" descr="A blue circle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600075"/>
                    </a:xfrm>
                    <a:prstGeom prst="rect">
                      <a:avLst/>
                    </a:prstGeom>
                    <a:noFill/>
                    <a:ln>
                      <a:noFill/>
                    </a:ln>
                  </pic:spPr>
                </pic:pic>
              </a:graphicData>
            </a:graphic>
          </wp:inline>
        </w:drawing>
      </w:r>
    </w:p>
    <w:p w14:paraId="2D978DCB" w14:textId="77777777" w:rsidR="00C81D47" w:rsidRDefault="00C81D47" w:rsidP="00C81D47">
      <w:pPr>
        <w:jc w:val="center"/>
        <w:rPr>
          <w:b/>
          <w:bCs/>
        </w:rPr>
      </w:pPr>
    </w:p>
    <w:p w14:paraId="12731E06" w14:textId="75369C88" w:rsidR="00C81D47" w:rsidRPr="00C81D47" w:rsidRDefault="00C81D47" w:rsidP="00C81D47">
      <w:pPr>
        <w:rPr>
          <w:b/>
          <w:bCs/>
        </w:rPr>
      </w:pPr>
      <w:r>
        <w:rPr>
          <w:b/>
          <w:bCs/>
        </w:rPr>
        <w:t>Developing</w:t>
      </w:r>
      <w:r w:rsidRPr="00C81D47">
        <w:rPr>
          <w:b/>
          <w:bCs/>
        </w:rPr>
        <w:t xml:space="preserve"> Independence in Swimming</w:t>
      </w:r>
    </w:p>
    <w:p w14:paraId="4F63810E" w14:textId="77777777" w:rsidR="00C81D47" w:rsidRPr="00C81D47" w:rsidRDefault="00C81D47" w:rsidP="00C81D47">
      <w:r w:rsidRPr="00C81D47">
        <w:t>One of our key objectives is to cultivate independent and responsible athletes. We aim for our athletes to take charge of their swimming journey. Below are several ways parents can assist us in fostering independence during practices and meets.</w:t>
      </w:r>
    </w:p>
    <w:p w14:paraId="375AE13C" w14:textId="77777777" w:rsidR="00C81D47" w:rsidRPr="00C81D47" w:rsidRDefault="00C81D47" w:rsidP="00C81D47">
      <w:r w:rsidRPr="00C81D47">
        <w:rPr>
          <w:b/>
          <w:bCs/>
        </w:rPr>
        <w:t>Swim and Equipment Bags:</w:t>
      </w:r>
      <w:r w:rsidRPr="00C81D47">
        <w:t xml:space="preserve"> Swimmers should always carry their own swim and equipment bags. Encourage your child to pack their own bag once they are ready, ideally starting around age 8. Parents can help by checking that they have everything necessary. By age 11, swimmers should be fully accountable for their bags.</w:t>
      </w:r>
    </w:p>
    <w:p w14:paraId="347F8AE5" w14:textId="1AB9CC1A" w:rsidR="00C81D47" w:rsidRPr="00C81D47" w:rsidRDefault="00C81D47" w:rsidP="00C81D47">
      <w:r w:rsidRPr="00C81D47">
        <w:rPr>
          <w:b/>
          <w:bCs/>
        </w:rPr>
        <w:t>Meet Check-in:</w:t>
      </w:r>
      <w:r w:rsidRPr="00C81D47">
        <w:t xml:space="preserve"> Swimmers are responsible for checking in independently and verifying their heats and lanes prior to their races. Parents of younger swimmers can help by double-checking this information separately unless their child is new to meets.</w:t>
      </w:r>
    </w:p>
    <w:p w14:paraId="1C0053B4" w14:textId="77777777" w:rsidR="00C81D47" w:rsidRPr="00C81D47" w:rsidRDefault="00C81D47" w:rsidP="00C81D47">
      <w:r w:rsidRPr="00C81D47">
        <w:rPr>
          <w:b/>
          <w:bCs/>
        </w:rPr>
        <w:t>Warm-Up Procedures:</w:t>
      </w:r>
      <w:r w:rsidRPr="00C81D47">
        <w:t xml:space="preserve"> Warm-ups are designated for swimmers only, and parents should refrain from approaching the warm-up pool. Swimmers should carry their own towels and leave them behind the blocks during warm-ups.</w:t>
      </w:r>
    </w:p>
    <w:p w14:paraId="5397D211" w14:textId="77777777" w:rsidR="00C81D47" w:rsidRPr="00C81D47" w:rsidRDefault="00C81D47" w:rsidP="00C81D47">
      <w:r w:rsidRPr="00C81D47">
        <w:rPr>
          <w:b/>
          <w:bCs/>
        </w:rPr>
        <w:t>Before and After Races:</w:t>
      </w:r>
      <w:r w:rsidRPr="00C81D47">
        <w:t xml:space="preserve"> The area behind the blocks is reserved for swimmers and their teammates. Parents should observe from the spectator section. After competing, swimmers should first consult their coach or cool down before speaking with their parents. We ask that parents wait until this process is complete to engage with their child.</w:t>
      </w:r>
    </w:p>
    <w:p w14:paraId="0262C06E" w14:textId="77777777" w:rsidR="00C81D47" w:rsidRPr="00C81D47" w:rsidRDefault="00C81D47" w:rsidP="00C81D47">
      <w:r w:rsidRPr="00C81D47">
        <w:rPr>
          <w:b/>
          <w:bCs/>
        </w:rPr>
        <w:t>Coaches' Area:</w:t>
      </w:r>
      <w:r w:rsidRPr="00C81D47">
        <w:t xml:space="preserve"> The coaches' tent is for swimmers to receive advice and feedback before and after races. Parents are requested to avoid approaching the tent unless there’s an urgent matter. Our policy prohibits parents from entering this area.</w:t>
      </w:r>
    </w:p>
    <w:p w14:paraId="217CDECE" w14:textId="77777777" w:rsidR="00C81D47" w:rsidRPr="00C81D47" w:rsidRDefault="00C81D47" w:rsidP="00C81D47">
      <w:r w:rsidRPr="00C81D47">
        <w:rPr>
          <w:b/>
          <w:bCs/>
        </w:rPr>
        <w:t>During Meets:</w:t>
      </w:r>
      <w:r w:rsidRPr="00C81D47">
        <w:t xml:space="preserve"> Swimmers should sit with their teammates under the team tents, which are designated for athletes only. Parents are encouraged to sit separately, allowing swimmers the freedom and independence they need during meets.</w:t>
      </w:r>
    </w:p>
    <w:p w14:paraId="4E7C4A12" w14:textId="77777777" w:rsidR="00C81D47" w:rsidRPr="00C81D47" w:rsidRDefault="00C81D47" w:rsidP="00C81D47">
      <w:r w:rsidRPr="00C81D47">
        <w:rPr>
          <w:b/>
          <w:bCs/>
        </w:rPr>
        <w:t>Communication:</w:t>
      </w:r>
      <w:r w:rsidRPr="00C81D47">
        <w:t xml:space="preserve"> All competitive team swimmers are encouraged to discuss </w:t>
      </w:r>
      <w:proofErr w:type="gramStart"/>
      <w:r w:rsidRPr="00C81D47">
        <w:t>training</w:t>
      </w:r>
      <w:proofErr w:type="gramEnd"/>
      <w:r w:rsidRPr="00C81D47">
        <w:t xml:space="preserve"> and competition matters directly with the coaching staff. We ask parents to facilitate this communication and to reach out to us only regarding urgent issues.</w:t>
      </w:r>
    </w:p>
    <w:p w14:paraId="11327F17" w14:textId="77777777" w:rsidR="00C81D47" w:rsidRPr="00C81D47" w:rsidRDefault="00C81D47" w:rsidP="00C81D47">
      <w:r w:rsidRPr="00C81D47">
        <w:rPr>
          <w:b/>
          <w:bCs/>
        </w:rPr>
        <w:t>Support:</w:t>
      </w:r>
      <w:r w:rsidRPr="00C81D47">
        <w:t xml:space="preserve"> We depend on parents to provide positive and supportive feedback to their children. Parents can ask their child about their thoughts on practice or a race, or what the coach discussed, but it’s important not to offer specific feedback. Athletes benefit most from hearing constructive criticism directly from their coach.</w:t>
      </w:r>
    </w:p>
    <w:p w14:paraId="2A833CBD" w14:textId="0CD64072" w:rsidR="009C2B44" w:rsidRPr="00C81D47" w:rsidRDefault="009C2B44" w:rsidP="00C81D47"/>
    <w:sectPr w:rsidR="009C2B44" w:rsidRPr="00C81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A"/>
    <w:rsid w:val="00331882"/>
    <w:rsid w:val="00524B66"/>
    <w:rsid w:val="0053035C"/>
    <w:rsid w:val="005D20EB"/>
    <w:rsid w:val="007024F6"/>
    <w:rsid w:val="00910A73"/>
    <w:rsid w:val="009C2B44"/>
    <w:rsid w:val="00BD19EA"/>
    <w:rsid w:val="00C81D47"/>
    <w:rsid w:val="00D07F52"/>
    <w:rsid w:val="00D15C1B"/>
    <w:rsid w:val="00E0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31BA4"/>
  <w15:chartTrackingRefBased/>
  <w15:docId w15:val="{97218BC7-0B45-4D15-95C8-865B4D5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9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9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9E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9E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9E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9E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9E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9E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9E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A"/>
    <w:rPr>
      <w:rFonts w:eastAsiaTheme="majorEastAsia" w:cstheme="majorBidi"/>
      <w:color w:val="272727" w:themeColor="text1" w:themeTint="D8"/>
    </w:rPr>
  </w:style>
  <w:style w:type="paragraph" w:styleId="Title">
    <w:name w:val="Title"/>
    <w:basedOn w:val="Normal"/>
    <w:next w:val="Normal"/>
    <w:link w:val="TitleChar"/>
    <w:uiPriority w:val="10"/>
    <w:qFormat/>
    <w:rsid w:val="00BD1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A"/>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A"/>
    <w:rPr>
      <w:i/>
      <w:iCs/>
      <w:color w:val="404040" w:themeColor="text1" w:themeTint="BF"/>
    </w:rPr>
  </w:style>
  <w:style w:type="paragraph" w:styleId="ListParagraph">
    <w:name w:val="List Paragraph"/>
    <w:basedOn w:val="Normal"/>
    <w:uiPriority w:val="34"/>
    <w:qFormat/>
    <w:rsid w:val="00BD19EA"/>
    <w:pPr>
      <w:ind w:left="720"/>
      <w:contextualSpacing/>
    </w:pPr>
  </w:style>
  <w:style w:type="character" w:styleId="IntenseEmphasis">
    <w:name w:val="Intense Emphasis"/>
    <w:basedOn w:val="DefaultParagraphFont"/>
    <w:uiPriority w:val="21"/>
    <w:qFormat/>
    <w:rsid w:val="00BD19EA"/>
    <w:rPr>
      <w:i/>
      <w:iCs/>
      <w:color w:val="2E74B5" w:themeColor="accent1" w:themeShade="BF"/>
    </w:rPr>
  </w:style>
  <w:style w:type="paragraph" w:styleId="IntenseQuote">
    <w:name w:val="Intense Quote"/>
    <w:basedOn w:val="Normal"/>
    <w:next w:val="Normal"/>
    <w:link w:val="IntenseQuoteChar"/>
    <w:uiPriority w:val="30"/>
    <w:qFormat/>
    <w:rsid w:val="00BD19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9EA"/>
    <w:rPr>
      <w:i/>
      <w:iCs/>
      <w:color w:val="2E74B5" w:themeColor="accent1" w:themeShade="BF"/>
    </w:rPr>
  </w:style>
  <w:style w:type="character" w:styleId="IntenseReference">
    <w:name w:val="Intense Reference"/>
    <w:basedOn w:val="DefaultParagraphFont"/>
    <w:uiPriority w:val="32"/>
    <w:qFormat/>
    <w:rsid w:val="00BD19E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457244">
      <w:bodyDiv w:val="1"/>
      <w:marLeft w:val="0"/>
      <w:marRight w:val="0"/>
      <w:marTop w:val="0"/>
      <w:marBottom w:val="0"/>
      <w:divBdr>
        <w:top w:val="none" w:sz="0" w:space="0" w:color="auto"/>
        <w:left w:val="none" w:sz="0" w:space="0" w:color="auto"/>
        <w:bottom w:val="none" w:sz="0" w:space="0" w:color="auto"/>
        <w:right w:val="none" w:sz="0" w:space="0" w:color="auto"/>
      </w:divBdr>
    </w:div>
    <w:div w:id="9292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26EEA881D034DBE5214D4543840A0" ma:contentTypeVersion="15" ma:contentTypeDescription="Create a new document." ma:contentTypeScope="" ma:versionID="8444ac662203a0bd84d9ad4859cc8ad0">
  <xsd:schema xmlns:xsd="http://www.w3.org/2001/XMLSchema" xmlns:xs="http://www.w3.org/2001/XMLSchema" xmlns:p="http://schemas.microsoft.com/office/2006/metadata/properties" xmlns:ns3="f8304dd7-c7ea-4b4c-bc3c-df3ecd09d733" xmlns:ns4="e056bbae-2166-4aad-88ce-5cdbe7f21774" targetNamespace="http://schemas.microsoft.com/office/2006/metadata/properties" ma:root="true" ma:fieldsID="28bc7917e1d2c16e4b0a1fb5584ae4b2" ns3:_="" ns4:_="">
    <xsd:import namespace="f8304dd7-c7ea-4b4c-bc3c-df3ecd09d733"/>
    <xsd:import namespace="e056bbae-2166-4aad-88ce-5cdbe7f217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04dd7-c7ea-4b4c-bc3c-df3ecd09d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6bbae-2166-4aad-88ce-5cdbe7f217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8304dd7-c7ea-4b4c-bc3c-df3ecd09d733" xsi:nil="true"/>
  </documentManagement>
</p:properties>
</file>

<file path=customXml/itemProps1.xml><?xml version="1.0" encoding="utf-8"?>
<ds:datastoreItem xmlns:ds="http://schemas.openxmlformats.org/officeDocument/2006/customXml" ds:itemID="{844A5333-FA92-4ACE-A6C7-8CD50C3A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04dd7-c7ea-4b4c-bc3c-df3ecd09d733"/>
    <ds:schemaRef ds:uri="e056bbae-2166-4aad-88ce-5cdbe7f21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CAA33-CF97-499B-9EA5-43B70859C7EA}">
  <ds:schemaRefs>
    <ds:schemaRef ds:uri="http://schemas.microsoft.com/sharepoint/v3/contenttype/forms"/>
  </ds:schemaRefs>
</ds:datastoreItem>
</file>

<file path=customXml/itemProps3.xml><?xml version="1.0" encoding="utf-8"?>
<ds:datastoreItem xmlns:ds="http://schemas.openxmlformats.org/officeDocument/2006/customXml" ds:itemID="{31BA17E0-7DC5-454F-865B-0720295BCEDF}">
  <ds:schemaRefs>
    <ds:schemaRef ds:uri="http://www.w3.org/XML/1998/namespace"/>
    <ds:schemaRef ds:uri="http://schemas.microsoft.com/office/2006/documentManagement/types"/>
    <ds:schemaRef ds:uri="http://purl.org/dc/terms/"/>
    <ds:schemaRef ds:uri="e056bbae-2166-4aad-88ce-5cdbe7f21774"/>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f8304dd7-c7ea-4b4c-bc3c-df3ecd09d7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2068</Characters>
  <Application>Microsoft Office Word</Application>
  <DocSecurity>0</DocSecurity>
  <Lines>33</Lines>
  <Paragraphs>11</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Belova, Daria</dc:creator>
  <cp:keywords/>
  <dc:description/>
  <cp:lastModifiedBy>Belova, Daria</cp:lastModifiedBy>
  <cp:revision>2</cp:revision>
  <dcterms:created xsi:type="dcterms:W3CDTF">2024-10-25T21:14:00Z</dcterms:created>
  <dcterms:modified xsi:type="dcterms:W3CDTF">2024-10-25T21:14:00Z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8b2c416a8237f1ea0c9daeca6f1f1e5a1fefdcd6b11442f5cf37f9e486d2ee7e</vt:lpwstr>
  </property>
  <property fmtid="{D5CDD505-2E9C-101B-9397-08002B2CF9AE}" pid="3" name="ContentTypeId">
    <vt:lpwstr>0x0101003FD26EEA881D034DBE5214D4543840A0</vt:lpwstr>
  </property>
</Properties>
</file>