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F899" w14:textId="73FDA268" w:rsidR="00574BD9" w:rsidRPr="00E87630" w:rsidRDefault="00574BD9" w:rsidP="00574BD9">
      <w:pPr>
        <w:rPr>
          <w:rFonts w:asciiTheme="minorHAnsi" w:hAnsiTheme="minorHAnsi" w:cstheme="minorHAnsi"/>
          <w:bCs/>
          <w:i/>
          <w:color w:val="800000"/>
          <w:sz w:val="48"/>
          <w:szCs w:val="48"/>
          <w:lang w:val="en-US"/>
        </w:rPr>
      </w:pPr>
      <w:r w:rsidRPr="00C35C5A">
        <w:rPr>
          <w:rFonts w:ascii="Franklin Gothic Medium" w:hAnsi="Franklin Gothic Medium" w:cs="Arial"/>
          <w:noProof/>
          <w:color w:val="833C0B" w:themeColor="accent2" w:themeShade="80"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 wp14:anchorId="148B12AE" wp14:editId="36585688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1205865" cy="923925"/>
            <wp:effectExtent l="19050" t="0" r="0" b="0"/>
            <wp:wrapTight wrapText="bothSides">
              <wp:wrapPolygon edited="0">
                <wp:start x="-341" y="0"/>
                <wp:lineTo x="-341" y="21377"/>
                <wp:lineTo x="21498" y="21377"/>
                <wp:lineTo x="21498" y="0"/>
                <wp:lineTo x="-341" y="0"/>
              </wp:wrapPolygon>
            </wp:wrapTight>
            <wp:docPr id="8" name="Picture 1" descr="2006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06Log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 w:cs="Arial"/>
          <w:color w:val="833C0B" w:themeColor="accent2" w:themeShade="80"/>
          <w:sz w:val="36"/>
          <w:szCs w:val="36"/>
          <w:lang w:val="en-US"/>
        </w:rPr>
        <w:t xml:space="preserve">   </w:t>
      </w:r>
      <w:r w:rsidRPr="003E3BA6">
        <w:rPr>
          <w:rFonts w:ascii="Maiandra GD" w:hAnsi="Maiandra GD" w:cs="Arial"/>
          <w:b/>
          <w:sz w:val="36"/>
          <w:szCs w:val="36"/>
          <w:lang w:val="en-US"/>
        </w:rPr>
        <w:tab/>
      </w:r>
      <w:r w:rsidRPr="00E87630">
        <w:rPr>
          <w:rFonts w:asciiTheme="minorHAnsi" w:hAnsiTheme="minorHAnsi" w:cstheme="minorHAnsi"/>
          <w:bCs/>
          <w:color w:val="80000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Fonts w:asciiTheme="minorHAnsi" w:hAnsiTheme="minorHAnsi" w:cstheme="minorHAnsi"/>
          <w:bCs/>
          <w:color w:val="80000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E87630">
        <w:rPr>
          <w:rFonts w:asciiTheme="minorHAnsi" w:hAnsiTheme="minorHAnsi" w:cstheme="minorHAnsi"/>
          <w:bCs/>
          <w:color w:val="80000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>
        <w:rPr>
          <w:rFonts w:asciiTheme="minorHAnsi" w:hAnsiTheme="minorHAnsi" w:cstheme="minorHAnsi"/>
          <w:bCs/>
          <w:color w:val="80000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E87630">
        <w:rPr>
          <w:rFonts w:asciiTheme="minorHAnsi" w:hAnsiTheme="minorHAnsi" w:cstheme="minorHAnsi"/>
          <w:bCs/>
          <w:color w:val="80000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87630">
        <w:rPr>
          <w:rFonts w:asciiTheme="minorHAnsi" w:hAnsiTheme="minorHAnsi" w:cstheme="minorHAnsi"/>
          <w:bCs/>
          <w:color w:val="800000"/>
          <w:sz w:val="48"/>
          <w:szCs w:val="48"/>
          <w:lang w:val="en-US"/>
        </w:rPr>
        <w:tab/>
      </w:r>
      <w:r w:rsidRPr="00E87630">
        <w:rPr>
          <w:rFonts w:asciiTheme="minorHAnsi" w:hAnsiTheme="minorHAnsi" w:cstheme="minorHAnsi"/>
          <w:bCs/>
          <w:color w:val="800000"/>
          <w:sz w:val="48"/>
          <w:szCs w:val="48"/>
          <w:lang w:val="en-US"/>
        </w:rPr>
        <w:tab/>
      </w:r>
      <w:r w:rsidRPr="00E87630">
        <w:rPr>
          <w:rFonts w:asciiTheme="minorHAnsi" w:hAnsiTheme="minorHAnsi" w:cstheme="minorHAnsi"/>
          <w:bCs/>
          <w:color w:val="800000"/>
          <w:sz w:val="48"/>
          <w:szCs w:val="48"/>
          <w:lang w:val="en-US"/>
        </w:rPr>
        <w:tab/>
      </w:r>
      <w:r w:rsidRPr="00E87630">
        <w:rPr>
          <w:rFonts w:asciiTheme="minorHAnsi" w:hAnsiTheme="minorHAnsi" w:cstheme="minorHAnsi"/>
          <w:bCs/>
          <w:color w:val="800000"/>
          <w:sz w:val="48"/>
          <w:szCs w:val="48"/>
          <w:lang w:val="en-US"/>
        </w:rPr>
        <w:tab/>
      </w:r>
      <w:r w:rsidRPr="00E87630">
        <w:rPr>
          <w:rFonts w:asciiTheme="minorHAnsi" w:hAnsiTheme="minorHAnsi" w:cstheme="minorHAnsi"/>
          <w:bCs/>
          <w:color w:val="800000"/>
          <w:sz w:val="48"/>
          <w:szCs w:val="48"/>
          <w:lang w:val="en-US"/>
        </w:rPr>
        <w:tab/>
      </w:r>
    </w:p>
    <w:p w14:paraId="5AF4E02B" w14:textId="77777777" w:rsidR="00574BD9" w:rsidRPr="00964207" w:rsidRDefault="00574BD9" w:rsidP="00574BD9">
      <w:pPr>
        <w:rPr>
          <w:rFonts w:ascii="Century Gothic" w:hAnsi="Century Gothic" w:cs="Arial"/>
          <w:color w:val="800000"/>
          <w:sz w:val="18"/>
          <w:szCs w:val="1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4207">
        <w:rPr>
          <w:rFonts w:ascii="Century Gothic" w:hAnsi="Century Gothic" w:cs="Arial"/>
          <w:color w:val="80000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</w:p>
    <w:p w14:paraId="3B5DAD7A" w14:textId="77777777" w:rsidR="00CE70B1" w:rsidRDefault="00574BD9" w:rsidP="00CE70B1">
      <w:pPr>
        <w:jc w:val="right"/>
        <w:rPr>
          <w:rFonts w:asciiTheme="minorHAnsi" w:hAnsiTheme="minorHAnsi" w:cstheme="minorHAnsi"/>
          <w:color w:val="800000"/>
          <w:sz w:val="72"/>
          <w:szCs w:val="7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67B">
        <w:rPr>
          <w:rFonts w:asciiTheme="minorHAnsi" w:hAnsiTheme="minorHAnsi" w:cstheme="minorHAnsi"/>
          <w:color w:val="800000"/>
          <w:sz w:val="48"/>
          <w:szCs w:val="4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0367B">
        <w:rPr>
          <w:rFonts w:asciiTheme="minorHAnsi" w:hAnsiTheme="minorHAnsi" w:cstheme="minorHAnsi"/>
          <w:color w:val="800000"/>
          <w:sz w:val="72"/>
          <w:szCs w:val="7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STROKE &amp; DEVELOPMENT</w:t>
      </w:r>
    </w:p>
    <w:p w14:paraId="66C9B94D" w14:textId="5FF8011F" w:rsidR="00CE70B1" w:rsidRPr="00CE70B1" w:rsidRDefault="00CE70B1" w:rsidP="00CE70B1">
      <w:pPr>
        <w:jc w:val="right"/>
        <w:rPr>
          <w:rFonts w:asciiTheme="minorHAnsi" w:hAnsiTheme="minorHAnsi" w:cstheme="minorHAnsi"/>
          <w:color w:val="800000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70B1">
        <w:rPr>
          <w:rFonts w:asciiTheme="minorHAnsi" w:hAnsiTheme="minorHAnsi" w:cstheme="minorHAnsi"/>
          <w:color w:val="800000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 DAYS/WEEK</w:t>
      </w:r>
    </w:p>
    <w:p w14:paraId="255ED794" w14:textId="77777777" w:rsidR="00574BD9" w:rsidRPr="00E87630" w:rsidRDefault="00574BD9" w:rsidP="00574BD9">
      <w:pPr>
        <w:jc w:val="right"/>
        <w:rPr>
          <w:rFonts w:asciiTheme="minorHAnsi" w:hAnsiTheme="minorHAnsi" w:cstheme="minorHAnsi"/>
          <w:iCs/>
          <w:sz w:val="32"/>
          <w:szCs w:val="32"/>
          <w:lang w:val="en-US"/>
        </w:rPr>
      </w:pPr>
      <w:r w:rsidRPr="00964207">
        <w:rPr>
          <w:rFonts w:ascii="Maiandra GD" w:hAnsi="Maiandra GD" w:cs="Arial"/>
          <w:sz w:val="22"/>
          <w:szCs w:val="22"/>
          <w:lang w:val="en-US"/>
        </w:rPr>
        <w:t xml:space="preserve"> </w:t>
      </w:r>
      <w:r w:rsidRPr="00E87630">
        <w:rPr>
          <w:rFonts w:asciiTheme="minorHAnsi" w:hAnsiTheme="minorHAnsi" w:cstheme="minorHAnsi"/>
          <w:iCs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(12 &amp; over)</w:t>
      </w:r>
    </w:p>
    <w:p w14:paraId="6DEE736E" w14:textId="2A3A28F7" w:rsidR="00574BD9" w:rsidRPr="00574BD9" w:rsidRDefault="00574BD9" w:rsidP="00574BD9">
      <w:pPr>
        <w:rPr>
          <w:rFonts w:ascii="Century Gothic" w:hAnsi="Century Gothic"/>
          <w:b/>
          <w:bCs/>
          <w:sz w:val="16"/>
          <w:szCs w:val="16"/>
        </w:rPr>
      </w:pPr>
      <w:r w:rsidRPr="00F135A7">
        <w:rPr>
          <w:rStyle w:val="Heading7Char"/>
          <w:rFonts w:ascii="Century Gothic" w:hAnsi="Century Gothic"/>
          <w:bCs/>
          <w:sz w:val="18"/>
          <w:szCs w:val="18"/>
        </w:rPr>
        <w:t xml:space="preserve">            </w:t>
      </w:r>
      <w:r w:rsidRPr="00453273">
        <w:rPr>
          <w:rStyle w:val="Heading7Char"/>
          <w:rFonts w:ascii="Century Gothic" w:hAnsi="Century Gothic"/>
          <w:bCs/>
          <w:sz w:val="16"/>
          <w:szCs w:val="16"/>
        </w:rPr>
        <w:t>**Schedule times subject to change</w:t>
      </w:r>
    </w:p>
    <w:p w14:paraId="6FCF22F1" w14:textId="77777777" w:rsidR="00574BD9" w:rsidRPr="00574BD9" w:rsidRDefault="00574BD9" w:rsidP="00574B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74BD9">
        <w:rPr>
          <w:rFonts w:asciiTheme="minorHAnsi" w:hAnsiTheme="minorHAnsi" w:cstheme="minorHAnsi"/>
          <w:sz w:val="22"/>
          <w:szCs w:val="22"/>
        </w:rPr>
        <w:t>Stroke &amp; Development is training in the basic development of all 4 strokes. This group is for swimmers 12 years and older and gives athletes the option to be a non-competitive or competitive swimmer. In this group swimmers will maintain fitness, be given competitive stroke correction from a qualified coach and given the opportunity to participate in a competitive swim program but not be required to attend swim meets.</w:t>
      </w:r>
    </w:p>
    <w:p w14:paraId="787C6B9D" w14:textId="77777777" w:rsidR="00574BD9" w:rsidRPr="00574BD9" w:rsidRDefault="00574BD9" w:rsidP="00574BD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96AEE12" w14:textId="3D8A01A2" w:rsidR="00574BD9" w:rsidRDefault="00574BD9" w:rsidP="00574B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74BD9">
        <w:rPr>
          <w:rFonts w:asciiTheme="minorHAnsi" w:hAnsiTheme="minorHAnsi" w:cstheme="minorHAnsi"/>
          <w:sz w:val="22"/>
          <w:szCs w:val="22"/>
          <w:lang w:val="en-US"/>
        </w:rPr>
        <w:t>Location:  Cheam Leisure Centre, 45501 Market Way, Chilliwack</w:t>
      </w:r>
    </w:p>
    <w:p w14:paraId="5B1B900A" w14:textId="717CC8F7" w:rsidR="00F67E91" w:rsidRPr="00574BD9" w:rsidRDefault="00F67E91" w:rsidP="00574BD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Start date: Tuesday, September 9, 2025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3"/>
        <w:gridCol w:w="1501"/>
        <w:gridCol w:w="1605"/>
        <w:gridCol w:w="1275"/>
        <w:gridCol w:w="1681"/>
        <w:gridCol w:w="1580"/>
      </w:tblGrid>
      <w:tr w:rsidR="00574BD9" w:rsidRPr="00F82122" w14:paraId="79A60902" w14:textId="77777777" w:rsidTr="001C4FA7">
        <w:tc>
          <w:tcPr>
            <w:tcW w:w="1023" w:type="dxa"/>
            <w:shd w:val="clear" w:color="auto" w:fill="E7E6E6" w:themeFill="background2"/>
          </w:tcPr>
          <w:p w14:paraId="063BE349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Group</w:t>
            </w:r>
          </w:p>
        </w:tc>
        <w:tc>
          <w:tcPr>
            <w:tcW w:w="1501" w:type="dxa"/>
            <w:shd w:val="clear" w:color="auto" w:fill="8EAADB" w:themeFill="accent1" w:themeFillTint="99"/>
          </w:tcPr>
          <w:p w14:paraId="428B2A95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</w:tc>
        <w:tc>
          <w:tcPr>
            <w:tcW w:w="1605" w:type="dxa"/>
            <w:shd w:val="clear" w:color="auto" w:fill="E7E6E6" w:themeFill="background2"/>
          </w:tcPr>
          <w:p w14:paraId="6FED5F68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00720B5A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</w:tc>
        <w:tc>
          <w:tcPr>
            <w:tcW w:w="1681" w:type="dxa"/>
            <w:shd w:val="clear" w:color="auto" w:fill="E7E6E6" w:themeFill="background2"/>
          </w:tcPr>
          <w:p w14:paraId="322A24D5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</w:tc>
        <w:tc>
          <w:tcPr>
            <w:tcW w:w="1580" w:type="dxa"/>
            <w:shd w:val="clear" w:color="auto" w:fill="8EAADB" w:themeFill="accent1" w:themeFillTint="99"/>
          </w:tcPr>
          <w:p w14:paraId="15D3CE82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</w:tc>
      </w:tr>
      <w:tr w:rsidR="00574BD9" w:rsidRPr="00F82122" w14:paraId="0D109D18" w14:textId="77777777" w:rsidTr="001C4FA7">
        <w:trPr>
          <w:trHeight w:val="506"/>
        </w:trPr>
        <w:tc>
          <w:tcPr>
            <w:tcW w:w="1023" w:type="dxa"/>
          </w:tcPr>
          <w:p w14:paraId="35C3EAF4" w14:textId="22AF6D41" w:rsidR="00574BD9" w:rsidRPr="00574BD9" w:rsidRDefault="00F67E91" w:rsidP="00F67E9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SD</w:t>
            </w:r>
          </w:p>
        </w:tc>
        <w:tc>
          <w:tcPr>
            <w:tcW w:w="1501" w:type="dxa"/>
          </w:tcPr>
          <w:p w14:paraId="381966C9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E7E6E6" w:themeFill="background2"/>
          </w:tcPr>
          <w:p w14:paraId="4189062F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</w:rPr>
              <w:t>5:30 – 6:30 PM</w:t>
            </w:r>
          </w:p>
          <w:p w14:paraId="40BF18C2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</w:rPr>
              <w:t>Cheam</w:t>
            </w:r>
          </w:p>
        </w:tc>
        <w:tc>
          <w:tcPr>
            <w:tcW w:w="1275" w:type="dxa"/>
          </w:tcPr>
          <w:p w14:paraId="7E25A297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E7E6E6" w:themeFill="background2"/>
          </w:tcPr>
          <w:p w14:paraId="04DB6C13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</w:rPr>
              <w:t>5:30 – 6:30 PM</w:t>
            </w:r>
          </w:p>
          <w:p w14:paraId="70CDDA0F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</w:rPr>
              <w:t xml:space="preserve">Cheam </w:t>
            </w:r>
          </w:p>
        </w:tc>
        <w:tc>
          <w:tcPr>
            <w:tcW w:w="1580" w:type="dxa"/>
          </w:tcPr>
          <w:p w14:paraId="629F1C61" w14:textId="2BE7B6FB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1674BC1" w14:textId="77777777" w:rsidR="00574BD9" w:rsidRPr="00F82122" w:rsidRDefault="00574BD9" w:rsidP="00574BD9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2D20123" w14:textId="77777777" w:rsidR="00574BD9" w:rsidRPr="00574BD9" w:rsidRDefault="00574BD9" w:rsidP="00574BD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74BD9">
        <w:rPr>
          <w:rFonts w:asciiTheme="minorHAnsi" w:hAnsiTheme="minorHAnsi" w:cstheme="minorHAnsi"/>
          <w:color w:val="800000"/>
          <w:sz w:val="22"/>
          <w:szCs w:val="22"/>
          <w:lang w:val="en-US"/>
        </w:rPr>
        <w:t xml:space="preserve">Club Fee: </w:t>
      </w:r>
      <w:r w:rsidRPr="00574BD9">
        <w:rPr>
          <w:rFonts w:asciiTheme="minorHAnsi" w:hAnsiTheme="minorHAnsi" w:cstheme="minorHAnsi"/>
          <w:i/>
          <w:sz w:val="22"/>
          <w:szCs w:val="22"/>
          <w:lang w:val="en-US"/>
        </w:rPr>
        <w:t>(One club t-shirt &amp; cap)</w:t>
      </w:r>
    </w:p>
    <w:tbl>
      <w:tblPr>
        <w:tblW w:w="0" w:type="auto"/>
        <w:tblInd w:w="12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170"/>
      </w:tblGrid>
      <w:tr w:rsidR="00574BD9" w:rsidRPr="00574BD9" w14:paraId="550E1107" w14:textId="77777777" w:rsidTr="001C4FA7">
        <w:trPr>
          <w:trHeight w:val="27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3CE8" w14:textId="77777777" w:rsidR="00574BD9" w:rsidRPr="00574BD9" w:rsidRDefault="00574BD9" w:rsidP="001C4F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4BD9">
              <w:rPr>
                <w:rFonts w:asciiTheme="minorHAnsi" w:hAnsiTheme="minorHAnsi" w:cstheme="minorHAnsi"/>
                <w:bCs/>
                <w:sz w:val="22"/>
                <w:szCs w:val="22"/>
              </w:rPr>
              <w:t>Annual Registration Fee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C09" w14:textId="77777777" w:rsidR="00574BD9" w:rsidRPr="00574BD9" w:rsidRDefault="00574BD9" w:rsidP="001C4F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$75</w:t>
            </w:r>
          </w:p>
        </w:tc>
      </w:tr>
    </w:tbl>
    <w:p w14:paraId="17B01662" w14:textId="77777777" w:rsidR="00574BD9" w:rsidRPr="00574BD9" w:rsidRDefault="00574BD9" w:rsidP="00574BD9">
      <w:pPr>
        <w:tabs>
          <w:tab w:val="left" w:pos="1716"/>
        </w:tabs>
        <w:rPr>
          <w:rFonts w:asciiTheme="minorHAnsi" w:hAnsiTheme="minorHAnsi" w:cstheme="minorHAnsi"/>
          <w:sz w:val="22"/>
          <w:szCs w:val="22"/>
        </w:rPr>
      </w:pPr>
    </w:p>
    <w:p w14:paraId="59576319" w14:textId="097DD160" w:rsidR="00574BD9" w:rsidRPr="00574BD9" w:rsidRDefault="00574BD9" w:rsidP="00574BD9">
      <w:pPr>
        <w:pStyle w:val="ListParagraph"/>
        <w:numPr>
          <w:ilvl w:val="0"/>
          <w:numId w:val="2"/>
        </w:numPr>
        <w:tabs>
          <w:tab w:val="left" w:pos="1716"/>
        </w:tabs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74BD9">
        <w:rPr>
          <w:rFonts w:asciiTheme="minorHAnsi" w:hAnsiTheme="minorHAnsi" w:cstheme="minorHAnsi"/>
          <w:b/>
          <w:color w:val="800000"/>
          <w:sz w:val="22"/>
          <w:szCs w:val="22"/>
          <w:lang w:val="en-US"/>
        </w:rPr>
        <w:t xml:space="preserve"> </w:t>
      </w:r>
      <w:r w:rsidRPr="00574BD9">
        <w:rPr>
          <w:rFonts w:asciiTheme="minorHAnsi" w:hAnsiTheme="minorHAnsi" w:cstheme="minorHAnsi"/>
          <w:color w:val="800000"/>
          <w:sz w:val="22"/>
          <w:szCs w:val="22"/>
          <w:lang w:val="en-US"/>
        </w:rPr>
        <w:t>Swimming Canada and Swim BC Registration</w:t>
      </w:r>
      <w:r w:rsidRPr="00574BD9">
        <w:rPr>
          <w:rFonts w:asciiTheme="minorHAnsi" w:hAnsiTheme="minorHAnsi" w:cstheme="minorHAnsi"/>
          <w:color w:val="632423"/>
          <w:sz w:val="22"/>
          <w:szCs w:val="22"/>
          <w:lang w:val="en-US"/>
        </w:rPr>
        <w:t xml:space="preserve"> Fees: (</w:t>
      </w:r>
      <w:r w:rsidRPr="00574BD9">
        <w:rPr>
          <w:rFonts w:asciiTheme="minorHAnsi" w:hAnsiTheme="minorHAnsi" w:cstheme="minorHAnsi"/>
          <w:i/>
          <w:sz w:val="22"/>
          <w:szCs w:val="22"/>
          <w:lang w:val="en-US"/>
        </w:rPr>
        <w:t>Based on age as of Dec 31, 202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5</w:t>
      </w:r>
      <w:r w:rsidRPr="00574BD9">
        <w:rPr>
          <w:rFonts w:asciiTheme="minorHAnsi" w:hAnsiTheme="minorHAnsi" w:cstheme="minorHAnsi"/>
          <w:i/>
          <w:sz w:val="22"/>
          <w:szCs w:val="22"/>
          <w:lang w:val="en-US"/>
        </w:rPr>
        <w:t>)</w:t>
      </w:r>
    </w:p>
    <w:tbl>
      <w:tblPr>
        <w:tblW w:w="102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2340"/>
        <w:gridCol w:w="5360"/>
        <w:gridCol w:w="1817"/>
      </w:tblGrid>
      <w:tr w:rsidR="00574BD9" w:rsidRPr="00574BD9" w14:paraId="25423678" w14:textId="77777777" w:rsidTr="001C4FA7">
        <w:trPr>
          <w:gridBefore w:val="1"/>
          <w:wBefore w:w="716" w:type="dxa"/>
          <w:trHeight w:val="230"/>
        </w:trPr>
        <w:tc>
          <w:tcPr>
            <w:tcW w:w="2340" w:type="dxa"/>
          </w:tcPr>
          <w:p w14:paraId="0881AA73" w14:textId="77777777" w:rsidR="00574BD9" w:rsidRPr="00574BD9" w:rsidRDefault="00574BD9" w:rsidP="001C4FA7">
            <w:pPr>
              <w:tabs>
                <w:tab w:val="left" w:pos="171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Pre- Competitive</w:t>
            </w:r>
          </w:p>
        </w:tc>
        <w:tc>
          <w:tcPr>
            <w:tcW w:w="7177" w:type="dxa"/>
            <w:gridSpan w:val="2"/>
          </w:tcPr>
          <w:p w14:paraId="7174B49F" w14:textId="4D7511F4" w:rsidR="00574BD9" w:rsidRPr="00574BD9" w:rsidRDefault="00D27F91" w:rsidP="001C4FA7">
            <w:pPr>
              <w:tabs>
                <w:tab w:val="left" w:pos="1716"/>
              </w:tabs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$52.00</w:t>
            </w:r>
            <w:r w:rsidR="00574BD9" w:rsidRPr="00574BD9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     **swimmers will automatically be upgraded to competitive category if attending meets and the upgrade billed to your account</w:t>
            </w:r>
          </w:p>
        </w:tc>
      </w:tr>
      <w:tr w:rsidR="00574BD9" w:rsidRPr="00574BD9" w14:paraId="2D167169" w14:textId="77777777" w:rsidTr="001C4FA7">
        <w:trPr>
          <w:gridBefore w:val="1"/>
          <w:wBefore w:w="716" w:type="dxa"/>
          <w:trHeight w:val="230"/>
        </w:trPr>
        <w:tc>
          <w:tcPr>
            <w:tcW w:w="2340" w:type="dxa"/>
          </w:tcPr>
          <w:p w14:paraId="78305310" w14:textId="77777777" w:rsidR="00574BD9" w:rsidRPr="00574BD9" w:rsidRDefault="00574BD9" w:rsidP="001C4FA7">
            <w:pPr>
              <w:tabs>
                <w:tab w:val="left" w:pos="171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Competitive Category:                 </w:t>
            </w:r>
          </w:p>
        </w:tc>
        <w:tc>
          <w:tcPr>
            <w:tcW w:w="7177" w:type="dxa"/>
            <w:gridSpan w:val="2"/>
          </w:tcPr>
          <w:p w14:paraId="70EF72DD" w14:textId="0192C219" w:rsidR="00574BD9" w:rsidRPr="00574BD9" w:rsidRDefault="00D27F91" w:rsidP="001C4FA7">
            <w:pPr>
              <w:tabs>
                <w:tab w:val="left" w:pos="171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Swimming Canada $74.50 &amp; Swim BC $ 90                                    </w:t>
            </w:r>
            <w:r w:rsidR="00574BD9" w:rsidRPr="00CE70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Total:   </w:t>
            </w:r>
            <w:r w:rsidRPr="00CE70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$164.50</w:t>
            </w:r>
          </w:p>
        </w:tc>
      </w:tr>
      <w:tr w:rsidR="00574BD9" w:rsidRPr="00574BD9" w14:paraId="23BC797B" w14:textId="77777777" w:rsidTr="001C4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17" w:type="dxa"/>
          <w:trHeight w:val="82"/>
        </w:trPr>
        <w:tc>
          <w:tcPr>
            <w:tcW w:w="8416" w:type="dxa"/>
            <w:gridSpan w:val="3"/>
          </w:tcPr>
          <w:p w14:paraId="51099CFD" w14:textId="77777777" w:rsidR="00574BD9" w:rsidRPr="00574BD9" w:rsidRDefault="00574BD9" w:rsidP="001C4FA7">
            <w:pPr>
              <w:tabs>
                <w:tab w:val="left" w:pos="1716"/>
              </w:tabs>
              <w:rPr>
                <w:rFonts w:asciiTheme="minorHAnsi" w:hAnsiTheme="minorHAnsi" w:cstheme="minorHAnsi"/>
                <w:color w:val="632423"/>
                <w:sz w:val="22"/>
                <w:szCs w:val="22"/>
              </w:rPr>
            </w:pPr>
          </w:p>
          <w:p w14:paraId="78D87990" w14:textId="726D88C7" w:rsidR="00574BD9" w:rsidRPr="00574BD9" w:rsidRDefault="00574BD9" w:rsidP="001C4FA7">
            <w:pPr>
              <w:tabs>
                <w:tab w:val="left" w:pos="1716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4BD9">
              <w:rPr>
                <w:rFonts w:asciiTheme="minorHAnsi" w:hAnsiTheme="minorHAnsi" w:cstheme="minorHAnsi"/>
                <w:color w:val="632423"/>
                <w:sz w:val="22"/>
                <w:szCs w:val="22"/>
              </w:rPr>
              <w:t xml:space="preserve">3.    </w:t>
            </w:r>
            <w:r w:rsidRPr="00574BD9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t>FEES – ANNUAL OR Monthly Payment Plan</w:t>
            </w:r>
            <w:r w:rsidRPr="00574BD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</w:rPr>
              <w:t>:</w:t>
            </w:r>
          </w:p>
        </w:tc>
      </w:tr>
    </w:tbl>
    <w:tbl>
      <w:tblPr>
        <w:tblStyle w:val="TableGrid"/>
        <w:tblW w:w="9697" w:type="dxa"/>
        <w:tblInd w:w="1098" w:type="dxa"/>
        <w:tblLayout w:type="fixed"/>
        <w:tblLook w:val="04A0" w:firstRow="1" w:lastRow="0" w:firstColumn="1" w:lastColumn="0" w:noHBand="0" w:noVBand="1"/>
      </w:tblPr>
      <w:tblGrid>
        <w:gridCol w:w="9697"/>
      </w:tblGrid>
      <w:tr w:rsidR="00574BD9" w:rsidRPr="00F82122" w14:paraId="246C2265" w14:textId="77777777" w:rsidTr="001C4FA7">
        <w:trPr>
          <w:trHeight w:val="1530"/>
        </w:trPr>
        <w:tc>
          <w:tcPr>
            <w:tcW w:w="9697" w:type="dxa"/>
          </w:tcPr>
          <w:p w14:paraId="7D51D374" w14:textId="77777777" w:rsidR="00574BD9" w:rsidRDefault="00574BD9" w:rsidP="00574BD9">
            <w:pPr>
              <w:tabs>
                <w:tab w:val="left" w:pos="2940"/>
              </w:tabs>
              <w:rPr>
                <w:rFonts w:ascii="Century Gothic" w:hAnsi="Century Gothic" w:cstheme="minorHAnsi"/>
                <w:color w:val="632423"/>
                <w:sz w:val="22"/>
                <w:szCs w:val="22"/>
                <w:lang w:val="en-US"/>
              </w:rPr>
            </w:pPr>
            <w:r w:rsidRPr="00574BD9">
              <w:rPr>
                <w:rFonts w:ascii="Century Gothic" w:hAnsi="Century Gothic" w:cstheme="minorHAnsi"/>
                <w:color w:val="632423"/>
                <w:sz w:val="22"/>
                <w:szCs w:val="22"/>
                <w:lang w:val="en-US"/>
              </w:rPr>
              <w:t>FEE SCHEDULE:</w:t>
            </w:r>
          </w:p>
          <w:p w14:paraId="624E1B93" w14:textId="77777777" w:rsidR="00574BD9" w:rsidRPr="00574BD9" w:rsidRDefault="00574BD9" w:rsidP="00574BD9">
            <w:pPr>
              <w:tabs>
                <w:tab w:val="left" w:pos="2940"/>
              </w:tabs>
              <w:rPr>
                <w:rFonts w:ascii="Century Gothic" w:hAnsi="Century Gothic" w:cstheme="minorHAnsi"/>
                <w:color w:val="632423"/>
                <w:sz w:val="22"/>
                <w:szCs w:val="22"/>
                <w:lang w:val="en-US"/>
              </w:rPr>
            </w:pPr>
          </w:p>
          <w:p w14:paraId="4729F3FD" w14:textId="77777777" w:rsidR="00574BD9" w:rsidRPr="00574BD9" w:rsidRDefault="00574BD9" w:rsidP="00574BD9">
            <w:pPr>
              <w:tabs>
                <w:tab w:val="left" w:pos="294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*September invoice will include the following; Swimming Canada &amp; Swim BC Registration² plus the Annual Fee or Monthly Fee payment.</w:t>
            </w:r>
          </w:p>
          <w:p w14:paraId="2F820BA6" w14:textId="77777777" w:rsidR="00574BD9" w:rsidRPr="00574BD9" w:rsidRDefault="00574BD9" w:rsidP="00574BD9">
            <w:pPr>
              <w:numPr>
                <w:ilvl w:val="0"/>
                <w:numId w:val="4"/>
              </w:numPr>
              <w:tabs>
                <w:tab w:val="left" w:pos="2940"/>
              </w:tabs>
              <w:contextualSpacing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r w:rsidRPr="00574B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Credit Card payments: </w:t>
            </w:r>
            <w:r w:rsidRPr="00574BD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/>
              </w:rPr>
              <w:t>(on-line)</w:t>
            </w:r>
            <w:r w:rsidRPr="00574BD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574BD9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  <w:lang w:val="en-US"/>
                </w:rPr>
                <w:t>www.spartanswimclub.com</w:t>
              </w:r>
            </w:hyperlink>
          </w:p>
          <w:p w14:paraId="005C21D2" w14:textId="77777777" w:rsidR="00574BD9" w:rsidRDefault="00574BD9" w:rsidP="00574BD9">
            <w:pPr>
              <w:tabs>
                <w:tab w:val="left" w:pos="294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</w:t>
            </w:r>
            <w:r w:rsidRPr="00574B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 post-dated checks dated for the 1</w:t>
            </w:r>
            <w:r w:rsidRPr="00574BD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st</w:t>
            </w: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each month (Sept 2025 – June 2026)</w:t>
            </w:r>
            <w:r w:rsidRPr="00574B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. </w:t>
            </w: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2B05B7DF" w14:textId="6F252DD4" w:rsidR="00574BD9" w:rsidRDefault="00574BD9" w:rsidP="00574BD9">
            <w:pPr>
              <w:tabs>
                <w:tab w:val="left" w:pos="2940"/>
              </w:tabs>
              <w:rPr>
                <w:rFonts w:asciiTheme="minorHAnsi" w:hAnsiTheme="minorHAnsi" w:cstheme="minorHAnsi"/>
                <w:b/>
                <w:color w:val="800000"/>
                <w:sz w:val="22"/>
                <w:szCs w:val="22"/>
                <w:lang w:val="en-US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All checks payable to </w:t>
            </w:r>
            <w:r w:rsidRPr="00574BD9">
              <w:rPr>
                <w:rFonts w:asciiTheme="minorHAnsi" w:hAnsiTheme="minorHAnsi" w:cstheme="minorHAnsi"/>
                <w:b/>
                <w:color w:val="800000"/>
                <w:sz w:val="22"/>
                <w:szCs w:val="22"/>
                <w:lang w:val="en-US"/>
              </w:rPr>
              <w:t>SPARTAN SWIM CLUB</w:t>
            </w:r>
          </w:p>
          <w:p w14:paraId="71765977" w14:textId="77777777" w:rsidR="00574BD9" w:rsidRPr="00574BD9" w:rsidRDefault="00574BD9" w:rsidP="00574BD9">
            <w:pPr>
              <w:tabs>
                <w:tab w:val="left" w:pos="294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56BB451" w14:textId="77777777" w:rsidR="00574BD9" w:rsidRPr="00574BD9" w:rsidRDefault="00574BD9" w:rsidP="00574BD9">
            <w:pPr>
              <w:numPr>
                <w:ilvl w:val="0"/>
                <w:numId w:val="4"/>
              </w:numPr>
              <w:tabs>
                <w:tab w:val="left" w:pos="2940"/>
              </w:tabs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74BD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Refund and Cancellation Policy </w:t>
            </w:r>
            <w:r w:rsidRPr="00574B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(Located on website under Club Policies)</w:t>
            </w:r>
          </w:p>
          <w:p w14:paraId="5FF133C8" w14:textId="77777777" w:rsidR="00574BD9" w:rsidRPr="00574BD9" w:rsidRDefault="00574BD9" w:rsidP="00574BD9">
            <w:pPr>
              <w:tabs>
                <w:tab w:val="left" w:pos="2940"/>
              </w:tabs>
              <w:ind w:left="720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2369E85" w14:textId="435C6DE0" w:rsidR="00574BD9" w:rsidRPr="00F82122" w:rsidRDefault="00574BD9" w:rsidP="00574B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74B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Dates:  No swimming on statutory holidays </w:t>
            </w:r>
            <w:r w:rsidRPr="00574BD9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(Christmas &amp; Spring Breaks)</w:t>
            </w:r>
          </w:p>
        </w:tc>
      </w:tr>
      <w:tr w:rsidR="00574BD9" w:rsidRPr="00F82122" w14:paraId="63816172" w14:textId="77777777" w:rsidTr="001C4FA7">
        <w:trPr>
          <w:trHeight w:val="225"/>
        </w:trPr>
        <w:tc>
          <w:tcPr>
            <w:tcW w:w="9697" w:type="dxa"/>
            <w:shd w:val="clear" w:color="auto" w:fill="E7E6E6" w:themeFill="background2"/>
          </w:tcPr>
          <w:p w14:paraId="63703A81" w14:textId="72C6790D" w:rsidR="00574BD9" w:rsidRPr="00574BD9" w:rsidRDefault="00574BD9" w:rsidP="007D6E52">
            <w:pPr>
              <w:spacing w:before="24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74BD9">
              <w:rPr>
                <w:rFonts w:asciiTheme="minorHAnsi" w:hAnsiTheme="minorHAnsi" w:cstheme="minorHAnsi"/>
                <w:b/>
                <w:bCs/>
                <w:lang w:val="en-US"/>
              </w:rPr>
              <w:t>ANNUAL FEE:  $1,</w:t>
            </w:r>
            <w:r w:rsidR="00CE70B1">
              <w:rPr>
                <w:rFonts w:asciiTheme="minorHAnsi" w:hAnsiTheme="minorHAnsi" w:cstheme="minorHAnsi"/>
                <w:b/>
                <w:bCs/>
                <w:lang w:val="en-US"/>
              </w:rPr>
              <w:t>400.00</w:t>
            </w:r>
          </w:p>
        </w:tc>
      </w:tr>
      <w:tr w:rsidR="00574BD9" w:rsidRPr="00F82122" w14:paraId="6B94006B" w14:textId="77777777" w:rsidTr="00574BD9">
        <w:trPr>
          <w:trHeight w:val="366"/>
        </w:trPr>
        <w:tc>
          <w:tcPr>
            <w:tcW w:w="9697" w:type="dxa"/>
          </w:tcPr>
          <w:p w14:paraId="3DFC7DEC" w14:textId="58A2E3E1" w:rsidR="00574BD9" w:rsidRDefault="00574BD9" w:rsidP="00574BD9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 w:rsidRPr="00574BD9">
              <w:rPr>
                <w:rFonts w:asciiTheme="minorHAnsi" w:hAnsiTheme="minorHAnsi" w:cstheme="minorHAnsi"/>
                <w:b/>
                <w:bCs/>
              </w:rPr>
              <w:t>Monthly Payment: $</w:t>
            </w:r>
            <w:r w:rsidR="00CE70B1">
              <w:rPr>
                <w:rFonts w:asciiTheme="minorHAnsi" w:hAnsiTheme="minorHAnsi" w:cstheme="minorHAnsi"/>
                <w:b/>
                <w:bCs/>
              </w:rPr>
              <w:t>140.00</w:t>
            </w:r>
            <w:r w:rsidRPr="00574BD9">
              <w:rPr>
                <w:rFonts w:asciiTheme="minorHAnsi" w:hAnsiTheme="minorHAnsi" w:cstheme="minorHAnsi"/>
                <w:b/>
                <w:bCs/>
              </w:rPr>
              <w:t xml:space="preserve"> per month (September 1, 2025 to June 1, 202</w:t>
            </w:r>
            <w:r w:rsidR="00C768F6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7584328B" w14:textId="33A9FA5A" w:rsidR="00574BD9" w:rsidRPr="00574BD9" w:rsidRDefault="00574BD9" w:rsidP="001C4FA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2368E55B" w14:textId="77777777" w:rsidR="00303171" w:rsidRDefault="00303171" w:rsidP="00574BD9"/>
    <w:sectPr w:rsidR="00303171" w:rsidSect="00574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5D9"/>
    <w:multiLevelType w:val="hybridMultilevel"/>
    <w:tmpl w:val="372E43D6"/>
    <w:lvl w:ilvl="0" w:tplc="BD54EF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632423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038E0"/>
    <w:multiLevelType w:val="hybridMultilevel"/>
    <w:tmpl w:val="6F8A74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479AC"/>
    <w:multiLevelType w:val="hybridMultilevel"/>
    <w:tmpl w:val="82C8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C0B45"/>
    <w:multiLevelType w:val="hybridMultilevel"/>
    <w:tmpl w:val="11900538"/>
    <w:lvl w:ilvl="0" w:tplc="23DC0B20">
      <w:start w:val="5"/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07000">
    <w:abstractNumId w:val="2"/>
  </w:num>
  <w:num w:numId="2" w16cid:durableId="143742133">
    <w:abstractNumId w:val="0"/>
  </w:num>
  <w:num w:numId="3" w16cid:durableId="1820687678">
    <w:abstractNumId w:val="3"/>
  </w:num>
  <w:num w:numId="4" w16cid:durableId="43444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D9"/>
    <w:rsid w:val="00094651"/>
    <w:rsid w:val="00191CE5"/>
    <w:rsid w:val="002075F2"/>
    <w:rsid w:val="00303171"/>
    <w:rsid w:val="004310E2"/>
    <w:rsid w:val="0048571D"/>
    <w:rsid w:val="00492DA1"/>
    <w:rsid w:val="004D072A"/>
    <w:rsid w:val="00574BD9"/>
    <w:rsid w:val="005B3F78"/>
    <w:rsid w:val="005E7142"/>
    <w:rsid w:val="006306D7"/>
    <w:rsid w:val="007171C8"/>
    <w:rsid w:val="007D6E52"/>
    <w:rsid w:val="00805044"/>
    <w:rsid w:val="00B35577"/>
    <w:rsid w:val="00BD1CFD"/>
    <w:rsid w:val="00C768F6"/>
    <w:rsid w:val="00CE70B1"/>
    <w:rsid w:val="00D27F91"/>
    <w:rsid w:val="00DA0FA6"/>
    <w:rsid w:val="00F6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0E72"/>
  <w15:chartTrackingRefBased/>
  <w15:docId w15:val="{19DBF04C-DA5C-4400-A751-94A63060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BD9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4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B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B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574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4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B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B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B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74B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rtanswimclu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Mulligan</dc:creator>
  <cp:keywords/>
  <dc:description/>
  <cp:lastModifiedBy>Ryan Mulligan</cp:lastModifiedBy>
  <cp:revision>9</cp:revision>
  <dcterms:created xsi:type="dcterms:W3CDTF">2025-05-28T20:34:00Z</dcterms:created>
  <dcterms:modified xsi:type="dcterms:W3CDTF">2025-06-20T23:51:00Z</dcterms:modified>
</cp:coreProperties>
</file>