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  <w:t>WRITTEN PERMISSION FOR A LICENSED MASSAGE THERAPIST OR OTHER CERTIFIED PROFESSIONAL OR HEALTH CARE PROVIDER TO TREAT A MINOR ATHLETE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50165" distB="45720" distL="118745" distR="114300" simplePos="0" locked="0" layoutInCell="0" allowOverlap="1" relativeHeight="2" wp14:anchorId="54958E40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7280" cy="278130"/>
                <wp:effectExtent l="0" t="0" r="22860" b="1905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7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b/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College Area Swim Team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140.8pt;margin-top:0.55pt;width:186.3pt;height:21.8pt;mso-wrap-style:square;v-text-anchor:top;mso-position-horizontal:center;mso-position-horizontal-relative:margin" wp14:anchorId="54958E4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b/>
                          <w:b/>
                          <w:i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College Area Swim Team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I,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legal guardian of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        a minor athlete, give express written permission, and grant an exception to the Minor Athlete Abuse Prevention Policy for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(massage therapist or other certified professional) to provide a massage, rubdown and/or athletic training modality on 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(minor athlete) on </w:t>
      </w:r>
      <w:r>
        <w:rPr>
          <w:rFonts w:cs="Arial" w:ascii="Arial" w:hAnsi="Arial"/>
          <w:u w:val="single"/>
        </w:rPr>
        <w:tab/>
        <w:tab/>
        <w:tab/>
      </w:r>
      <w:r>
        <w:rPr>
          <w:rFonts w:cs="Arial" w:ascii="Arial" w:hAnsi="Arial"/>
        </w:rPr>
        <w:t xml:space="preserve"> (date)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at </w:t>
      </w: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(location). The massage, rubdown or athletic training modality must be done with at least one other adult present in the room and must never be done with only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(minor athlete) and </w:t>
      </w: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(massage therapist or other certified professional) in the room. I acknowledge that I have the right to observe the massage, rubdown or athletic training modality. I further acknowledge that this written permission is valid only for the dates and location specified herein.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Legal Guardian Signature: </w:t>
      </w:r>
      <w:r>
        <w:rPr>
          <w:rFonts w:cs="Arial" w:ascii="Arial" w:hAnsi="Arial"/>
          <w:u w:val="single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Date: </w:t>
      </w:r>
      <w:r>
        <w:rPr>
          <w:rFonts w:cs="Arial" w:ascii="Arial" w:hAnsi="Arial"/>
          <w:u w:val="single"/>
        </w:rPr>
        <w:tab/>
        <w:tab/>
        <w:tab/>
        <w:tab/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31c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LibreOffice/7.2.5.2$Windows_X86_64 LibreOffice_project/499f9727c189e6ef3471021d6132d4c694f357e5</Application>
  <AppVersion>15.0000</AppVersion>
  <Pages>1</Pages>
  <Words>147</Words>
  <Characters>789</Characters>
  <CharactersWithSpaces>999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2019-05-24T18:47:00Z</dcterms:created>
  <dc:creator>Elizabeth Hahn</dc:creator>
  <dc:description/>
  <dc:language>en-US</dc:language>
  <cp:lastModifiedBy/>
  <dcterms:modified xsi:type="dcterms:W3CDTF">2022-07-06T06:37:24Z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