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4095C" w14:textId="47D8FFD4" w:rsidR="00BA0251" w:rsidRPr="009341B2" w:rsidRDefault="009341B2">
      <w:pPr>
        <w:rPr>
          <w:rFonts w:ascii="Source Sans Pro" w:hAnsi="Source Sans Pro"/>
        </w:rPr>
      </w:pPr>
      <w:r w:rsidRPr="009341B2">
        <w:rPr>
          <w:rFonts w:ascii="Source Sans Pro" w:hAnsi="Source Sans Pro"/>
          <w:noProof/>
        </w:rPr>
        <w:drawing>
          <wp:inline distT="0" distB="0" distL="0" distR="0" wp14:anchorId="147F2159" wp14:editId="741795C1">
            <wp:extent cx="5943600" cy="474789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747895"/>
                    </a:xfrm>
                    <a:prstGeom prst="rect">
                      <a:avLst/>
                    </a:prstGeom>
                  </pic:spPr>
                </pic:pic>
              </a:graphicData>
            </a:graphic>
          </wp:inline>
        </w:drawing>
      </w:r>
    </w:p>
    <w:p w14:paraId="6ADB4573" w14:textId="018806C0" w:rsidR="009341B2" w:rsidRDefault="009341B2" w:rsidP="00511840">
      <w:pPr>
        <w:jc w:val="center"/>
        <w:rPr>
          <w:rFonts w:ascii="Source Sans Pro" w:hAnsi="Source Sans Pro"/>
          <w:b/>
          <w:bCs/>
          <w:sz w:val="36"/>
          <w:szCs w:val="36"/>
        </w:rPr>
      </w:pPr>
      <w:r w:rsidRPr="00511840">
        <w:rPr>
          <w:rFonts w:ascii="Source Sans Pro" w:hAnsi="Source Sans Pro"/>
          <w:b/>
          <w:bCs/>
          <w:sz w:val="36"/>
          <w:szCs w:val="36"/>
        </w:rPr>
        <w:t>2021 Central Zone Speedo Sectionals Series</w:t>
      </w:r>
    </w:p>
    <w:p w14:paraId="5A779DC9" w14:textId="7A197EA5" w:rsidR="00984659" w:rsidRDefault="00984659" w:rsidP="00511840">
      <w:pPr>
        <w:jc w:val="center"/>
        <w:rPr>
          <w:rFonts w:ascii="Source Sans Pro" w:hAnsi="Source Sans Pro"/>
          <w:b/>
          <w:bCs/>
          <w:sz w:val="36"/>
          <w:szCs w:val="36"/>
        </w:rPr>
      </w:pPr>
      <w:r>
        <w:rPr>
          <w:rFonts w:ascii="Source Sans Pro" w:hAnsi="Source Sans Pro"/>
          <w:b/>
          <w:bCs/>
          <w:sz w:val="36"/>
          <w:szCs w:val="36"/>
        </w:rPr>
        <w:t>Section 1, Site 2 Spring Championships</w:t>
      </w:r>
    </w:p>
    <w:p w14:paraId="3F1C6D0A" w14:textId="773CB7DD" w:rsidR="00984659" w:rsidRDefault="00984659" w:rsidP="00511840">
      <w:pPr>
        <w:jc w:val="center"/>
        <w:rPr>
          <w:rFonts w:ascii="Source Sans Pro" w:hAnsi="Source Sans Pro"/>
          <w:b/>
          <w:bCs/>
          <w:sz w:val="36"/>
          <w:szCs w:val="36"/>
        </w:rPr>
      </w:pPr>
      <w:r>
        <w:rPr>
          <w:rFonts w:ascii="Source Sans Pro" w:hAnsi="Source Sans Pro"/>
          <w:b/>
          <w:bCs/>
          <w:sz w:val="36"/>
          <w:szCs w:val="36"/>
        </w:rPr>
        <w:t>Hosted by West Fargo Flyers</w:t>
      </w:r>
    </w:p>
    <w:p w14:paraId="6F6693CA" w14:textId="0D70F7A4" w:rsidR="00984659" w:rsidRDefault="00984659" w:rsidP="00511840">
      <w:pPr>
        <w:jc w:val="center"/>
        <w:rPr>
          <w:rFonts w:ascii="Source Sans Pro" w:hAnsi="Source Sans Pro"/>
          <w:b/>
          <w:bCs/>
          <w:sz w:val="36"/>
          <w:szCs w:val="36"/>
        </w:rPr>
      </w:pPr>
      <w:r>
        <w:rPr>
          <w:rFonts w:ascii="Source Sans Pro" w:hAnsi="Source Sans Pro"/>
          <w:b/>
          <w:bCs/>
          <w:sz w:val="36"/>
          <w:szCs w:val="36"/>
        </w:rPr>
        <w:t>Hulbert Aquatic Center</w:t>
      </w:r>
    </w:p>
    <w:p w14:paraId="41D901C1" w14:textId="577E9071" w:rsidR="00984659" w:rsidRPr="00511840" w:rsidRDefault="00984659" w:rsidP="00511840">
      <w:pPr>
        <w:jc w:val="center"/>
        <w:rPr>
          <w:rFonts w:ascii="Source Sans Pro" w:hAnsi="Source Sans Pro"/>
          <w:b/>
          <w:bCs/>
          <w:sz w:val="36"/>
          <w:szCs w:val="36"/>
        </w:rPr>
      </w:pPr>
      <w:r>
        <w:rPr>
          <w:rFonts w:ascii="Source Sans Pro" w:hAnsi="Source Sans Pro"/>
          <w:b/>
          <w:bCs/>
          <w:sz w:val="36"/>
          <w:szCs w:val="36"/>
        </w:rPr>
        <w:t>March 26 - 28</w:t>
      </w:r>
    </w:p>
    <w:p w14:paraId="023BFB74" w14:textId="522A491C" w:rsidR="00984659" w:rsidRDefault="00984659" w:rsidP="00984659">
      <w:pPr>
        <w:jc w:val="center"/>
        <w:rPr>
          <w:rFonts w:ascii="Source Sans Pro" w:hAnsi="Source Sans Pro"/>
        </w:rPr>
      </w:pPr>
      <w:r w:rsidRPr="009E612D">
        <w:rPr>
          <w:rFonts w:ascii="Calibri" w:hAnsi="Calibri"/>
          <w:noProof/>
          <w:sz w:val="24"/>
          <w:szCs w:val="24"/>
        </w:rPr>
        <w:drawing>
          <wp:inline distT="0" distB="0" distL="0" distR="0" wp14:anchorId="3B43AB50" wp14:editId="2E0FFB5F">
            <wp:extent cx="1524000" cy="6819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l="7571" t="10884" r="5162" b="4762"/>
                    <a:stretch>
                      <a:fillRect/>
                    </a:stretch>
                  </pic:blipFill>
                  <pic:spPr bwMode="auto">
                    <a:xfrm>
                      <a:off x="0" y="0"/>
                      <a:ext cx="1524000" cy="681990"/>
                    </a:xfrm>
                    <a:prstGeom prst="rect">
                      <a:avLst/>
                    </a:prstGeom>
                    <a:noFill/>
                    <a:ln>
                      <a:noFill/>
                    </a:ln>
                  </pic:spPr>
                </pic:pic>
              </a:graphicData>
            </a:graphic>
          </wp:inline>
        </w:drawing>
      </w:r>
    </w:p>
    <w:p w14:paraId="4A874F58" w14:textId="43FBBB3C" w:rsidR="009341B2" w:rsidRDefault="009341B2">
      <w:pPr>
        <w:rPr>
          <w:rFonts w:ascii="Source Sans Pro" w:hAnsi="Source Sans Pro"/>
        </w:rPr>
      </w:pPr>
    </w:p>
    <w:p w14:paraId="2B4AC597" w14:textId="6E8AEEB2" w:rsidR="009341B2" w:rsidRDefault="009341B2">
      <w:pPr>
        <w:rPr>
          <w:rFonts w:ascii="Source Sans Pro" w:hAnsi="Source Sans Pro"/>
        </w:rPr>
      </w:pPr>
    </w:p>
    <w:p w14:paraId="4BABED3A" w14:textId="77777777" w:rsidR="00984659" w:rsidRDefault="00984659">
      <w:pPr>
        <w:rPr>
          <w:rFonts w:ascii="Source Sans Pro" w:hAnsi="Source Sans Pro"/>
        </w:rPr>
      </w:pPr>
    </w:p>
    <w:p w14:paraId="74BC9581" w14:textId="4B484C58" w:rsidR="009341B2" w:rsidRPr="009341B2" w:rsidRDefault="009341B2">
      <w:pPr>
        <w:rPr>
          <w:rFonts w:ascii="Source Sans Pro" w:hAnsi="Source Sans Pro"/>
          <w:b/>
          <w:bCs/>
          <w:sz w:val="28"/>
          <w:szCs w:val="28"/>
        </w:rPr>
      </w:pPr>
      <w:r w:rsidRPr="009341B2">
        <w:rPr>
          <w:rFonts w:ascii="Source Sans Pro" w:hAnsi="Source Sans Pro"/>
          <w:b/>
          <w:bCs/>
          <w:sz w:val="28"/>
          <w:szCs w:val="28"/>
        </w:rPr>
        <w:t>Meet Information</w:t>
      </w:r>
    </w:p>
    <w:tbl>
      <w:tblPr>
        <w:tblStyle w:val="TableGrid"/>
        <w:tblW w:w="0" w:type="auto"/>
        <w:tblLook w:val="04A0" w:firstRow="1" w:lastRow="0" w:firstColumn="1" w:lastColumn="0" w:noHBand="0" w:noVBand="1"/>
      </w:tblPr>
      <w:tblGrid>
        <w:gridCol w:w="2245"/>
        <w:gridCol w:w="2368"/>
        <w:gridCol w:w="1184"/>
        <w:gridCol w:w="1184"/>
        <w:gridCol w:w="2369"/>
      </w:tblGrid>
      <w:tr w:rsidR="00FE4001" w14:paraId="79DF4D8E" w14:textId="77777777" w:rsidTr="005B41B3">
        <w:trPr>
          <w:gridAfter w:val="1"/>
          <w:wAfter w:w="2369" w:type="dxa"/>
        </w:trPr>
        <w:tc>
          <w:tcPr>
            <w:tcW w:w="2245" w:type="dxa"/>
          </w:tcPr>
          <w:p w14:paraId="2733416B" w14:textId="129336B4" w:rsidR="00FE4001" w:rsidRDefault="00FE4001">
            <w:pPr>
              <w:rPr>
                <w:rFonts w:ascii="Source Sans Pro" w:hAnsi="Source Sans Pro"/>
              </w:rPr>
            </w:pPr>
            <w:r>
              <w:rPr>
                <w:rFonts w:ascii="Source Sans Pro" w:hAnsi="Source Sans Pro"/>
              </w:rPr>
              <w:t xml:space="preserve">Dates, </w:t>
            </w:r>
            <w:r>
              <w:rPr>
                <w:rFonts w:ascii="Source Sans Pro" w:hAnsi="Source Sans Pro"/>
              </w:rPr>
              <w:br/>
              <w:t>Locations,</w:t>
            </w:r>
          </w:p>
          <w:p w14:paraId="70755FA9" w14:textId="685F0E58" w:rsidR="00FE4001" w:rsidRDefault="00FE4001">
            <w:pPr>
              <w:rPr>
                <w:rFonts w:ascii="Source Sans Pro" w:hAnsi="Source Sans Pro"/>
              </w:rPr>
            </w:pPr>
            <w:r>
              <w:rPr>
                <w:rFonts w:ascii="Source Sans Pro" w:hAnsi="Source Sans Pro"/>
              </w:rPr>
              <w:t>&amp; Hosts</w:t>
            </w:r>
          </w:p>
        </w:tc>
        <w:tc>
          <w:tcPr>
            <w:tcW w:w="2368" w:type="dxa"/>
          </w:tcPr>
          <w:p w14:paraId="304C6E17" w14:textId="77777777" w:rsidR="00FE4001" w:rsidRDefault="00FE4001">
            <w:pPr>
              <w:rPr>
                <w:rFonts w:ascii="Source Sans Pro" w:hAnsi="Source Sans Pro"/>
              </w:rPr>
            </w:pPr>
            <w:r>
              <w:rPr>
                <w:rFonts w:ascii="Source Sans Pro" w:hAnsi="Source Sans Pro"/>
              </w:rPr>
              <w:t>Site 1:</w:t>
            </w:r>
            <w:r>
              <w:rPr>
                <w:rFonts w:ascii="Source Sans Pro" w:hAnsi="Source Sans Pro"/>
              </w:rPr>
              <w:br/>
              <w:t>Des Moines, IA</w:t>
            </w:r>
          </w:p>
          <w:p w14:paraId="652E0001" w14:textId="77777777" w:rsidR="00FE4001" w:rsidRDefault="00FE4001">
            <w:pPr>
              <w:rPr>
                <w:rFonts w:ascii="Source Sans Pro" w:hAnsi="Source Sans Pro"/>
              </w:rPr>
            </w:pPr>
            <w:r>
              <w:rPr>
                <w:rFonts w:ascii="Source Sans Pro" w:hAnsi="Source Sans Pro"/>
              </w:rPr>
              <w:t>March 11-14, 2021</w:t>
            </w:r>
          </w:p>
          <w:p w14:paraId="4851B4D5" w14:textId="670E80DA" w:rsidR="00FE4001" w:rsidRDefault="00FE4001">
            <w:pPr>
              <w:rPr>
                <w:rFonts w:ascii="Source Sans Pro" w:hAnsi="Source Sans Pro"/>
              </w:rPr>
            </w:pPr>
          </w:p>
        </w:tc>
        <w:tc>
          <w:tcPr>
            <w:tcW w:w="2368" w:type="dxa"/>
            <w:gridSpan w:val="2"/>
          </w:tcPr>
          <w:p w14:paraId="43A43499" w14:textId="77777777" w:rsidR="00FE4001" w:rsidRDefault="00FE4001">
            <w:pPr>
              <w:rPr>
                <w:rFonts w:ascii="Source Sans Pro" w:hAnsi="Source Sans Pro"/>
              </w:rPr>
            </w:pPr>
            <w:r>
              <w:rPr>
                <w:rFonts w:ascii="Source Sans Pro" w:hAnsi="Source Sans Pro"/>
              </w:rPr>
              <w:t>Site 2:</w:t>
            </w:r>
          </w:p>
          <w:p w14:paraId="0E7BEC42" w14:textId="4B6E237C" w:rsidR="00FE4001" w:rsidRDefault="00FE4001">
            <w:pPr>
              <w:rPr>
                <w:rFonts w:ascii="Source Sans Pro" w:hAnsi="Source Sans Pro"/>
              </w:rPr>
            </w:pPr>
            <w:r>
              <w:rPr>
                <w:rFonts w:ascii="Source Sans Pro" w:hAnsi="Source Sans Pro"/>
              </w:rPr>
              <w:t>West Fargo, ND</w:t>
            </w:r>
          </w:p>
          <w:p w14:paraId="0B0891EA" w14:textId="69FA5421" w:rsidR="00FE4001" w:rsidRDefault="00FE4001">
            <w:pPr>
              <w:rPr>
                <w:rFonts w:ascii="Source Sans Pro" w:hAnsi="Source Sans Pro"/>
              </w:rPr>
            </w:pPr>
            <w:r>
              <w:rPr>
                <w:rFonts w:ascii="Source Sans Pro" w:hAnsi="Source Sans Pro"/>
              </w:rPr>
              <w:t>March 26-28, 2021</w:t>
            </w:r>
          </w:p>
          <w:p w14:paraId="4CD55B7B" w14:textId="77777777" w:rsidR="00FE4001" w:rsidRDefault="00FE4001">
            <w:pPr>
              <w:rPr>
                <w:rFonts w:ascii="Source Sans Pro" w:hAnsi="Source Sans Pro"/>
              </w:rPr>
            </w:pPr>
            <w:r>
              <w:rPr>
                <w:rFonts w:ascii="Source Sans Pro" w:hAnsi="Source Sans Pro"/>
              </w:rPr>
              <w:t>West Fargo Flyers</w:t>
            </w:r>
          </w:p>
          <w:p w14:paraId="362A7AA5" w14:textId="63403CD2" w:rsidR="00BB29DC" w:rsidRDefault="00BB29DC" w:rsidP="00BB29DC">
            <w:r>
              <w:rPr>
                <w:rFonts w:ascii="Helvetica Neue" w:hAnsi="Helvetica Neue"/>
                <w:color w:val="222222"/>
                <w:sz w:val="20"/>
                <w:szCs w:val="20"/>
                <w:shd w:val="clear" w:color="auto" w:fill="FFFFFF"/>
              </w:rPr>
              <w:t>Sanction: ND-SC-21-15</w:t>
            </w:r>
          </w:p>
          <w:p w14:paraId="6664C4DA" w14:textId="77777777" w:rsidR="00BB29DC" w:rsidRDefault="00BB29DC" w:rsidP="00BB29DC">
            <w:r>
              <w:rPr>
                <w:rFonts w:ascii="Helvetica Neue" w:hAnsi="Helvetica Neue"/>
                <w:color w:val="222222"/>
                <w:sz w:val="20"/>
                <w:szCs w:val="20"/>
                <w:shd w:val="clear" w:color="auto" w:fill="FFFFFF"/>
              </w:rPr>
              <w:t>ND-SC-21-15TT</w:t>
            </w:r>
          </w:p>
          <w:p w14:paraId="01931C2F" w14:textId="1358B2F0" w:rsidR="00BB29DC" w:rsidRDefault="00BB29DC">
            <w:pPr>
              <w:rPr>
                <w:rFonts w:ascii="Source Sans Pro" w:hAnsi="Source Sans Pro"/>
              </w:rPr>
            </w:pPr>
          </w:p>
        </w:tc>
      </w:tr>
      <w:tr w:rsidR="009341B2" w14:paraId="24645F2C" w14:textId="77777777" w:rsidTr="009341B2">
        <w:tc>
          <w:tcPr>
            <w:tcW w:w="2245" w:type="dxa"/>
          </w:tcPr>
          <w:p w14:paraId="6274C9D6" w14:textId="512C6B36" w:rsidR="009341B2" w:rsidRDefault="009341B2">
            <w:pPr>
              <w:rPr>
                <w:rFonts w:ascii="Source Sans Pro" w:hAnsi="Source Sans Pro"/>
              </w:rPr>
            </w:pPr>
            <w:r>
              <w:rPr>
                <w:rFonts w:ascii="Source Sans Pro" w:hAnsi="Source Sans Pro"/>
              </w:rPr>
              <w:t>Facility Address</w:t>
            </w:r>
          </w:p>
        </w:tc>
        <w:tc>
          <w:tcPr>
            <w:tcW w:w="7105" w:type="dxa"/>
            <w:gridSpan w:val="4"/>
          </w:tcPr>
          <w:p w14:paraId="4899384C" w14:textId="77777777" w:rsidR="00E12AF7" w:rsidRPr="00984659" w:rsidRDefault="00E12AF7">
            <w:pPr>
              <w:rPr>
                <w:rFonts w:ascii="Source Sans Pro" w:hAnsi="Source Sans Pro"/>
              </w:rPr>
            </w:pPr>
            <w:r w:rsidRPr="00984659">
              <w:rPr>
                <w:rFonts w:ascii="Source Sans Pro" w:hAnsi="Source Sans Pro"/>
              </w:rPr>
              <w:t>Hulbert Aquatic Center</w:t>
            </w:r>
          </w:p>
          <w:p w14:paraId="6A7EBD65" w14:textId="77777777" w:rsidR="00E12AF7" w:rsidRPr="00984659" w:rsidRDefault="00E12AF7">
            <w:pPr>
              <w:rPr>
                <w:rFonts w:ascii="Source Sans Pro" w:hAnsi="Source Sans Pro"/>
              </w:rPr>
            </w:pPr>
            <w:r w:rsidRPr="00984659">
              <w:rPr>
                <w:rFonts w:ascii="Source Sans Pro" w:hAnsi="Source Sans Pro"/>
              </w:rPr>
              <w:t>620 7</w:t>
            </w:r>
            <w:r w:rsidRPr="00984659">
              <w:rPr>
                <w:rFonts w:ascii="Source Sans Pro" w:hAnsi="Source Sans Pro"/>
                <w:vertAlign w:val="superscript"/>
              </w:rPr>
              <w:t>th</w:t>
            </w:r>
            <w:r w:rsidRPr="00984659">
              <w:rPr>
                <w:rFonts w:ascii="Source Sans Pro" w:hAnsi="Source Sans Pro"/>
              </w:rPr>
              <w:t xml:space="preserve"> Ave E</w:t>
            </w:r>
          </w:p>
          <w:p w14:paraId="2668FBA8" w14:textId="77777777" w:rsidR="009341B2" w:rsidRDefault="00E12AF7">
            <w:pPr>
              <w:rPr>
                <w:rFonts w:ascii="Source Sans Pro" w:hAnsi="Source Sans Pro"/>
              </w:rPr>
            </w:pPr>
            <w:r w:rsidRPr="00984659">
              <w:rPr>
                <w:rFonts w:ascii="Source Sans Pro" w:hAnsi="Source Sans Pro"/>
              </w:rPr>
              <w:t>West Fargo, ND 58078</w:t>
            </w:r>
            <w:r w:rsidR="00CA5451" w:rsidRPr="00984659">
              <w:rPr>
                <w:rFonts w:ascii="Source Sans Pro" w:hAnsi="Source Sans Pro"/>
              </w:rPr>
              <w:t xml:space="preserve">     </w:t>
            </w:r>
          </w:p>
          <w:p w14:paraId="50CD0BF3" w14:textId="77777777" w:rsidR="00973AA7" w:rsidRDefault="00973AA7">
            <w:pPr>
              <w:rPr>
                <w:rFonts w:ascii="Source Sans Pro" w:hAnsi="Source Sans Pro"/>
              </w:rPr>
            </w:pPr>
          </w:p>
          <w:p w14:paraId="356FFDB2" w14:textId="0D205F9B" w:rsidR="00973AA7" w:rsidRPr="00984659" w:rsidRDefault="00973AA7">
            <w:pPr>
              <w:rPr>
                <w:rFonts w:ascii="Source Sans Pro" w:hAnsi="Source Sans Pro"/>
              </w:rPr>
            </w:pPr>
            <w:r>
              <w:rPr>
                <w:rFonts w:ascii="Source Sans Pro" w:hAnsi="Source Sans Pro"/>
              </w:rPr>
              <w:t>Main entrance for Athletes and Spectators is on the South side of the building.  Additional parking for Coaches and Officials during the is on the North side of the building with a separate entrance available for them during designated times.</w:t>
            </w:r>
            <w:r w:rsidR="001B2A3E">
              <w:rPr>
                <w:rFonts w:ascii="Source Sans Pro" w:hAnsi="Source Sans Pro"/>
              </w:rPr>
              <w:t xml:space="preserve">  Parking is free in all lots.</w:t>
            </w:r>
          </w:p>
        </w:tc>
      </w:tr>
      <w:tr w:rsidR="009341B2" w14:paraId="33D2F1D4" w14:textId="77777777" w:rsidTr="009341B2">
        <w:tc>
          <w:tcPr>
            <w:tcW w:w="2245" w:type="dxa"/>
          </w:tcPr>
          <w:p w14:paraId="2796E4EB" w14:textId="68F5D5F9" w:rsidR="009341B2" w:rsidRDefault="009341B2">
            <w:pPr>
              <w:rPr>
                <w:rFonts w:ascii="Source Sans Pro" w:hAnsi="Source Sans Pro"/>
              </w:rPr>
            </w:pPr>
            <w:r>
              <w:rPr>
                <w:rFonts w:ascii="Source Sans Pro" w:hAnsi="Source Sans Pro"/>
              </w:rPr>
              <w:t xml:space="preserve">Facility Details, </w:t>
            </w:r>
            <w:proofErr w:type="gramStart"/>
            <w:r>
              <w:rPr>
                <w:rFonts w:ascii="Source Sans Pro" w:hAnsi="Source Sans Pro"/>
              </w:rPr>
              <w:t>Availability,  &amp;</w:t>
            </w:r>
            <w:proofErr w:type="gramEnd"/>
            <w:r>
              <w:rPr>
                <w:rFonts w:ascii="Source Sans Pro" w:hAnsi="Source Sans Pro"/>
              </w:rPr>
              <w:t xml:space="preserve"> Contact Information</w:t>
            </w:r>
          </w:p>
        </w:tc>
        <w:tc>
          <w:tcPr>
            <w:tcW w:w="7105" w:type="dxa"/>
            <w:gridSpan w:val="4"/>
          </w:tcPr>
          <w:p w14:paraId="552238A3" w14:textId="23018E0F" w:rsidR="009341B2" w:rsidRDefault="00F0281D">
            <w:pPr>
              <w:rPr>
                <w:rFonts w:ascii="Calibri" w:hAnsi="Calibri"/>
              </w:rPr>
            </w:pPr>
            <w:r w:rsidRPr="00984659">
              <w:rPr>
                <w:rFonts w:ascii="Calibri" w:hAnsi="Calibri"/>
              </w:rPr>
              <w:t xml:space="preserve">Hulbert Aquatics Center houses a </w:t>
            </w:r>
            <w:proofErr w:type="gramStart"/>
            <w:r w:rsidRPr="00984659">
              <w:rPr>
                <w:rFonts w:ascii="Calibri" w:hAnsi="Calibri"/>
              </w:rPr>
              <w:t>54 meter</w:t>
            </w:r>
            <w:proofErr w:type="gramEnd"/>
            <w:r w:rsidRPr="00984659">
              <w:rPr>
                <w:rFonts w:ascii="Calibri" w:hAnsi="Calibri"/>
              </w:rPr>
              <w:t xml:space="preserve"> x 25 yard pool.  A 10-lane </w:t>
            </w:r>
            <w:proofErr w:type="gramStart"/>
            <w:r w:rsidRPr="00984659">
              <w:rPr>
                <w:rFonts w:ascii="Calibri" w:hAnsi="Calibri"/>
              </w:rPr>
              <w:t>25 yard</w:t>
            </w:r>
            <w:proofErr w:type="gramEnd"/>
            <w:r w:rsidRPr="00984659">
              <w:rPr>
                <w:rFonts w:ascii="Calibri" w:hAnsi="Calibri"/>
              </w:rPr>
              <w:t xml:space="preserve"> pool will be in use with anti-wave lane lines, electronic timing and start, Colorado Gen 7 Timing System with Hy-Tek interface.  Pool 1: Start end pool depth is 7 feet; turn end pool depth is 7 feet.  Pool 2: Start end pool depth is 7 feet; turn end pool depth is 14 feet.  Pool 2 will be the warmup/cool down pool</w:t>
            </w:r>
            <w:r w:rsidRPr="00984659">
              <w:rPr>
                <w:rFonts w:ascii="Calibri" w:hAnsi="Calibri"/>
                <w:b/>
              </w:rPr>
              <w:t xml:space="preserve">.  </w:t>
            </w:r>
            <w:r w:rsidRPr="00984659">
              <w:rPr>
                <w:rFonts w:ascii="Calibri" w:hAnsi="Calibri"/>
              </w:rPr>
              <w:t xml:space="preserve">The competition pool conforms to USA Swimming Rules and Regulations – Article 103.3.  The pool is certified in accordance with USA Swimming requirements 104.2 </w:t>
            </w:r>
            <w:proofErr w:type="gramStart"/>
            <w:r w:rsidRPr="00984659">
              <w:rPr>
                <w:rFonts w:ascii="Calibri" w:hAnsi="Calibri"/>
              </w:rPr>
              <w:t>C(</w:t>
            </w:r>
            <w:proofErr w:type="gramEnd"/>
            <w:r w:rsidRPr="00984659">
              <w:rPr>
                <w:rFonts w:ascii="Calibri" w:hAnsi="Calibri"/>
              </w:rPr>
              <w:t>3) and (4).  The copy of such certificate is on file with USA Swimming.</w:t>
            </w:r>
          </w:p>
          <w:p w14:paraId="0DB3A780" w14:textId="402D8901" w:rsidR="00973AA7" w:rsidRDefault="00973AA7">
            <w:pPr>
              <w:rPr>
                <w:rFonts w:ascii="Calibri" w:hAnsi="Calibri"/>
              </w:rPr>
            </w:pPr>
          </w:p>
          <w:p w14:paraId="2DEDCB59" w14:textId="1A07222D" w:rsidR="00973AA7" w:rsidRPr="00984659" w:rsidRDefault="00973AA7">
            <w:pPr>
              <w:rPr>
                <w:rFonts w:ascii="Calibri" w:hAnsi="Calibri"/>
              </w:rPr>
            </w:pPr>
            <w:proofErr w:type="spellStart"/>
            <w:r>
              <w:rPr>
                <w:rFonts w:ascii="Calibri" w:hAnsi="Calibri"/>
              </w:rPr>
              <w:t>Myrtha</w:t>
            </w:r>
            <w:proofErr w:type="spellEnd"/>
            <w:r>
              <w:rPr>
                <w:rFonts w:ascii="Calibri" w:hAnsi="Calibri"/>
              </w:rPr>
              <w:t xml:space="preserve"> backstroke ledges for the blocks are available for use.</w:t>
            </w:r>
          </w:p>
          <w:p w14:paraId="1616B7B9" w14:textId="77777777" w:rsidR="00383AEC" w:rsidRPr="00383AEC" w:rsidRDefault="00383AEC" w:rsidP="00383AEC"/>
          <w:p w14:paraId="089E13A6" w14:textId="29EF7583" w:rsidR="00383AEC" w:rsidRPr="00383AEC" w:rsidRDefault="00383AEC" w:rsidP="00383AEC">
            <w:r w:rsidRPr="00383AEC">
              <w:t xml:space="preserve">Glass doors separate </w:t>
            </w:r>
            <w:r w:rsidR="007B3002">
              <w:t>another</w:t>
            </w:r>
            <w:r w:rsidRPr="00383AEC">
              <w:t xml:space="preserve"> warmup/cooldown pool from the start end of the </w:t>
            </w:r>
            <w:proofErr w:type="spellStart"/>
            <w:r w:rsidRPr="00383AEC">
              <w:t>competiton</w:t>
            </w:r>
            <w:proofErr w:type="spellEnd"/>
            <w:r w:rsidRPr="00383AEC">
              <w:t xml:space="preserve"> pool. </w:t>
            </w:r>
          </w:p>
          <w:p w14:paraId="1E9858B5" w14:textId="77777777" w:rsidR="00383AEC" w:rsidRPr="00587DE2" w:rsidRDefault="00383AEC" w:rsidP="00984659"/>
          <w:p w14:paraId="33648CD7" w14:textId="558FCC5B" w:rsidR="00383AEC" w:rsidRPr="00383AEC" w:rsidRDefault="00383AEC" w:rsidP="00383AEC">
            <w:pPr>
              <w:pStyle w:val="MeetInfo"/>
              <w:tabs>
                <w:tab w:val="clear" w:pos="2880"/>
                <w:tab w:val="left" w:pos="695"/>
              </w:tabs>
              <w:rPr>
                <w:rFonts w:asciiTheme="minorHAnsi" w:hAnsiTheme="minorHAnsi"/>
                <w:sz w:val="22"/>
                <w:szCs w:val="22"/>
              </w:rPr>
            </w:pPr>
            <w:r w:rsidRPr="00383AEC">
              <w:rPr>
                <w:rFonts w:asciiTheme="minorHAnsi" w:hAnsiTheme="minorHAnsi"/>
                <w:i/>
                <w:sz w:val="22"/>
                <w:szCs w:val="22"/>
              </w:rPr>
              <w:t>Warm-up/down Pool:</w:t>
            </w:r>
            <w:r w:rsidRPr="00383AEC">
              <w:rPr>
                <w:rFonts w:asciiTheme="minorHAnsi" w:hAnsiTheme="minorHAnsi"/>
                <w:sz w:val="22"/>
                <w:szCs w:val="22"/>
              </w:rPr>
              <w:t xml:space="preserve"> A six-lane </w:t>
            </w:r>
            <w:proofErr w:type="gramStart"/>
            <w:r w:rsidRPr="00383AEC">
              <w:rPr>
                <w:rFonts w:asciiTheme="minorHAnsi" w:hAnsiTheme="minorHAnsi"/>
                <w:sz w:val="22"/>
                <w:szCs w:val="22"/>
              </w:rPr>
              <w:t>25 yard</w:t>
            </w:r>
            <w:proofErr w:type="gramEnd"/>
            <w:r w:rsidRPr="00383AEC">
              <w:rPr>
                <w:rFonts w:asciiTheme="minorHAnsi" w:hAnsiTheme="minorHAnsi"/>
                <w:sz w:val="22"/>
                <w:szCs w:val="22"/>
              </w:rPr>
              <w:t xml:space="preserve"> pool will be continuously available while the competition pool is in use.  Depth is 3.5’ by 4.5’.</w:t>
            </w:r>
          </w:p>
          <w:p w14:paraId="089F91AC" w14:textId="77777777" w:rsidR="00383AEC" w:rsidRPr="00383AEC" w:rsidRDefault="00383AEC" w:rsidP="00984659">
            <w:pPr>
              <w:pStyle w:val="MeetInfo"/>
              <w:tabs>
                <w:tab w:val="clear" w:pos="2880"/>
                <w:tab w:val="left" w:pos="695"/>
              </w:tabs>
              <w:rPr>
                <w:rFonts w:asciiTheme="minorHAnsi" w:hAnsiTheme="minorHAnsi"/>
                <w:i/>
                <w:sz w:val="22"/>
                <w:szCs w:val="22"/>
              </w:rPr>
            </w:pPr>
          </w:p>
          <w:p w14:paraId="337BDD29" w14:textId="5AA5A4AA" w:rsidR="00383AEC" w:rsidRPr="00383AEC" w:rsidRDefault="00383AEC" w:rsidP="00383AEC">
            <w:pPr>
              <w:pStyle w:val="MeetInfo"/>
              <w:tabs>
                <w:tab w:val="clear" w:pos="2880"/>
                <w:tab w:val="left" w:pos="695"/>
              </w:tabs>
              <w:rPr>
                <w:rFonts w:asciiTheme="minorHAnsi" w:hAnsiTheme="minorHAnsi"/>
                <w:sz w:val="22"/>
                <w:szCs w:val="22"/>
              </w:rPr>
            </w:pPr>
            <w:r w:rsidRPr="00383AEC">
              <w:rPr>
                <w:rFonts w:asciiTheme="minorHAnsi" w:hAnsiTheme="minorHAnsi"/>
                <w:i/>
                <w:sz w:val="22"/>
                <w:szCs w:val="22"/>
              </w:rPr>
              <w:t xml:space="preserve">Locker Rooms: </w:t>
            </w:r>
            <w:r w:rsidRPr="00383AEC">
              <w:rPr>
                <w:rFonts w:asciiTheme="minorHAnsi" w:hAnsiTheme="minorHAnsi"/>
                <w:sz w:val="22"/>
                <w:szCs w:val="22"/>
              </w:rPr>
              <w:t>Six locker rooms</w:t>
            </w:r>
            <w:r w:rsidR="005B41B3">
              <w:rPr>
                <w:rFonts w:asciiTheme="minorHAnsi" w:hAnsiTheme="minorHAnsi"/>
                <w:sz w:val="22"/>
                <w:szCs w:val="22"/>
              </w:rPr>
              <w:t xml:space="preserve"> are</w:t>
            </w:r>
            <w:r w:rsidRPr="00383AEC">
              <w:rPr>
                <w:rFonts w:asciiTheme="minorHAnsi" w:hAnsiTheme="minorHAnsi"/>
                <w:sz w:val="22"/>
                <w:szCs w:val="22"/>
              </w:rPr>
              <w:t xml:space="preserve"> available</w:t>
            </w:r>
            <w:r w:rsidR="00973AA7">
              <w:rPr>
                <w:rFonts w:asciiTheme="minorHAnsi" w:hAnsiTheme="minorHAnsi"/>
                <w:sz w:val="22"/>
                <w:szCs w:val="22"/>
              </w:rPr>
              <w:t>:</w:t>
            </w:r>
            <w:r w:rsidRPr="00383AEC">
              <w:rPr>
                <w:rFonts w:asciiTheme="minorHAnsi" w:hAnsiTheme="minorHAnsi"/>
                <w:sz w:val="22"/>
                <w:szCs w:val="22"/>
              </w:rPr>
              <w:t xml:space="preserve"> </w:t>
            </w:r>
            <w:r w:rsidR="00973AA7">
              <w:rPr>
                <w:rFonts w:asciiTheme="minorHAnsi" w:hAnsiTheme="minorHAnsi"/>
                <w:sz w:val="22"/>
                <w:szCs w:val="22"/>
              </w:rPr>
              <w:t>t</w:t>
            </w:r>
            <w:r w:rsidRPr="00383AEC">
              <w:rPr>
                <w:rFonts w:asciiTheme="minorHAnsi" w:hAnsiTheme="minorHAnsi"/>
                <w:sz w:val="22"/>
                <w:szCs w:val="22"/>
              </w:rPr>
              <w:t>hree enter a hallway at the competition pool deck, three enter directly to the warmup/cool down pool deck.  Each has lockers where locks can be used during meet but not overnight</w:t>
            </w:r>
            <w:r w:rsidRPr="000146C3">
              <w:rPr>
                <w:rFonts w:asciiTheme="minorHAnsi" w:hAnsiTheme="minorHAnsi"/>
                <w:sz w:val="22"/>
                <w:szCs w:val="22"/>
              </w:rPr>
              <w:t>.</w:t>
            </w:r>
            <w:r w:rsidR="007B3002">
              <w:rPr>
                <w:rFonts w:asciiTheme="minorHAnsi" w:hAnsiTheme="minorHAnsi"/>
                <w:sz w:val="22"/>
                <w:szCs w:val="22"/>
              </w:rPr>
              <w:t xml:space="preserve">  One family-style locker room will be available for Coaches and Officials.</w:t>
            </w:r>
          </w:p>
          <w:p w14:paraId="6F15ECF2" w14:textId="77777777" w:rsidR="00383AEC" w:rsidRPr="00383AEC" w:rsidRDefault="00383AEC" w:rsidP="00984659">
            <w:pPr>
              <w:pStyle w:val="MeetInfo"/>
              <w:tabs>
                <w:tab w:val="clear" w:pos="2880"/>
                <w:tab w:val="left" w:pos="695"/>
              </w:tabs>
              <w:rPr>
                <w:rFonts w:asciiTheme="minorHAnsi" w:hAnsiTheme="minorHAnsi"/>
                <w:i/>
                <w:sz w:val="22"/>
                <w:szCs w:val="22"/>
              </w:rPr>
            </w:pPr>
          </w:p>
          <w:p w14:paraId="31E04B8E" w14:textId="533B7B88" w:rsidR="00383AEC" w:rsidRPr="00383AEC" w:rsidRDefault="00383AEC" w:rsidP="00383AEC">
            <w:pPr>
              <w:pStyle w:val="MeetInfo"/>
              <w:tabs>
                <w:tab w:val="clear" w:pos="2880"/>
                <w:tab w:val="left" w:pos="695"/>
              </w:tabs>
              <w:rPr>
                <w:rFonts w:asciiTheme="minorHAnsi" w:hAnsiTheme="minorHAnsi"/>
                <w:sz w:val="22"/>
                <w:szCs w:val="22"/>
              </w:rPr>
            </w:pPr>
            <w:r w:rsidRPr="00383AEC">
              <w:rPr>
                <w:rFonts w:asciiTheme="minorHAnsi" w:hAnsiTheme="minorHAnsi"/>
                <w:i/>
                <w:sz w:val="22"/>
                <w:szCs w:val="22"/>
              </w:rPr>
              <w:t xml:space="preserve">Athlete Seating: </w:t>
            </w:r>
            <w:r w:rsidRPr="00383AEC">
              <w:rPr>
                <w:rFonts w:asciiTheme="minorHAnsi" w:hAnsiTheme="minorHAnsi"/>
                <w:sz w:val="22"/>
                <w:szCs w:val="22"/>
              </w:rPr>
              <w:t xml:space="preserve">Bleacher seating for </w:t>
            </w:r>
            <w:r w:rsidR="007B3002">
              <w:rPr>
                <w:rFonts w:asciiTheme="minorHAnsi" w:hAnsiTheme="minorHAnsi"/>
                <w:sz w:val="22"/>
                <w:szCs w:val="22"/>
              </w:rPr>
              <w:t>25</w:t>
            </w:r>
            <w:r w:rsidRPr="00383AEC">
              <w:rPr>
                <w:rFonts w:asciiTheme="minorHAnsi" w:hAnsiTheme="minorHAnsi"/>
                <w:sz w:val="22"/>
                <w:szCs w:val="22"/>
              </w:rPr>
              <w:t>0</w:t>
            </w:r>
            <w:r w:rsidR="007B3002">
              <w:rPr>
                <w:rFonts w:asciiTheme="minorHAnsi" w:hAnsiTheme="minorHAnsi"/>
                <w:sz w:val="22"/>
                <w:szCs w:val="22"/>
              </w:rPr>
              <w:t>*</w:t>
            </w:r>
            <w:r w:rsidRPr="00383AEC">
              <w:rPr>
                <w:rFonts w:asciiTheme="minorHAnsi" w:hAnsiTheme="minorHAnsi"/>
                <w:sz w:val="22"/>
                <w:szCs w:val="22"/>
              </w:rPr>
              <w:t xml:space="preserve"> </w:t>
            </w:r>
            <w:r w:rsidR="007B3002">
              <w:rPr>
                <w:rFonts w:asciiTheme="minorHAnsi" w:hAnsiTheme="minorHAnsi"/>
                <w:sz w:val="22"/>
                <w:szCs w:val="22"/>
              </w:rPr>
              <w:t>will be</w:t>
            </w:r>
            <w:r w:rsidRPr="00383AEC">
              <w:rPr>
                <w:rFonts w:asciiTheme="minorHAnsi" w:hAnsiTheme="minorHAnsi"/>
                <w:sz w:val="22"/>
                <w:szCs w:val="22"/>
              </w:rPr>
              <w:t xml:space="preserve"> available on deck</w:t>
            </w:r>
            <w:r w:rsidRPr="000146C3">
              <w:rPr>
                <w:rFonts w:asciiTheme="minorHAnsi" w:hAnsiTheme="minorHAnsi"/>
                <w:sz w:val="22"/>
                <w:szCs w:val="22"/>
              </w:rPr>
              <w:t>.</w:t>
            </w:r>
            <w:r w:rsidR="007B3002">
              <w:rPr>
                <w:rFonts w:asciiTheme="minorHAnsi" w:hAnsiTheme="minorHAnsi"/>
                <w:sz w:val="22"/>
                <w:szCs w:val="22"/>
              </w:rPr>
              <w:t xml:space="preserve"> *or current </w:t>
            </w:r>
            <w:proofErr w:type="spellStart"/>
            <w:r w:rsidR="007B3002">
              <w:rPr>
                <w:rFonts w:asciiTheme="minorHAnsi" w:hAnsiTheme="minorHAnsi"/>
                <w:sz w:val="22"/>
                <w:szCs w:val="22"/>
              </w:rPr>
              <w:t>Covid</w:t>
            </w:r>
            <w:proofErr w:type="spellEnd"/>
            <w:r w:rsidR="007B3002">
              <w:rPr>
                <w:rFonts w:asciiTheme="minorHAnsi" w:hAnsiTheme="minorHAnsi"/>
                <w:sz w:val="22"/>
                <w:szCs w:val="22"/>
              </w:rPr>
              <w:t xml:space="preserve"> capacity at the time of the meet.</w:t>
            </w:r>
          </w:p>
          <w:p w14:paraId="42EC8569" w14:textId="77777777" w:rsidR="00383AEC" w:rsidRPr="00383AEC" w:rsidRDefault="00383AEC" w:rsidP="00984659">
            <w:pPr>
              <w:pStyle w:val="MeetInfo"/>
              <w:tabs>
                <w:tab w:val="clear" w:pos="2880"/>
                <w:tab w:val="left" w:pos="695"/>
              </w:tabs>
              <w:rPr>
                <w:rFonts w:asciiTheme="minorHAnsi" w:hAnsiTheme="minorHAnsi"/>
                <w:i/>
                <w:sz w:val="22"/>
                <w:szCs w:val="22"/>
              </w:rPr>
            </w:pPr>
          </w:p>
          <w:p w14:paraId="04BF6261" w14:textId="088CC94E" w:rsidR="00383AEC" w:rsidRPr="00383AEC" w:rsidRDefault="00383AEC" w:rsidP="00383AEC">
            <w:pPr>
              <w:pStyle w:val="MeetInfo"/>
              <w:tabs>
                <w:tab w:val="clear" w:pos="2880"/>
                <w:tab w:val="left" w:pos="695"/>
              </w:tabs>
              <w:rPr>
                <w:rFonts w:asciiTheme="minorHAnsi" w:hAnsiTheme="minorHAnsi"/>
                <w:i/>
                <w:sz w:val="22"/>
                <w:szCs w:val="22"/>
              </w:rPr>
            </w:pPr>
            <w:r w:rsidRPr="00383AEC">
              <w:rPr>
                <w:rFonts w:asciiTheme="minorHAnsi" w:hAnsiTheme="minorHAnsi"/>
                <w:i/>
                <w:sz w:val="22"/>
                <w:szCs w:val="22"/>
              </w:rPr>
              <w:t>Spectator seating: There are 1100</w:t>
            </w:r>
            <w:r w:rsidR="007B3002">
              <w:rPr>
                <w:rFonts w:asciiTheme="minorHAnsi" w:hAnsiTheme="minorHAnsi"/>
                <w:i/>
                <w:sz w:val="22"/>
                <w:szCs w:val="22"/>
              </w:rPr>
              <w:t>*</w:t>
            </w:r>
            <w:r w:rsidRPr="00383AEC">
              <w:rPr>
                <w:rFonts w:asciiTheme="minorHAnsi" w:hAnsiTheme="minorHAnsi"/>
                <w:i/>
                <w:sz w:val="22"/>
                <w:szCs w:val="22"/>
              </w:rPr>
              <w:t xml:space="preserve"> stadium chairs available on the upper-deck.  Seating is top-load.  There are 10 handicap areas around the upper-</w:t>
            </w:r>
            <w:r w:rsidRPr="00383AEC">
              <w:rPr>
                <w:rFonts w:asciiTheme="minorHAnsi" w:hAnsiTheme="minorHAnsi"/>
                <w:i/>
                <w:sz w:val="22"/>
                <w:szCs w:val="22"/>
              </w:rPr>
              <w:lastRenderedPageBreak/>
              <w:t>deck for family access.  No camping is allowed in the seating area. Elevator access is available to all areas.</w:t>
            </w:r>
            <w:r w:rsidR="007B3002">
              <w:rPr>
                <w:rFonts w:asciiTheme="minorHAnsi" w:hAnsiTheme="minorHAnsi"/>
                <w:i/>
                <w:sz w:val="22"/>
                <w:szCs w:val="22"/>
              </w:rPr>
              <w:t xml:space="preserve"> *Current </w:t>
            </w:r>
            <w:proofErr w:type="spellStart"/>
            <w:r w:rsidR="007B3002">
              <w:rPr>
                <w:rFonts w:asciiTheme="minorHAnsi" w:hAnsiTheme="minorHAnsi"/>
                <w:i/>
                <w:sz w:val="22"/>
                <w:szCs w:val="22"/>
              </w:rPr>
              <w:t>Covid</w:t>
            </w:r>
            <w:proofErr w:type="spellEnd"/>
            <w:r w:rsidR="007B3002">
              <w:rPr>
                <w:rFonts w:asciiTheme="minorHAnsi" w:hAnsiTheme="minorHAnsi"/>
                <w:i/>
                <w:sz w:val="22"/>
                <w:szCs w:val="22"/>
              </w:rPr>
              <w:t xml:space="preserve"> capacity is 50%.</w:t>
            </w:r>
          </w:p>
          <w:p w14:paraId="1795435A" w14:textId="77777777" w:rsidR="00383AEC" w:rsidRPr="00383AEC" w:rsidRDefault="00383AEC" w:rsidP="00984659">
            <w:pPr>
              <w:pStyle w:val="MeetInfo"/>
              <w:tabs>
                <w:tab w:val="clear" w:pos="2880"/>
                <w:tab w:val="left" w:pos="695"/>
              </w:tabs>
              <w:rPr>
                <w:rFonts w:asciiTheme="minorHAnsi" w:hAnsiTheme="minorHAnsi"/>
                <w:i/>
                <w:sz w:val="22"/>
                <w:szCs w:val="22"/>
              </w:rPr>
            </w:pPr>
          </w:p>
          <w:p w14:paraId="1CE36EE1" w14:textId="5411DA7C" w:rsidR="00DF0866" w:rsidRPr="00383AEC" w:rsidRDefault="00383AEC" w:rsidP="00383AEC">
            <w:pPr>
              <w:rPr>
                <w:rFonts w:ascii="Source Sans Pro" w:hAnsi="Source Sans Pro"/>
              </w:rPr>
            </w:pPr>
            <w:r w:rsidRPr="00383AEC">
              <w:rPr>
                <w:i/>
              </w:rPr>
              <w:t>Availability of concessions</w:t>
            </w:r>
            <w:r w:rsidRPr="00383AEC">
              <w:t xml:space="preserve">.  </w:t>
            </w:r>
            <w:r w:rsidR="005B41B3">
              <w:t>Limited grab-and-go c</w:t>
            </w:r>
            <w:r w:rsidRPr="00383AEC">
              <w:t>oncessions will be available on the main level of the facility</w:t>
            </w:r>
            <w:r w:rsidR="005B41B3">
              <w:t>.</w:t>
            </w:r>
          </w:p>
          <w:p w14:paraId="62319B14" w14:textId="1C1360B9" w:rsidR="00F0281D" w:rsidRDefault="00F0281D">
            <w:pPr>
              <w:rPr>
                <w:rFonts w:ascii="Source Sans Pro" w:hAnsi="Source Sans Pro"/>
              </w:rPr>
            </w:pPr>
          </w:p>
          <w:p w14:paraId="2E725334" w14:textId="77777777" w:rsidR="007B3002" w:rsidRPr="00383AEC" w:rsidRDefault="007B3002">
            <w:pPr>
              <w:rPr>
                <w:rFonts w:ascii="Source Sans Pro" w:hAnsi="Source Sans Pro"/>
              </w:rPr>
            </w:pPr>
          </w:p>
          <w:p w14:paraId="30ACEC40" w14:textId="54E5DCBD" w:rsidR="00F0281D" w:rsidRPr="00383AEC" w:rsidRDefault="00F0281D">
            <w:pPr>
              <w:rPr>
                <w:rFonts w:ascii="Source Sans Pro" w:hAnsi="Source Sans Pro"/>
              </w:rPr>
            </w:pPr>
            <w:r w:rsidRPr="00383AEC">
              <w:rPr>
                <w:rFonts w:ascii="Source Sans Pro" w:hAnsi="Source Sans Pro"/>
              </w:rPr>
              <w:t xml:space="preserve">Alyssa </w:t>
            </w:r>
            <w:proofErr w:type="spellStart"/>
            <w:r w:rsidRPr="00383AEC">
              <w:rPr>
                <w:rFonts w:ascii="Source Sans Pro" w:hAnsi="Source Sans Pro"/>
              </w:rPr>
              <w:t>Kellas</w:t>
            </w:r>
            <w:proofErr w:type="spellEnd"/>
            <w:r w:rsidRPr="00383AEC">
              <w:rPr>
                <w:rFonts w:ascii="Source Sans Pro" w:hAnsi="Source Sans Pro"/>
              </w:rPr>
              <w:t xml:space="preserve">, </w:t>
            </w:r>
            <w:r w:rsidR="00DF0866" w:rsidRPr="00383AEC">
              <w:rPr>
                <w:rFonts w:ascii="Source Sans Pro" w:hAnsi="Source Sans Pro"/>
              </w:rPr>
              <w:t xml:space="preserve">Aquatics </w:t>
            </w:r>
            <w:r w:rsidRPr="00383AEC">
              <w:rPr>
                <w:rFonts w:ascii="Source Sans Pro" w:hAnsi="Source Sans Pro"/>
              </w:rPr>
              <w:t>Director</w:t>
            </w:r>
          </w:p>
          <w:p w14:paraId="59C36B86" w14:textId="766335C4" w:rsidR="00F0281D" w:rsidRPr="00383AEC" w:rsidRDefault="00DF0866">
            <w:pPr>
              <w:rPr>
                <w:rFonts w:ascii="Source Sans Pro" w:hAnsi="Source Sans Pro"/>
              </w:rPr>
            </w:pPr>
            <w:hyperlink r:id="rId7" w:history="1">
              <w:r w:rsidRPr="000146C3">
                <w:rPr>
                  <w:rStyle w:val="Hyperlink"/>
                  <w:rFonts w:ascii="Source Sans Pro" w:hAnsi="Source Sans Pro"/>
                </w:rPr>
                <w:t>akellas@west-fargo.k12.nd.us</w:t>
              </w:r>
            </w:hyperlink>
          </w:p>
          <w:p w14:paraId="62D8D792" w14:textId="1D0A20A4" w:rsidR="00DF0866" w:rsidRDefault="00DF0866">
            <w:pPr>
              <w:rPr>
                <w:rFonts w:ascii="Source Sans Pro" w:hAnsi="Source Sans Pro"/>
              </w:rPr>
            </w:pPr>
            <w:r w:rsidRPr="000146C3">
              <w:rPr>
                <w:rFonts w:ascii="Source Sans Pro" w:hAnsi="Source Sans Pro"/>
              </w:rPr>
              <w:t>(701) 499-9961</w:t>
            </w:r>
          </w:p>
        </w:tc>
      </w:tr>
      <w:tr w:rsidR="009341B2" w14:paraId="4CBB2B10" w14:textId="77777777" w:rsidTr="005B41B3">
        <w:trPr>
          <w:trHeight w:val="138"/>
        </w:trPr>
        <w:tc>
          <w:tcPr>
            <w:tcW w:w="2245" w:type="dxa"/>
            <w:vMerge w:val="restart"/>
          </w:tcPr>
          <w:p w14:paraId="0B5ED8EF" w14:textId="296BAFDF" w:rsidR="009341B2" w:rsidRDefault="009341B2">
            <w:pPr>
              <w:rPr>
                <w:rFonts w:ascii="Source Sans Pro" w:hAnsi="Source Sans Pro"/>
              </w:rPr>
            </w:pPr>
            <w:r>
              <w:rPr>
                <w:rFonts w:ascii="Source Sans Pro" w:hAnsi="Source Sans Pro"/>
              </w:rPr>
              <w:lastRenderedPageBreak/>
              <w:t>Meet Contacts</w:t>
            </w:r>
          </w:p>
        </w:tc>
        <w:tc>
          <w:tcPr>
            <w:tcW w:w="3552" w:type="dxa"/>
            <w:gridSpan w:val="2"/>
          </w:tcPr>
          <w:p w14:paraId="47FBE3CA" w14:textId="77777777" w:rsidR="009341B2" w:rsidRDefault="009341B2" w:rsidP="009341B2">
            <w:pPr>
              <w:jc w:val="center"/>
              <w:rPr>
                <w:rFonts w:ascii="Source Sans Pro" w:hAnsi="Source Sans Pro"/>
              </w:rPr>
            </w:pPr>
            <w:r>
              <w:rPr>
                <w:rFonts w:ascii="Source Sans Pro" w:hAnsi="Source Sans Pro"/>
              </w:rPr>
              <w:t>Meet Director</w:t>
            </w:r>
          </w:p>
          <w:p w14:paraId="0BA89EE9" w14:textId="740011B5" w:rsidR="009341B2" w:rsidRDefault="00E12AF7" w:rsidP="009341B2">
            <w:pPr>
              <w:jc w:val="center"/>
              <w:rPr>
                <w:rFonts w:ascii="Source Sans Pro" w:hAnsi="Source Sans Pro"/>
              </w:rPr>
            </w:pPr>
            <w:r w:rsidRPr="007B3002">
              <w:rPr>
                <w:rFonts w:ascii="Source Sans Pro" w:hAnsi="Source Sans Pro"/>
              </w:rPr>
              <w:t xml:space="preserve">Lisa </w:t>
            </w:r>
            <w:proofErr w:type="spellStart"/>
            <w:r w:rsidRPr="007B3002">
              <w:rPr>
                <w:rFonts w:ascii="Source Sans Pro" w:hAnsi="Source Sans Pro"/>
              </w:rPr>
              <w:t>Montplaisir</w:t>
            </w:r>
            <w:proofErr w:type="spellEnd"/>
          </w:p>
          <w:p w14:paraId="2403058D" w14:textId="5D16EBCF" w:rsidR="00E12AF7" w:rsidRDefault="00E12AF7" w:rsidP="009341B2">
            <w:pPr>
              <w:jc w:val="center"/>
              <w:rPr>
                <w:rFonts w:ascii="Source Sans Pro" w:hAnsi="Source Sans Pro"/>
              </w:rPr>
            </w:pPr>
            <w:hyperlink r:id="rId8" w:history="1">
              <w:r w:rsidRPr="00F83B09">
                <w:rPr>
                  <w:rStyle w:val="Hyperlink"/>
                  <w:rFonts w:ascii="Source Sans Pro" w:hAnsi="Source Sans Pro"/>
                </w:rPr>
                <w:t>Lisa.montplaisir@gmail.com</w:t>
              </w:r>
            </w:hyperlink>
          </w:p>
          <w:p w14:paraId="3D24F42C" w14:textId="189ADABF" w:rsidR="00E12AF7" w:rsidRPr="009341B2" w:rsidRDefault="00E12AF7" w:rsidP="009341B2">
            <w:pPr>
              <w:jc w:val="center"/>
              <w:rPr>
                <w:rFonts w:ascii="Source Sans Pro" w:hAnsi="Source Sans Pro"/>
              </w:rPr>
            </w:pPr>
            <w:r>
              <w:rPr>
                <w:rFonts w:ascii="Source Sans Pro" w:hAnsi="Source Sans Pro"/>
              </w:rPr>
              <w:t>701-261-6164</w:t>
            </w:r>
          </w:p>
        </w:tc>
        <w:tc>
          <w:tcPr>
            <w:tcW w:w="3553" w:type="dxa"/>
            <w:gridSpan w:val="2"/>
          </w:tcPr>
          <w:p w14:paraId="15A9F77F" w14:textId="77777777" w:rsidR="009341B2" w:rsidRDefault="009341B2" w:rsidP="009341B2">
            <w:pPr>
              <w:jc w:val="center"/>
              <w:rPr>
                <w:rFonts w:ascii="Source Sans Pro" w:hAnsi="Source Sans Pro"/>
              </w:rPr>
            </w:pPr>
            <w:r>
              <w:rPr>
                <w:rFonts w:ascii="Source Sans Pro" w:hAnsi="Source Sans Pro"/>
              </w:rPr>
              <w:t>Meet Referee</w:t>
            </w:r>
          </w:p>
          <w:p w14:paraId="07673923" w14:textId="41B439ED" w:rsidR="009341B2" w:rsidRDefault="00D64F16" w:rsidP="00984659">
            <w:pPr>
              <w:jc w:val="center"/>
              <w:rPr>
                <w:rFonts w:ascii="Source Sans Pro" w:hAnsi="Source Sans Pro"/>
              </w:rPr>
            </w:pPr>
            <w:r w:rsidRPr="007B3002">
              <w:rPr>
                <w:rFonts w:ascii="Source Sans Pro" w:hAnsi="Source Sans Pro"/>
              </w:rPr>
              <w:t>Edie Mueller</w:t>
            </w:r>
          </w:p>
          <w:p w14:paraId="37A8929D" w14:textId="3D77F6D7" w:rsidR="00D64F16" w:rsidRDefault="00D64F16" w:rsidP="00984659">
            <w:pPr>
              <w:jc w:val="center"/>
              <w:rPr>
                <w:rFonts w:ascii="Source Sans Pro" w:hAnsi="Source Sans Pro"/>
              </w:rPr>
            </w:pPr>
            <w:hyperlink r:id="rId9" w:history="1">
              <w:r w:rsidRPr="000C741C">
                <w:rPr>
                  <w:rStyle w:val="Hyperlink"/>
                  <w:rFonts w:ascii="Source Sans Pro" w:hAnsi="Source Sans Pro"/>
                </w:rPr>
                <w:t>Edie.mueller@me.com</w:t>
              </w:r>
            </w:hyperlink>
          </w:p>
          <w:p w14:paraId="50B50CDC" w14:textId="72977676" w:rsidR="00D64F16" w:rsidRPr="009341B2" w:rsidRDefault="00D64F16" w:rsidP="00272C55">
            <w:pPr>
              <w:jc w:val="center"/>
              <w:rPr>
                <w:rFonts w:ascii="Source Sans Pro" w:hAnsi="Source Sans Pro"/>
              </w:rPr>
            </w:pPr>
          </w:p>
        </w:tc>
      </w:tr>
      <w:tr w:rsidR="009341B2" w14:paraId="62D105FF" w14:textId="77777777" w:rsidTr="005B41B3">
        <w:trPr>
          <w:trHeight w:val="138"/>
        </w:trPr>
        <w:tc>
          <w:tcPr>
            <w:tcW w:w="2245" w:type="dxa"/>
            <w:vMerge/>
          </w:tcPr>
          <w:p w14:paraId="765BC25E" w14:textId="77777777" w:rsidR="009341B2" w:rsidRDefault="009341B2">
            <w:pPr>
              <w:rPr>
                <w:rFonts w:ascii="Source Sans Pro" w:hAnsi="Source Sans Pro"/>
              </w:rPr>
            </w:pPr>
          </w:p>
        </w:tc>
        <w:tc>
          <w:tcPr>
            <w:tcW w:w="3552" w:type="dxa"/>
            <w:gridSpan w:val="2"/>
          </w:tcPr>
          <w:p w14:paraId="0E25C913" w14:textId="77777777" w:rsidR="009341B2" w:rsidRDefault="009341B2" w:rsidP="009341B2">
            <w:pPr>
              <w:jc w:val="center"/>
              <w:rPr>
                <w:rFonts w:ascii="Source Sans Pro" w:hAnsi="Source Sans Pro"/>
              </w:rPr>
            </w:pPr>
            <w:r>
              <w:rPr>
                <w:rFonts w:ascii="Source Sans Pro" w:hAnsi="Source Sans Pro"/>
              </w:rPr>
              <w:t>Entry Chair</w:t>
            </w:r>
          </w:p>
          <w:p w14:paraId="4E732083" w14:textId="3A1F059A" w:rsidR="009341B2" w:rsidRPr="009341B2" w:rsidRDefault="00272C55" w:rsidP="009341B2">
            <w:pPr>
              <w:jc w:val="center"/>
              <w:rPr>
                <w:rFonts w:ascii="Source Sans Pro" w:hAnsi="Source Sans Pro"/>
              </w:rPr>
            </w:pPr>
            <w:r w:rsidRPr="007B3002">
              <w:rPr>
                <w:rFonts w:ascii="Source Sans Pro" w:hAnsi="Source Sans Pro"/>
              </w:rPr>
              <w:t xml:space="preserve">Lisa </w:t>
            </w:r>
            <w:proofErr w:type="spellStart"/>
            <w:r w:rsidRPr="007B3002">
              <w:rPr>
                <w:rFonts w:ascii="Source Sans Pro" w:hAnsi="Source Sans Pro"/>
              </w:rPr>
              <w:t>Montplaisir</w:t>
            </w:r>
            <w:proofErr w:type="spellEnd"/>
          </w:p>
        </w:tc>
        <w:tc>
          <w:tcPr>
            <w:tcW w:w="3553" w:type="dxa"/>
            <w:gridSpan w:val="2"/>
          </w:tcPr>
          <w:p w14:paraId="2F2309D2" w14:textId="77777777" w:rsidR="009341B2" w:rsidRDefault="009341B2" w:rsidP="009341B2">
            <w:pPr>
              <w:jc w:val="center"/>
              <w:rPr>
                <w:rFonts w:ascii="Source Sans Pro" w:hAnsi="Source Sans Pro"/>
              </w:rPr>
            </w:pPr>
            <w:r>
              <w:rPr>
                <w:rFonts w:ascii="Source Sans Pro" w:hAnsi="Source Sans Pro"/>
              </w:rPr>
              <w:t>Administrative Referee</w:t>
            </w:r>
          </w:p>
          <w:p w14:paraId="393C8BEE" w14:textId="5326A9E1" w:rsidR="009341B2" w:rsidRPr="009341B2" w:rsidRDefault="00272C55" w:rsidP="009341B2">
            <w:pPr>
              <w:jc w:val="center"/>
              <w:rPr>
                <w:rFonts w:ascii="Source Sans Pro" w:hAnsi="Source Sans Pro"/>
              </w:rPr>
            </w:pPr>
            <w:r w:rsidRPr="007B3002">
              <w:rPr>
                <w:rFonts w:ascii="Source Sans Pro" w:hAnsi="Source Sans Pro"/>
              </w:rPr>
              <w:t>TBD</w:t>
            </w:r>
          </w:p>
        </w:tc>
      </w:tr>
      <w:tr w:rsidR="009341B2" w14:paraId="49F55A1F" w14:textId="77777777" w:rsidTr="005B41B3">
        <w:tc>
          <w:tcPr>
            <w:tcW w:w="2245" w:type="dxa"/>
          </w:tcPr>
          <w:p w14:paraId="490E4389" w14:textId="058B8657" w:rsidR="009341B2" w:rsidRDefault="009341B2">
            <w:pPr>
              <w:rPr>
                <w:rFonts w:ascii="Source Sans Pro" w:hAnsi="Source Sans Pro"/>
              </w:rPr>
            </w:pPr>
            <w:r>
              <w:rPr>
                <w:rFonts w:ascii="Source Sans Pro" w:hAnsi="Source Sans Pro"/>
              </w:rPr>
              <w:t>Central Zone Contacts</w:t>
            </w:r>
          </w:p>
        </w:tc>
        <w:tc>
          <w:tcPr>
            <w:tcW w:w="3552" w:type="dxa"/>
            <w:gridSpan w:val="2"/>
          </w:tcPr>
          <w:p w14:paraId="109BD940" w14:textId="3835EBAF" w:rsidR="009341B2" w:rsidRDefault="009341B2" w:rsidP="009341B2">
            <w:pPr>
              <w:jc w:val="center"/>
              <w:rPr>
                <w:rFonts w:ascii="Source Sans Pro" w:hAnsi="Source Sans Pro"/>
              </w:rPr>
            </w:pPr>
            <w:r>
              <w:rPr>
                <w:rFonts w:ascii="Source Sans Pro" w:hAnsi="Source Sans Pro"/>
              </w:rPr>
              <w:t>Pam Lowenthal</w:t>
            </w:r>
            <w:r>
              <w:rPr>
                <w:rFonts w:ascii="Source Sans Pro" w:hAnsi="Source Sans Pro"/>
              </w:rPr>
              <w:br/>
              <w:t>CZ Non-Coach Director</w:t>
            </w:r>
          </w:p>
          <w:p w14:paraId="11C44EAE" w14:textId="74911BCE" w:rsidR="009341B2" w:rsidRPr="009341B2" w:rsidRDefault="005B41B3" w:rsidP="009341B2">
            <w:pPr>
              <w:jc w:val="center"/>
              <w:rPr>
                <w:rFonts w:ascii="Source Sans Pro" w:hAnsi="Source Sans Pro"/>
              </w:rPr>
            </w:pPr>
            <w:hyperlink r:id="rId10" w:history="1">
              <w:r w:rsidR="009341B2" w:rsidRPr="00C96D1B">
                <w:rPr>
                  <w:rStyle w:val="Hyperlink"/>
                  <w:rFonts w:ascii="Source Sans Pro" w:hAnsi="Source Sans Pro"/>
                </w:rPr>
                <w:t>Pam.lowenthal@ilswim.org</w:t>
              </w:r>
            </w:hyperlink>
          </w:p>
        </w:tc>
        <w:tc>
          <w:tcPr>
            <w:tcW w:w="3553" w:type="dxa"/>
            <w:gridSpan w:val="2"/>
          </w:tcPr>
          <w:p w14:paraId="03131B8D" w14:textId="77777777" w:rsidR="009341B2" w:rsidRDefault="009341B2" w:rsidP="009341B2">
            <w:pPr>
              <w:jc w:val="center"/>
              <w:rPr>
                <w:rFonts w:ascii="Source Sans Pro" w:hAnsi="Source Sans Pro"/>
              </w:rPr>
            </w:pPr>
            <w:r>
              <w:rPr>
                <w:rFonts w:ascii="Source Sans Pro" w:hAnsi="Source Sans Pro"/>
              </w:rPr>
              <w:t>Michael White</w:t>
            </w:r>
            <w:r>
              <w:rPr>
                <w:rFonts w:ascii="Source Sans Pro" w:hAnsi="Source Sans Pro"/>
              </w:rPr>
              <w:br/>
              <w:t>CZ Coach Director</w:t>
            </w:r>
          </w:p>
          <w:p w14:paraId="4341AF78" w14:textId="7DE4A066" w:rsidR="009341B2" w:rsidRPr="009341B2" w:rsidRDefault="005B41B3" w:rsidP="009341B2">
            <w:pPr>
              <w:jc w:val="center"/>
              <w:rPr>
                <w:rFonts w:ascii="Source Sans Pro" w:hAnsi="Source Sans Pro"/>
              </w:rPr>
            </w:pPr>
            <w:hyperlink r:id="rId11" w:history="1">
              <w:r w:rsidR="009341B2" w:rsidRPr="00C96D1B">
                <w:rPr>
                  <w:rStyle w:val="Hyperlink"/>
                  <w:rFonts w:ascii="Source Sans Pro" w:hAnsi="Source Sans Pro"/>
                </w:rPr>
                <w:t>Michaelwhite184@gmail.com</w:t>
              </w:r>
            </w:hyperlink>
          </w:p>
        </w:tc>
      </w:tr>
      <w:tr w:rsidR="00511840" w14:paraId="3F75EC0B" w14:textId="77777777" w:rsidTr="009341B2">
        <w:tc>
          <w:tcPr>
            <w:tcW w:w="2245" w:type="dxa"/>
          </w:tcPr>
          <w:p w14:paraId="00B4673C" w14:textId="22511B1A" w:rsidR="00511840" w:rsidRDefault="00511840" w:rsidP="00511840">
            <w:pPr>
              <w:rPr>
                <w:rFonts w:ascii="Source Sans Pro" w:hAnsi="Source Sans Pro"/>
              </w:rPr>
            </w:pPr>
            <w:r>
              <w:rPr>
                <w:rFonts w:ascii="Source Sans Pro" w:hAnsi="Source Sans Pro"/>
              </w:rPr>
              <w:t>Spectators, Admission, and Online Viewing</w:t>
            </w:r>
          </w:p>
        </w:tc>
        <w:tc>
          <w:tcPr>
            <w:tcW w:w="7105" w:type="dxa"/>
            <w:gridSpan w:val="4"/>
          </w:tcPr>
          <w:p w14:paraId="5D8FB921" w14:textId="5943F1D3" w:rsidR="00511840" w:rsidRPr="007B3002" w:rsidRDefault="00511840" w:rsidP="007B3002">
            <w:pPr>
              <w:pStyle w:val="ListParagraph"/>
              <w:numPr>
                <w:ilvl w:val="0"/>
                <w:numId w:val="6"/>
              </w:numPr>
              <w:spacing w:after="0"/>
              <w:rPr>
                <w:rFonts w:ascii="Source Sans Pro" w:hAnsi="Source Sans Pro"/>
              </w:rPr>
            </w:pPr>
            <w:r w:rsidRPr="007B3002">
              <w:rPr>
                <w:rFonts w:ascii="Source Sans Pro" w:hAnsi="Source Sans Pro"/>
              </w:rPr>
              <w:t>Spectators</w:t>
            </w:r>
            <w:r w:rsidR="00272C55" w:rsidRPr="007B3002">
              <w:rPr>
                <w:rFonts w:ascii="Source Sans Pro" w:hAnsi="Source Sans Pro"/>
              </w:rPr>
              <w:t xml:space="preserve"> are currently allowed to 50% capacity.  We will allow </w:t>
            </w:r>
            <w:r w:rsidR="007B3002" w:rsidRPr="007B3002">
              <w:rPr>
                <w:rFonts w:ascii="Source Sans Pro" w:hAnsi="Source Sans Pro"/>
              </w:rPr>
              <w:t xml:space="preserve">spectators based upon the </w:t>
            </w:r>
            <w:proofErr w:type="spellStart"/>
            <w:r w:rsidR="007B3002" w:rsidRPr="007B3002">
              <w:rPr>
                <w:rFonts w:ascii="Source Sans Pro" w:hAnsi="Source Sans Pro"/>
              </w:rPr>
              <w:t>Covid</w:t>
            </w:r>
            <w:proofErr w:type="spellEnd"/>
            <w:r w:rsidR="00272C55" w:rsidRPr="007B3002">
              <w:rPr>
                <w:rFonts w:ascii="Source Sans Pro" w:hAnsi="Source Sans Pro"/>
              </w:rPr>
              <w:t xml:space="preserve"> status at the time of the meet.</w:t>
            </w:r>
          </w:p>
          <w:p w14:paraId="75E3775F" w14:textId="24BF64EE" w:rsidR="00511840" w:rsidRPr="007B3002" w:rsidRDefault="00511840" w:rsidP="007B3002">
            <w:pPr>
              <w:pStyle w:val="ListParagraph"/>
              <w:numPr>
                <w:ilvl w:val="0"/>
                <w:numId w:val="6"/>
              </w:numPr>
              <w:spacing w:after="0"/>
              <w:rPr>
                <w:rFonts w:ascii="Source Sans Pro" w:hAnsi="Source Sans Pro"/>
              </w:rPr>
            </w:pPr>
            <w:r w:rsidRPr="007B3002">
              <w:rPr>
                <w:rFonts w:ascii="Source Sans Pro" w:hAnsi="Source Sans Pro"/>
              </w:rPr>
              <w:t xml:space="preserve">Live meet results will be available on Meet Mobile. </w:t>
            </w:r>
          </w:p>
          <w:p w14:paraId="326779AA" w14:textId="772342A0" w:rsidR="00511840" w:rsidRPr="007B3002" w:rsidRDefault="00511840" w:rsidP="007B3002">
            <w:pPr>
              <w:pStyle w:val="ListParagraph"/>
              <w:numPr>
                <w:ilvl w:val="0"/>
                <w:numId w:val="6"/>
              </w:numPr>
              <w:spacing w:after="1" w:line="240" w:lineRule="auto"/>
              <w:rPr>
                <w:rFonts w:ascii="Source Sans Pro" w:hAnsi="Source Sans Pro"/>
              </w:rPr>
            </w:pPr>
            <w:r w:rsidRPr="007B3002">
              <w:rPr>
                <w:rFonts w:ascii="Source Sans Pro" w:hAnsi="Source Sans Pro"/>
              </w:rPr>
              <w:t>Final meet results will be posted on the host team’s website.</w:t>
            </w:r>
          </w:p>
          <w:p w14:paraId="1EBFDB4E" w14:textId="5EA6CF8E" w:rsidR="00BF2995" w:rsidRPr="007B3002" w:rsidRDefault="00BF2995" w:rsidP="007B3002">
            <w:pPr>
              <w:pStyle w:val="ListParagraph"/>
              <w:spacing w:after="1" w:line="240" w:lineRule="auto"/>
              <w:ind w:firstLine="0"/>
              <w:rPr>
                <w:rFonts w:ascii="Source Sans Pro" w:hAnsi="Source Sans Pro"/>
              </w:rPr>
            </w:pPr>
            <w:r w:rsidRPr="007B3002">
              <w:rPr>
                <w:rFonts w:ascii="Source Sans Pro" w:hAnsi="Source Sans Pro"/>
              </w:rPr>
              <w:t>Westfargoflyers.com and click on the Sectionals tab</w:t>
            </w:r>
          </w:p>
          <w:p w14:paraId="1B29F688" w14:textId="77777777" w:rsidR="00511840" w:rsidRDefault="00511840" w:rsidP="007B3002">
            <w:pPr>
              <w:pStyle w:val="ListParagraph"/>
              <w:numPr>
                <w:ilvl w:val="0"/>
                <w:numId w:val="6"/>
              </w:numPr>
              <w:spacing w:after="1" w:line="240" w:lineRule="auto"/>
              <w:rPr>
                <w:rFonts w:ascii="Source Sans Pro" w:hAnsi="Source Sans Pro"/>
              </w:rPr>
            </w:pPr>
            <w:r w:rsidRPr="007B3002">
              <w:rPr>
                <w:rFonts w:ascii="Source Sans Pro" w:hAnsi="Source Sans Pro"/>
              </w:rPr>
              <w:t>Swimming can be watched live</w:t>
            </w:r>
            <w:r w:rsidR="00E12AF7" w:rsidRPr="007B3002">
              <w:rPr>
                <w:rFonts w:ascii="Source Sans Pro" w:hAnsi="Source Sans Pro"/>
              </w:rPr>
              <w:t xml:space="preserve"> Lane 4 Athletic </w:t>
            </w:r>
            <w:proofErr w:type="spellStart"/>
            <w:r w:rsidR="00E12AF7" w:rsidRPr="007B3002">
              <w:rPr>
                <w:rFonts w:ascii="Source Sans Pro" w:hAnsi="Source Sans Pro"/>
              </w:rPr>
              <w:t>youtube</w:t>
            </w:r>
            <w:proofErr w:type="spellEnd"/>
            <w:r w:rsidR="00E12AF7" w:rsidRPr="007B3002">
              <w:rPr>
                <w:rFonts w:ascii="Source Sans Pro" w:hAnsi="Source Sans Pro"/>
              </w:rPr>
              <w:t xml:space="preserve"> page (link can be inserted)</w:t>
            </w:r>
          </w:p>
          <w:p w14:paraId="23E91276" w14:textId="5050D114" w:rsidR="00221947" w:rsidRPr="007B3002" w:rsidRDefault="00221947" w:rsidP="007B3002">
            <w:pPr>
              <w:pStyle w:val="ListParagraph"/>
              <w:numPr>
                <w:ilvl w:val="0"/>
                <w:numId w:val="6"/>
              </w:numPr>
              <w:spacing w:after="1" w:line="240" w:lineRule="auto"/>
              <w:rPr>
                <w:rFonts w:ascii="Source Sans Pro" w:hAnsi="Source Sans Pro"/>
              </w:rPr>
            </w:pPr>
            <w:r>
              <w:rPr>
                <w:rFonts w:ascii="Source Sans Pro" w:hAnsi="Source Sans Pro"/>
              </w:rPr>
              <w:t>Spectator admission is $5/day.</w:t>
            </w:r>
          </w:p>
        </w:tc>
      </w:tr>
      <w:tr w:rsidR="00354A62" w14:paraId="509FAD54" w14:textId="77777777" w:rsidTr="007F3533">
        <w:trPr>
          <w:trHeight w:val="69"/>
        </w:trPr>
        <w:tc>
          <w:tcPr>
            <w:tcW w:w="2245" w:type="dxa"/>
            <w:vMerge w:val="restart"/>
          </w:tcPr>
          <w:p w14:paraId="46898CB6" w14:textId="04E7A0A8" w:rsidR="00354A62" w:rsidRDefault="00354A62" w:rsidP="00511840">
            <w:pPr>
              <w:rPr>
                <w:rFonts w:ascii="Source Sans Pro" w:hAnsi="Source Sans Pro"/>
              </w:rPr>
            </w:pPr>
            <w:r>
              <w:rPr>
                <w:rFonts w:ascii="Source Sans Pro" w:hAnsi="Source Sans Pro"/>
              </w:rPr>
              <w:t>Timeline</w:t>
            </w:r>
          </w:p>
        </w:tc>
        <w:tc>
          <w:tcPr>
            <w:tcW w:w="2368" w:type="dxa"/>
          </w:tcPr>
          <w:p w14:paraId="0DDFC7E5" w14:textId="760E37D8" w:rsidR="00354A62" w:rsidRPr="00781317" w:rsidRDefault="00354A62" w:rsidP="00511840">
            <w:pPr>
              <w:rPr>
                <w:rFonts w:ascii="Source Sans Pro" w:hAnsi="Source Sans Pro"/>
              </w:rPr>
            </w:pPr>
            <w:r w:rsidRPr="00781317">
              <w:rPr>
                <w:rFonts w:ascii="Source Sans Pro" w:hAnsi="Source Sans Pro"/>
              </w:rPr>
              <w:t>Thursday, March 25</w:t>
            </w:r>
          </w:p>
        </w:tc>
        <w:tc>
          <w:tcPr>
            <w:tcW w:w="4737" w:type="dxa"/>
            <w:gridSpan w:val="3"/>
          </w:tcPr>
          <w:p w14:paraId="201805A5" w14:textId="549D57AB" w:rsidR="00354A62" w:rsidRDefault="00354A62" w:rsidP="00511840">
            <w:pPr>
              <w:rPr>
                <w:rFonts w:ascii="Source Sans Pro" w:hAnsi="Source Sans Pro"/>
              </w:rPr>
            </w:pPr>
            <w:r w:rsidRPr="00781317">
              <w:rPr>
                <w:rFonts w:ascii="Source Sans Pro" w:hAnsi="Source Sans Pro"/>
              </w:rPr>
              <w:t>Warmups lanes will be available on request throughout the day.  Must be scheduled</w:t>
            </w:r>
            <w:r w:rsidRPr="00781317">
              <w:rPr>
                <w:rFonts w:ascii="Source Sans Pro" w:hAnsi="Source Sans Pro"/>
              </w:rPr>
              <w:t xml:space="preserve"> with facility director, Alyssa </w:t>
            </w:r>
            <w:proofErr w:type="spellStart"/>
            <w:r w:rsidRPr="00781317">
              <w:rPr>
                <w:rFonts w:ascii="Source Sans Pro" w:hAnsi="Source Sans Pro"/>
              </w:rPr>
              <w:t>Kellas</w:t>
            </w:r>
            <w:proofErr w:type="spellEnd"/>
          </w:p>
          <w:p w14:paraId="333914F6" w14:textId="77777777" w:rsidR="00354A62" w:rsidRPr="00781317" w:rsidRDefault="00354A62" w:rsidP="00511840">
            <w:pPr>
              <w:rPr>
                <w:rFonts w:ascii="Source Sans Pro" w:hAnsi="Source Sans Pro"/>
              </w:rPr>
            </w:pPr>
          </w:p>
          <w:p w14:paraId="719BF90F" w14:textId="31BFA48A" w:rsidR="00354A62" w:rsidRDefault="00354A62" w:rsidP="00511840">
            <w:pPr>
              <w:rPr>
                <w:rFonts w:ascii="Source Sans Pro" w:hAnsi="Source Sans Pro"/>
              </w:rPr>
            </w:pPr>
            <w:r w:rsidRPr="00526834">
              <w:rPr>
                <w:rFonts w:ascii="Source Sans Pro" w:hAnsi="Source Sans Pro"/>
                <w:b/>
                <w:bCs/>
              </w:rPr>
              <w:t>Registration</w:t>
            </w:r>
            <w:r w:rsidRPr="00526834">
              <w:rPr>
                <w:rFonts w:ascii="Source Sans Pro" w:hAnsi="Source Sans Pro"/>
              </w:rPr>
              <w:t xml:space="preserve"> </w:t>
            </w:r>
            <w:r w:rsidRPr="004E29C1">
              <w:rPr>
                <w:rFonts w:ascii="Source Sans Pro" w:hAnsi="Source Sans Pro"/>
              </w:rPr>
              <w:t>2:00p – 6:00p in the Hospitality Room, # 112, just inside the main doors.</w:t>
            </w:r>
          </w:p>
          <w:p w14:paraId="501F4CD6" w14:textId="77777777" w:rsidR="00354A62" w:rsidRDefault="00354A62" w:rsidP="00511840">
            <w:pPr>
              <w:rPr>
                <w:rFonts w:ascii="Source Sans Pro" w:hAnsi="Source Sans Pro"/>
                <w:highlight w:val="yellow"/>
              </w:rPr>
            </w:pPr>
          </w:p>
          <w:p w14:paraId="25E801F4" w14:textId="36B9E41D" w:rsidR="00354A62" w:rsidRPr="00511840" w:rsidRDefault="00354A62" w:rsidP="00511840">
            <w:pPr>
              <w:rPr>
                <w:rFonts w:ascii="Source Sans Pro" w:hAnsi="Source Sans Pro"/>
                <w:highlight w:val="yellow"/>
              </w:rPr>
            </w:pPr>
            <w:r w:rsidRPr="00526834">
              <w:rPr>
                <w:rFonts w:ascii="Source Sans Pro" w:hAnsi="Source Sans Pro"/>
                <w:b/>
                <w:bCs/>
              </w:rPr>
              <w:t>General Meeting:</w:t>
            </w:r>
            <w:r w:rsidRPr="00221947">
              <w:rPr>
                <w:rFonts w:ascii="Source Sans Pro" w:hAnsi="Source Sans Pro"/>
              </w:rPr>
              <w:t xml:space="preserve"> 6p.  </w:t>
            </w:r>
          </w:p>
        </w:tc>
      </w:tr>
      <w:tr w:rsidR="00221947" w14:paraId="0DBF7FB9" w14:textId="77777777" w:rsidTr="00853B1E">
        <w:trPr>
          <w:trHeight w:val="69"/>
        </w:trPr>
        <w:tc>
          <w:tcPr>
            <w:tcW w:w="2245" w:type="dxa"/>
            <w:vMerge/>
          </w:tcPr>
          <w:p w14:paraId="14A1F14A" w14:textId="77777777" w:rsidR="00221947" w:rsidRDefault="00221947" w:rsidP="00511840">
            <w:pPr>
              <w:rPr>
                <w:rFonts w:ascii="Source Sans Pro" w:hAnsi="Source Sans Pro"/>
              </w:rPr>
            </w:pPr>
          </w:p>
        </w:tc>
        <w:tc>
          <w:tcPr>
            <w:tcW w:w="2368" w:type="dxa"/>
          </w:tcPr>
          <w:p w14:paraId="7162BCDE" w14:textId="594376A4" w:rsidR="00221947" w:rsidRPr="002728BE" w:rsidRDefault="00221947" w:rsidP="00511840">
            <w:pPr>
              <w:rPr>
                <w:rFonts w:ascii="Source Sans Pro" w:hAnsi="Source Sans Pro"/>
              </w:rPr>
            </w:pPr>
            <w:r w:rsidRPr="002728BE">
              <w:rPr>
                <w:rFonts w:ascii="Source Sans Pro" w:hAnsi="Source Sans Pro"/>
              </w:rPr>
              <w:t xml:space="preserve">Friday, </w:t>
            </w:r>
            <w:r w:rsidR="002728BE" w:rsidRPr="002728BE">
              <w:rPr>
                <w:rFonts w:ascii="Source Sans Pro" w:hAnsi="Source Sans Pro"/>
              </w:rPr>
              <w:t>March 26</w:t>
            </w:r>
          </w:p>
        </w:tc>
        <w:tc>
          <w:tcPr>
            <w:tcW w:w="4737" w:type="dxa"/>
            <w:gridSpan w:val="3"/>
          </w:tcPr>
          <w:p w14:paraId="1C831DF5" w14:textId="2220F51A" w:rsidR="00221947" w:rsidRPr="002728BE" w:rsidRDefault="00221947" w:rsidP="00511840">
            <w:pPr>
              <w:rPr>
                <w:rFonts w:ascii="Source Sans Pro" w:hAnsi="Source Sans Pro"/>
              </w:rPr>
            </w:pPr>
            <w:r w:rsidRPr="005F2CED">
              <w:rPr>
                <w:rFonts w:ascii="Source Sans Pro" w:hAnsi="Source Sans Pro"/>
                <w:b/>
                <w:bCs/>
              </w:rPr>
              <w:t>Registration</w:t>
            </w:r>
            <w:r w:rsidRPr="002728BE">
              <w:rPr>
                <w:rFonts w:ascii="Source Sans Pro" w:hAnsi="Source Sans Pro"/>
              </w:rPr>
              <w:t>:</w:t>
            </w:r>
            <w:r w:rsidRPr="002728BE">
              <w:rPr>
                <w:rFonts w:ascii="Source Sans Pro" w:hAnsi="Source Sans Pro"/>
              </w:rPr>
              <w:t xml:space="preserve"> 7:00 – 9:00 outside Hospitality</w:t>
            </w:r>
          </w:p>
          <w:p w14:paraId="4F8A804E" w14:textId="34111A6E" w:rsidR="00221947" w:rsidRPr="002728BE" w:rsidRDefault="00221947" w:rsidP="00511840">
            <w:pPr>
              <w:rPr>
                <w:rFonts w:ascii="Source Sans Pro" w:hAnsi="Source Sans Pro"/>
              </w:rPr>
            </w:pPr>
            <w:r w:rsidRPr="005F2CED">
              <w:rPr>
                <w:rFonts w:ascii="Source Sans Pro" w:hAnsi="Source Sans Pro"/>
                <w:b/>
                <w:bCs/>
              </w:rPr>
              <w:t>Prelims Warmup</w:t>
            </w:r>
            <w:r w:rsidRPr="002728BE">
              <w:rPr>
                <w:rFonts w:ascii="Source Sans Pro" w:hAnsi="Source Sans Pro"/>
              </w:rPr>
              <w:t>:</w:t>
            </w:r>
            <w:r w:rsidRPr="002728BE">
              <w:rPr>
                <w:rFonts w:ascii="Source Sans Pro" w:hAnsi="Source Sans Pro"/>
              </w:rPr>
              <w:t xml:space="preserve"> 7:00 – 8:45</w:t>
            </w:r>
          </w:p>
          <w:p w14:paraId="0F68FFEA" w14:textId="7FA777BF" w:rsidR="00221947" w:rsidRPr="002728BE" w:rsidRDefault="00221947" w:rsidP="00511840">
            <w:pPr>
              <w:rPr>
                <w:rFonts w:ascii="Source Sans Pro" w:hAnsi="Source Sans Pro"/>
              </w:rPr>
            </w:pPr>
            <w:r w:rsidRPr="005F2CED">
              <w:rPr>
                <w:rFonts w:ascii="Source Sans Pro" w:hAnsi="Source Sans Pro"/>
                <w:b/>
                <w:bCs/>
              </w:rPr>
              <w:t>Prelims Session</w:t>
            </w:r>
            <w:r w:rsidRPr="002728BE">
              <w:rPr>
                <w:rFonts w:ascii="Source Sans Pro" w:hAnsi="Source Sans Pro"/>
              </w:rPr>
              <w:t>:</w:t>
            </w:r>
            <w:r w:rsidRPr="002728BE">
              <w:rPr>
                <w:rFonts w:ascii="Source Sans Pro" w:hAnsi="Source Sans Pro"/>
              </w:rPr>
              <w:t xml:space="preserve"> 9:00</w:t>
            </w:r>
          </w:p>
          <w:p w14:paraId="56A9E06F" w14:textId="7D7DCF65" w:rsidR="00221947" w:rsidRPr="002728BE" w:rsidRDefault="00221947" w:rsidP="00511840">
            <w:pPr>
              <w:rPr>
                <w:rFonts w:ascii="Source Sans Pro" w:hAnsi="Source Sans Pro"/>
              </w:rPr>
            </w:pPr>
            <w:r w:rsidRPr="005F2CED">
              <w:rPr>
                <w:rFonts w:ascii="Source Sans Pro" w:hAnsi="Source Sans Pro"/>
                <w:b/>
                <w:bCs/>
              </w:rPr>
              <w:t>Time Trials</w:t>
            </w:r>
            <w:r w:rsidRPr="002728BE">
              <w:rPr>
                <w:rFonts w:ascii="Source Sans Pro" w:hAnsi="Source Sans Pro"/>
              </w:rPr>
              <w:t>: after conclusion of prelim</w:t>
            </w:r>
            <w:r w:rsidR="005F2CED">
              <w:rPr>
                <w:rFonts w:ascii="Source Sans Pro" w:hAnsi="Source Sans Pro"/>
              </w:rPr>
              <w:t>s</w:t>
            </w:r>
          </w:p>
          <w:p w14:paraId="4A2E63BD" w14:textId="773E1046" w:rsidR="00221947" w:rsidRPr="002728BE" w:rsidRDefault="00221947" w:rsidP="00511840">
            <w:pPr>
              <w:rPr>
                <w:rFonts w:ascii="Source Sans Pro" w:hAnsi="Source Sans Pro"/>
              </w:rPr>
            </w:pPr>
            <w:r w:rsidRPr="005F2CED">
              <w:rPr>
                <w:rFonts w:ascii="Source Sans Pro" w:hAnsi="Source Sans Pro"/>
                <w:b/>
                <w:bCs/>
              </w:rPr>
              <w:t>Finals Warmup</w:t>
            </w:r>
            <w:r w:rsidRPr="002728BE">
              <w:rPr>
                <w:rFonts w:ascii="Source Sans Pro" w:hAnsi="Source Sans Pro"/>
              </w:rPr>
              <w:t>:</w:t>
            </w:r>
            <w:r w:rsidRPr="002728BE">
              <w:rPr>
                <w:rFonts w:ascii="Source Sans Pro" w:hAnsi="Source Sans Pro"/>
              </w:rPr>
              <w:t xml:space="preserve"> 4:30 – 5:45</w:t>
            </w:r>
            <w:r w:rsidR="00B02B76" w:rsidRPr="002728BE">
              <w:rPr>
                <w:rFonts w:ascii="Source Sans Pro" w:hAnsi="Source Sans Pro"/>
              </w:rPr>
              <w:t>p</w:t>
            </w:r>
          </w:p>
          <w:p w14:paraId="23B26453" w14:textId="1DD743AD" w:rsidR="00221947" w:rsidRPr="002728BE" w:rsidRDefault="00221947" w:rsidP="00511840">
            <w:pPr>
              <w:rPr>
                <w:rFonts w:ascii="Source Sans Pro" w:hAnsi="Source Sans Pro"/>
              </w:rPr>
            </w:pPr>
            <w:r w:rsidRPr="005F2CED">
              <w:rPr>
                <w:rFonts w:ascii="Source Sans Pro" w:hAnsi="Source Sans Pro"/>
                <w:b/>
                <w:bCs/>
              </w:rPr>
              <w:t>Finals Session</w:t>
            </w:r>
            <w:r w:rsidRPr="002728BE">
              <w:rPr>
                <w:rFonts w:ascii="Source Sans Pro" w:hAnsi="Source Sans Pro"/>
              </w:rPr>
              <w:t>:</w:t>
            </w:r>
            <w:r w:rsidR="00B02B76" w:rsidRPr="002728BE">
              <w:rPr>
                <w:rFonts w:ascii="Source Sans Pro" w:hAnsi="Source Sans Pro"/>
              </w:rPr>
              <w:t xml:space="preserve"> 6:00p</w:t>
            </w:r>
          </w:p>
        </w:tc>
      </w:tr>
      <w:tr w:rsidR="00B02B76" w14:paraId="3A452FA5" w14:textId="77777777" w:rsidTr="00EB33BE">
        <w:trPr>
          <w:trHeight w:val="69"/>
        </w:trPr>
        <w:tc>
          <w:tcPr>
            <w:tcW w:w="2245" w:type="dxa"/>
            <w:vMerge/>
          </w:tcPr>
          <w:p w14:paraId="06939F32" w14:textId="77777777" w:rsidR="00B02B76" w:rsidRDefault="00B02B76" w:rsidP="00B02B76">
            <w:pPr>
              <w:rPr>
                <w:rFonts w:ascii="Source Sans Pro" w:hAnsi="Source Sans Pro"/>
              </w:rPr>
            </w:pPr>
          </w:p>
        </w:tc>
        <w:tc>
          <w:tcPr>
            <w:tcW w:w="2368" w:type="dxa"/>
          </w:tcPr>
          <w:p w14:paraId="38AADB65" w14:textId="29B547BF" w:rsidR="00B02B76" w:rsidRPr="002728BE" w:rsidRDefault="00B02B76" w:rsidP="00B02B76">
            <w:pPr>
              <w:rPr>
                <w:rFonts w:ascii="Source Sans Pro" w:hAnsi="Source Sans Pro"/>
              </w:rPr>
            </w:pPr>
            <w:r w:rsidRPr="002728BE">
              <w:rPr>
                <w:rFonts w:ascii="Source Sans Pro" w:hAnsi="Source Sans Pro"/>
              </w:rPr>
              <w:t xml:space="preserve">Saturday, </w:t>
            </w:r>
            <w:r w:rsidR="002728BE" w:rsidRPr="002728BE">
              <w:rPr>
                <w:rFonts w:ascii="Source Sans Pro" w:hAnsi="Source Sans Pro"/>
              </w:rPr>
              <w:t>March 27</w:t>
            </w:r>
          </w:p>
        </w:tc>
        <w:tc>
          <w:tcPr>
            <w:tcW w:w="4737" w:type="dxa"/>
            <w:gridSpan w:val="3"/>
          </w:tcPr>
          <w:p w14:paraId="1678E0D4" w14:textId="77777777" w:rsidR="006B5704" w:rsidRPr="002728BE" w:rsidRDefault="006B5704" w:rsidP="006B5704">
            <w:pPr>
              <w:rPr>
                <w:rFonts w:ascii="Source Sans Pro" w:hAnsi="Source Sans Pro"/>
              </w:rPr>
            </w:pPr>
            <w:r w:rsidRPr="005F2CED">
              <w:rPr>
                <w:rFonts w:ascii="Source Sans Pro" w:hAnsi="Source Sans Pro"/>
                <w:b/>
                <w:bCs/>
              </w:rPr>
              <w:t>Registration</w:t>
            </w:r>
            <w:r w:rsidRPr="002728BE">
              <w:rPr>
                <w:rFonts w:ascii="Source Sans Pro" w:hAnsi="Source Sans Pro"/>
              </w:rPr>
              <w:t>: 7:00 – 9:00 outside Hospitality</w:t>
            </w:r>
          </w:p>
          <w:p w14:paraId="3655DD10" w14:textId="77777777" w:rsidR="006B5704" w:rsidRPr="002728BE" w:rsidRDefault="006B5704" w:rsidP="006B5704">
            <w:pPr>
              <w:rPr>
                <w:rFonts w:ascii="Source Sans Pro" w:hAnsi="Source Sans Pro"/>
              </w:rPr>
            </w:pPr>
            <w:r w:rsidRPr="005F2CED">
              <w:rPr>
                <w:rFonts w:ascii="Source Sans Pro" w:hAnsi="Source Sans Pro"/>
                <w:b/>
                <w:bCs/>
              </w:rPr>
              <w:t>Prelims Warmup</w:t>
            </w:r>
            <w:r w:rsidRPr="002728BE">
              <w:rPr>
                <w:rFonts w:ascii="Source Sans Pro" w:hAnsi="Source Sans Pro"/>
              </w:rPr>
              <w:t>: 7:00 – 8:45</w:t>
            </w:r>
          </w:p>
          <w:p w14:paraId="170E838F" w14:textId="77777777" w:rsidR="006B5704" w:rsidRPr="002728BE" w:rsidRDefault="006B5704" w:rsidP="006B5704">
            <w:pPr>
              <w:rPr>
                <w:rFonts w:ascii="Source Sans Pro" w:hAnsi="Source Sans Pro"/>
              </w:rPr>
            </w:pPr>
            <w:r w:rsidRPr="005F2CED">
              <w:rPr>
                <w:rFonts w:ascii="Source Sans Pro" w:hAnsi="Source Sans Pro"/>
                <w:b/>
                <w:bCs/>
              </w:rPr>
              <w:t>Prelims Session</w:t>
            </w:r>
            <w:r w:rsidRPr="002728BE">
              <w:rPr>
                <w:rFonts w:ascii="Source Sans Pro" w:hAnsi="Source Sans Pro"/>
              </w:rPr>
              <w:t>: 9:00</w:t>
            </w:r>
          </w:p>
          <w:p w14:paraId="22D9C923" w14:textId="77777777" w:rsidR="006B5704" w:rsidRPr="002728BE" w:rsidRDefault="006B5704" w:rsidP="006B5704">
            <w:pPr>
              <w:rPr>
                <w:rFonts w:ascii="Source Sans Pro" w:hAnsi="Source Sans Pro"/>
              </w:rPr>
            </w:pPr>
            <w:r w:rsidRPr="005F2CED">
              <w:rPr>
                <w:rFonts w:ascii="Source Sans Pro" w:hAnsi="Source Sans Pro"/>
                <w:b/>
                <w:bCs/>
              </w:rPr>
              <w:t>Time Trials</w:t>
            </w:r>
            <w:r w:rsidRPr="002728BE">
              <w:rPr>
                <w:rFonts w:ascii="Source Sans Pro" w:hAnsi="Source Sans Pro"/>
              </w:rPr>
              <w:t>: after conclusion of prelim</w:t>
            </w:r>
            <w:r>
              <w:rPr>
                <w:rFonts w:ascii="Source Sans Pro" w:hAnsi="Source Sans Pro"/>
              </w:rPr>
              <w:t>s</w:t>
            </w:r>
          </w:p>
          <w:p w14:paraId="1806026F" w14:textId="77777777" w:rsidR="006B5704" w:rsidRPr="002728BE" w:rsidRDefault="006B5704" w:rsidP="006B5704">
            <w:pPr>
              <w:rPr>
                <w:rFonts w:ascii="Source Sans Pro" w:hAnsi="Source Sans Pro"/>
              </w:rPr>
            </w:pPr>
            <w:r w:rsidRPr="005F2CED">
              <w:rPr>
                <w:rFonts w:ascii="Source Sans Pro" w:hAnsi="Source Sans Pro"/>
                <w:b/>
                <w:bCs/>
              </w:rPr>
              <w:t>Finals Warmup</w:t>
            </w:r>
            <w:r w:rsidRPr="002728BE">
              <w:rPr>
                <w:rFonts w:ascii="Source Sans Pro" w:hAnsi="Source Sans Pro"/>
              </w:rPr>
              <w:t>: 4:30 – 5:45p</w:t>
            </w:r>
          </w:p>
          <w:p w14:paraId="684F0379" w14:textId="39981113" w:rsidR="00B02B76" w:rsidRPr="002728BE" w:rsidRDefault="006B5704" w:rsidP="006B5704">
            <w:pPr>
              <w:rPr>
                <w:rFonts w:ascii="Source Sans Pro" w:hAnsi="Source Sans Pro"/>
              </w:rPr>
            </w:pPr>
            <w:r w:rsidRPr="005F2CED">
              <w:rPr>
                <w:rFonts w:ascii="Source Sans Pro" w:hAnsi="Source Sans Pro"/>
                <w:b/>
                <w:bCs/>
              </w:rPr>
              <w:lastRenderedPageBreak/>
              <w:t>Finals Session</w:t>
            </w:r>
            <w:r w:rsidRPr="002728BE">
              <w:rPr>
                <w:rFonts w:ascii="Source Sans Pro" w:hAnsi="Source Sans Pro"/>
              </w:rPr>
              <w:t>: 6:00p</w:t>
            </w:r>
          </w:p>
        </w:tc>
      </w:tr>
      <w:tr w:rsidR="00B02B76" w14:paraId="741E97A6" w14:textId="77777777" w:rsidTr="000A6BC6">
        <w:trPr>
          <w:trHeight w:val="69"/>
        </w:trPr>
        <w:tc>
          <w:tcPr>
            <w:tcW w:w="2245" w:type="dxa"/>
            <w:vMerge/>
          </w:tcPr>
          <w:p w14:paraId="0B419BFF" w14:textId="77777777" w:rsidR="00B02B76" w:rsidRDefault="00B02B76" w:rsidP="00B02B76">
            <w:pPr>
              <w:rPr>
                <w:rFonts w:ascii="Source Sans Pro" w:hAnsi="Source Sans Pro"/>
              </w:rPr>
            </w:pPr>
          </w:p>
        </w:tc>
        <w:tc>
          <w:tcPr>
            <w:tcW w:w="2368" w:type="dxa"/>
          </w:tcPr>
          <w:p w14:paraId="1B6ED4DB" w14:textId="21AB5C5B" w:rsidR="00B02B76" w:rsidRPr="002728BE" w:rsidRDefault="00B02B76" w:rsidP="00B02B76">
            <w:pPr>
              <w:rPr>
                <w:rFonts w:ascii="Source Sans Pro" w:hAnsi="Source Sans Pro"/>
              </w:rPr>
            </w:pPr>
            <w:r w:rsidRPr="002728BE">
              <w:rPr>
                <w:rFonts w:ascii="Source Sans Pro" w:hAnsi="Source Sans Pro"/>
              </w:rPr>
              <w:t xml:space="preserve">Sunday, </w:t>
            </w:r>
            <w:r w:rsidR="002728BE" w:rsidRPr="002728BE">
              <w:rPr>
                <w:rFonts w:ascii="Source Sans Pro" w:hAnsi="Source Sans Pro"/>
              </w:rPr>
              <w:t>March 28</w:t>
            </w:r>
          </w:p>
        </w:tc>
        <w:tc>
          <w:tcPr>
            <w:tcW w:w="4737" w:type="dxa"/>
            <w:gridSpan w:val="3"/>
          </w:tcPr>
          <w:p w14:paraId="6A15A627" w14:textId="77777777" w:rsidR="006B5704" w:rsidRPr="002728BE" w:rsidRDefault="006B5704" w:rsidP="006B5704">
            <w:pPr>
              <w:rPr>
                <w:rFonts w:ascii="Source Sans Pro" w:hAnsi="Source Sans Pro"/>
              </w:rPr>
            </w:pPr>
            <w:r w:rsidRPr="005F2CED">
              <w:rPr>
                <w:rFonts w:ascii="Source Sans Pro" w:hAnsi="Source Sans Pro"/>
                <w:b/>
                <w:bCs/>
              </w:rPr>
              <w:t>Registration</w:t>
            </w:r>
            <w:r w:rsidRPr="002728BE">
              <w:rPr>
                <w:rFonts w:ascii="Source Sans Pro" w:hAnsi="Source Sans Pro"/>
              </w:rPr>
              <w:t>: 7:00 – 9:00 outside Hospitality</w:t>
            </w:r>
          </w:p>
          <w:p w14:paraId="5B9404A7" w14:textId="77777777" w:rsidR="006B5704" w:rsidRPr="002728BE" w:rsidRDefault="006B5704" w:rsidP="006B5704">
            <w:pPr>
              <w:rPr>
                <w:rFonts w:ascii="Source Sans Pro" w:hAnsi="Source Sans Pro"/>
              </w:rPr>
            </w:pPr>
            <w:r w:rsidRPr="005F2CED">
              <w:rPr>
                <w:rFonts w:ascii="Source Sans Pro" w:hAnsi="Source Sans Pro"/>
                <w:b/>
                <w:bCs/>
              </w:rPr>
              <w:t>Prelims Warmup</w:t>
            </w:r>
            <w:r w:rsidRPr="002728BE">
              <w:rPr>
                <w:rFonts w:ascii="Source Sans Pro" w:hAnsi="Source Sans Pro"/>
              </w:rPr>
              <w:t>: 7:00 – 8:45</w:t>
            </w:r>
          </w:p>
          <w:p w14:paraId="58835661" w14:textId="77777777" w:rsidR="006B5704" w:rsidRPr="002728BE" w:rsidRDefault="006B5704" w:rsidP="006B5704">
            <w:pPr>
              <w:rPr>
                <w:rFonts w:ascii="Source Sans Pro" w:hAnsi="Source Sans Pro"/>
              </w:rPr>
            </w:pPr>
            <w:r w:rsidRPr="005F2CED">
              <w:rPr>
                <w:rFonts w:ascii="Source Sans Pro" w:hAnsi="Source Sans Pro"/>
                <w:b/>
                <w:bCs/>
              </w:rPr>
              <w:t>Prelims Session</w:t>
            </w:r>
            <w:r w:rsidRPr="002728BE">
              <w:rPr>
                <w:rFonts w:ascii="Source Sans Pro" w:hAnsi="Source Sans Pro"/>
              </w:rPr>
              <w:t>: 9:00</w:t>
            </w:r>
          </w:p>
          <w:p w14:paraId="4195ADAA" w14:textId="77777777" w:rsidR="006B5704" w:rsidRPr="002728BE" w:rsidRDefault="006B5704" w:rsidP="006B5704">
            <w:pPr>
              <w:rPr>
                <w:rFonts w:ascii="Source Sans Pro" w:hAnsi="Source Sans Pro"/>
              </w:rPr>
            </w:pPr>
            <w:r w:rsidRPr="005F2CED">
              <w:rPr>
                <w:rFonts w:ascii="Source Sans Pro" w:hAnsi="Source Sans Pro"/>
                <w:b/>
                <w:bCs/>
              </w:rPr>
              <w:t>Time Trials</w:t>
            </w:r>
            <w:r w:rsidRPr="002728BE">
              <w:rPr>
                <w:rFonts w:ascii="Source Sans Pro" w:hAnsi="Source Sans Pro"/>
              </w:rPr>
              <w:t>: after conclusion of prelim</w:t>
            </w:r>
            <w:r>
              <w:rPr>
                <w:rFonts w:ascii="Source Sans Pro" w:hAnsi="Source Sans Pro"/>
              </w:rPr>
              <w:t>s</w:t>
            </w:r>
          </w:p>
          <w:p w14:paraId="2D12F450" w14:textId="4E463593" w:rsidR="00B02B76" w:rsidRPr="002728BE" w:rsidRDefault="00B02B76" w:rsidP="00B02B76">
            <w:pPr>
              <w:rPr>
                <w:rFonts w:ascii="Source Sans Pro" w:hAnsi="Source Sans Pro"/>
              </w:rPr>
            </w:pPr>
            <w:r w:rsidRPr="006B5704">
              <w:rPr>
                <w:rFonts w:ascii="Source Sans Pro" w:hAnsi="Source Sans Pro"/>
                <w:b/>
                <w:bCs/>
              </w:rPr>
              <w:t>Distance Event</w:t>
            </w:r>
            <w:r w:rsidRPr="002728BE">
              <w:rPr>
                <w:rFonts w:ascii="Source Sans Pro" w:hAnsi="Source Sans Pro"/>
              </w:rPr>
              <w:t>: after conclusion of time trials.</w:t>
            </w:r>
          </w:p>
          <w:p w14:paraId="56E6F51B" w14:textId="3F0DC375" w:rsidR="00B02B76" w:rsidRPr="002728BE" w:rsidRDefault="00B02B76" w:rsidP="00B02B76">
            <w:pPr>
              <w:rPr>
                <w:rFonts w:ascii="Source Sans Pro" w:hAnsi="Source Sans Pro"/>
              </w:rPr>
            </w:pPr>
            <w:r w:rsidRPr="006B5704">
              <w:rPr>
                <w:rFonts w:ascii="Source Sans Pro" w:hAnsi="Source Sans Pro"/>
                <w:b/>
                <w:bCs/>
              </w:rPr>
              <w:t>Finals Warmup</w:t>
            </w:r>
            <w:r w:rsidRPr="002728BE">
              <w:rPr>
                <w:rFonts w:ascii="Source Sans Pro" w:hAnsi="Source Sans Pro"/>
              </w:rPr>
              <w:t xml:space="preserve">: </w:t>
            </w:r>
            <w:r w:rsidRPr="002728BE">
              <w:rPr>
                <w:rFonts w:ascii="Source Sans Pro" w:hAnsi="Source Sans Pro"/>
              </w:rPr>
              <w:t>3</w:t>
            </w:r>
            <w:r w:rsidRPr="002728BE">
              <w:rPr>
                <w:rFonts w:ascii="Source Sans Pro" w:hAnsi="Source Sans Pro"/>
              </w:rPr>
              <w:t xml:space="preserve">:30 – </w:t>
            </w:r>
            <w:r w:rsidRPr="002728BE">
              <w:rPr>
                <w:rFonts w:ascii="Source Sans Pro" w:hAnsi="Source Sans Pro"/>
              </w:rPr>
              <w:t>4</w:t>
            </w:r>
            <w:r w:rsidRPr="002728BE">
              <w:rPr>
                <w:rFonts w:ascii="Source Sans Pro" w:hAnsi="Source Sans Pro"/>
              </w:rPr>
              <w:t>:45p</w:t>
            </w:r>
          </w:p>
          <w:p w14:paraId="6F0A2AF3" w14:textId="202CAE5E" w:rsidR="00B02B76" w:rsidRPr="002728BE" w:rsidRDefault="00B02B76" w:rsidP="00B02B76">
            <w:pPr>
              <w:rPr>
                <w:rFonts w:ascii="Source Sans Pro" w:hAnsi="Source Sans Pro"/>
              </w:rPr>
            </w:pPr>
            <w:r w:rsidRPr="006B5704">
              <w:rPr>
                <w:rFonts w:ascii="Source Sans Pro" w:hAnsi="Source Sans Pro"/>
                <w:b/>
                <w:bCs/>
              </w:rPr>
              <w:t>Finals Session</w:t>
            </w:r>
            <w:r w:rsidRPr="002728BE">
              <w:rPr>
                <w:rFonts w:ascii="Source Sans Pro" w:hAnsi="Source Sans Pro"/>
              </w:rPr>
              <w:t xml:space="preserve">: </w:t>
            </w:r>
            <w:r w:rsidRPr="002728BE">
              <w:rPr>
                <w:rFonts w:ascii="Source Sans Pro" w:hAnsi="Source Sans Pro"/>
              </w:rPr>
              <w:t>5</w:t>
            </w:r>
            <w:r w:rsidRPr="002728BE">
              <w:rPr>
                <w:rFonts w:ascii="Source Sans Pro" w:hAnsi="Source Sans Pro"/>
              </w:rPr>
              <w:t>:00p</w:t>
            </w:r>
          </w:p>
        </w:tc>
      </w:tr>
    </w:tbl>
    <w:p w14:paraId="7EFEEEBC" w14:textId="77777777" w:rsidR="00511840" w:rsidRDefault="00511840">
      <w:pPr>
        <w:rPr>
          <w:rFonts w:ascii="Source Sans Pro" w:hAnsi="Source Sans Pro"/>
          <w:sz w:val="28"/>
          <w:szCs w:val="28"/>
        </w:rPr>
      </w:pPr>
    </w:p>
    <w:p w14:paraId="43802B3D" w14:textId="550A161B" w:rsidR="009341B2" w:rsidRDefault="009341B2">
      <w:pPr>
        <w:rPr>
          <w:rFonts w:ascii="Source Sans Pro" w:hAnsi="Source Sans Pro"/>
          <w:sz w:val="28"/>
          <w:szCs w:val="28"/>
        </w:rPr>
      </w:pPr>
      <w:r w:rsidRPr="004070C5">
        <w:rPr>
          <w:rFonts w:ascii="Source Sans Pro" w:hAnsi="Source Sans Pro"/>
          <w:sz w:val="28"/>
          <w:szCs w:val="28"/>
        </w:rPr>
        <w:t>Eligibility &amp; Entry Information</w:t>
      </w:r>
    </w:p>
    <w:tbl>
      <w:tblPr>
        <w:tblStyle w:val="TableGrid"/>
        <w:tblW w:w="0" w:type="auto"/>
        <w:tblLook w:val="04A0" w:firstRow="1" w:lastRow="0" w:firstColumn="1" w:lastColumn="0" w:noHBand="0" w:noVBand="1"/>
      </w:tblPr>
      <w:tblGrid>
        <w:gridCol w:w="2245"/>
        <w:gridCol w:w="7105"/>
      </w:tblGrid>
      <w:tr w:rsidR="004070C5" w14:paraId="26183928" w14:textId="77777777" w:rsidTr="004070C5">
        <w:tc>
          <w:tcPr>
            <w:tcW w:w="2245" w:type="dxa"/>
          </w:tcPr>
          <w:p w14:paraId="0E103F39" w14:textId="6A5B52BC" w:rsidR="004070C5" w:rsidRPr="004070C5" w:rsidRDefault="004070C5">
            <w:pPr>
              <w:rPr>
                <w:rFonts w:ascii="Source Sans Pro" w:hAnsi="Source Sans Pro"/>
              </w:rPr>
            </w:pPr>
            <w:r w:rsidRPr="004070C5">
              <w:rPr>
                <w:rFonts w:ascii="Source Sans Pro" w:hAnsi="Source Sans Pro"/>
              </w:rPr>
              <w:t>Eligibility</w:t>
            </w:r>
          </w:p>
        </w:tc>
        <w:tc>
          <w:tcPr>
            <w:tcW w:w="7105" w:type="dxa"/>
          </w:tcPr>
          <w:p w14:paraId="20563411" w14:textId="6B569DC8" w:rsidR="004070C5" w:rsidRPr="004070C5" w:rsidRDefault="004070C5">
            <w:pPr>
              <w:rPr>
                <w:rFonts w:ascii="Source Sans Pro" w:hAnsi="Source Sans Pro"/>
              </w:rPr>
            </w:pPr>
            <w:r>
              <w:rPr>
                <w:rFonts w:ascii="Source Sans Pro" w:hAnsi="Source Sans Pro"/>
              </w:rPr>
              <w:t>The meet is open to all full time (not seasonal) 2021 USA registered athletes.  Athletes must be registered members (either attached or unattached) of a Central Zone Section 1 LSC (I</w:t>
            </w:r>
            <w:r w:rsidR="001D50A8">
              <w:rPr>
                <w:rFonts w:ascii="Source Sans Pro" w:hAnsi="Source Sans Pro"/>
              </w:rPr>
              <w:t xml:space="preserve">L, </w:t>
            </w:r>
            <w:r>
              <w:rPr>
                <w:rFonts w:ascii="Source Sans Pro" w:hAnsi="Source Sans Pro"/>
              </w:rPr>
              <w:t>MN, ND, SD</w:t>
            </w:r>
            <w:r w:rsidR="001D50A8">
              <w:rPr>
                <w:rFonts w:ascii="Source Sans Pro" w:hAnsi="Source Sans Pro"/>
              </w:rPr>
              <w:t>)</w:t>
            </w:r>
            <w:r>
              <w:rPr>
                <w:rFonts w:ascii="Source Sans Pro" w:hAnsi="Source Sans Pro"/>
              </w:rPr>
              <w:t xml:space="preserve"> to attend.  </w:t>
            </w:r>
          </w:p>
        </w:tc>
      </w:tr>
      <w:tr w:rsidR="004070C5" w14:paraId="5E05E7FB" w14:textId="77777777" w:rsidTr="004070C5">
        <w:tc>
          <w:tcPr>
            <w:tcW w:w="2245" w:type="dxa"/>
          </w:tcPr>
          <w:p w14:paraId="1AD49D27" w14:textId="3782F25F" w:rsidR="004070C5" w:rsidRPr="004070C5" w:rsidRDefault="004070C5">
            <w:pPr>
              <w:rPr>
                <w:rFonts w:ascii="Source Sans Pro" w:hAnsi="Source Sans Pro"/>
              </w:rPr>
            </w:pPr>
            <w:r>
              <w:rPr>
                <w:rFonts w:ascii="Source Sans Pro" w:hAnsi="Source Sans Pro"/>
              </w:rPr>
              <w:t>Entry Deadline</w:t>
            </w:r>
          </w:p>
        </w:tc>
        <w:tc>
          <w:tcPr>
            <w:tcW w:w="7105" w:type="dxa"/>
          </w:tcPr>
          <w:p w14:paraId="40A9E8EC" w14:textId="588023D4" w:rsidR="004070C5" w:rsidRDefault="004070C5">
            <w:pPr>
              <w:rPr>
                <w:rFonts w:ascii="Source Sans Pro" w:hAnsi="Source Sans Pro"/>
              </w:rPr>
            </w:pPr>
            <w:r>
              <w:rPr>
                <w:rFonts w:ascii="Source Sans Pro" w:hAnsi="Source Sans Pro"/>
              </w:rPr>
              <w:t xml:space="preserve">Entries </w:t>
            </w:r>
            <w:r w:rsidR="00E12AF7">
              <w:rPr>
                <w:rFonts w:ascii="Source Sans Pro" w:hAnsi="Source Sans Pro"/>
              </w:rPr>
              <w:t xml:space="preserve">for current qualifiers </w:t>
            </w:r>
            <w:r>
              <w:rPr>
                <w:rFonts w:ascii="Source Sans Pro" w:hAnsi="Source Sans Pro"/>
              </w:rPr>
              <w:t>may be accepted five weeks before the start of competition for each site and will close ten days before the start of competition.</w:t>
            </w:r>
          </w:p>
          <w:p w14:paraId="622A1855" w14:textId="77777777" w:rsidR="004070C5" w:rsidRDefault="004070C5">
            <w:pPr>
              <w:rPr>
                <w:rFonts w:ascii="Source Sans Pro" w:hAnsi="Source Sans Pro"/>
              </w:rPr>
            </w:pPr>
            <w:r>
              <w:rPr>
                <w:rFonts w:ascii="Source Sans Pro" w:hAnsi="Source Sans Pro"/>
              </w:rPr>
              <w:t>Des Moines: February 5</w:t>
            </w:r>
            <w:r w:rsidRPr="004070C5">
              <w:rPr>
                <w:rFonts w:ascii="Source Sans Pro" w:hAnsi="Source Sans Pro"/>
                <w:vertAlign w:val="superscript"/>
              </w:rPr>
              <w:t>th</w:t>
            </w:r>
            <w:r>
              <w:rPr>
                <w:rFonts w:ascii="Source Sans Pro" w:hAnsi="Source Sans Pro"/>
              </w:rPr>
              <w:t>, 2021-March 1</w:t>
            </w:r>
            <w:r w:rsidRPr="004070C5">
              <w:rPr>
                <w:rFonts w:ascii="Source Sans Pro" w:hAnsi="Source Sans Pro"/>
                <w:vertAlign w:val="superscript"/>
              </w:rPr>
              <w:t>st</w:t>
            </w:r>
            <w:r>
              <w:rPr>
                <w:rFonts w:ascii="Source Sans Pro" w:hAnsi="Source Sans Pro"/>
              </w:rPr>
              <w:t>, 2021</w:t>
            </w:r>
            <w:r>
              <w:rPr>
                <w:rFonts w:ascii="Source Sans Pro" w:hAnsi="Source Sans Pro"/>
              </w:rPr>
              <w:br/>
            </w:r>
            <w:r w:rsidR="00E12AF7">
              <w:rPr>
                <w:rFonts w:ascii="Source Sans Pro" w:hAnsi="Source Sans Pro"/>
              </w:rPr>
              <w:t xml:space="preserve">West </w:t>
            </w:r>
            <w:r>
              <w:rPr>
                <w:rFonts w:ascii="Source Sans Pro" w:hAnsi="Source Sans Pro"/>
              </w:rPr>
              <w:t>Fargo: February 19</w:t>
            </w:r>
            <w:r w:rsidRPr="004070C5">
              <w:rPr>
                <w:rFonts w:ascii="Source Sans Pro" w:hAnsi="Source Sans Pro"/>
                <w:vertAlign w:val="superscript"/>
              </w:rPr>
              <w:t>th</w:t>
            </w:r>
            <w:r>
              <w:rPr>
                <w:rFonts w:ascii="Source Sans Pro" w:hAnsi="Source Sans Pro"/>
              </w:rPr>
              <w:t>, 2021-March 15</w:t>
            </w:r>
            <w:r w:rsidRPr="004070C5">
              <w:rPr>
                <w:rFonts w:ascii="Source Sans Pro" w:hAnsi="Source Sans Pro"/>
                <w:vertAlign w:val="superscript"/>
              </w:rPr>
              <w:t>th</w:t>
            </w:r>
            <w:r>
              <w:rPr>
                <w:rFonts w:ascii="Source Sans Pro" w:hAnsi="Source Sans Pro"/>
              </w:rPr>
              <w:t>, 2021</w:t>
            </w:r>
          </w:p>
          <w:p w14:paraId="699D9910" w14:textId="4F8B98A6" w:rsidR="00E12AF7" w:rsidRDefault="00E12AF7">
            <w:pPr>
              <w:rPr>
                <w:rFonts w:ascii="Source Sans Pro" w:hAnsi="Source Sans Pro"/>
              </w:rPr>
            </w:pPr>
            <w:r>
              <w:rPr>
                <w:rFonts w:ascii="Source Sans Pro" w:hAnsi="Source Sans Pro"/>
              </w:rPr>
              <w:t>New Qualifiers will be accepted through midnight, March 21</w:t>
            </w:r>
            <w:r w:rsidRPr="00984659">
              <w:rPr>
                <w:rFonts w:ascii="Source Sans Pro" w:hAnsi="Source Sans Pro"/>
                <w:vertAlign w:val="superscript"/>
              </w:rPr>
              <w:t>st</w:t>
            </w:r>
            <w:r>
              <w:rPr>
                <w:rFonts w:ascii="Source Sans Pro" w:hAnsi="Source Sans Pro"/>
              </w:rPr>
              <w:t>.</w:t>
            </w:r>
          </w:p>
        </w:tc>
      </w:tr>
      <w:tr w:rsidR="004070C5" w14:paraId="6C4A4A97" w14:textId="77777777" w:rsidTr="004070C5">
        <w:tc>
          <w:tcPr>
            <w:tcW w:w="2245" w:type="dxa"/>
          </w:tcPr>
          <w:p w14:paraId="45F4A156" w14:textId="44C30D1A" w:rsidR="004070C5" w:rsidRDefault="004070C5">
            <w:pPr>
              <w:rPr>
                <w:rFonts w:ascii="Source Sans Pro" w:hAnsi="Source Sans Pro"/>
              </w:rPr>
            </w:pPr>
            <w:r>
              <w:rPr>
                <w:rFonts w:ascii="Source Sans Pro" w:hAnsi="Source Sans Pro"/>
              </w:rPr>
              <w:t>Entry Procedure</w:t>
            </w:r>
          </w:p>
        </w:tc>
        <w:tc>
          <w:tcPr>
            <w:tcW w:w="7105" w:type="dxa"/>
          </w:tcPr>
          <w:p w14:paraId="54DE3955" w14:textId="12DDEE57" w:rsidR="004070C5" w:rsidRDefault="004070C5">
            <w:pPr>
              <w:rPr>
                <w:rFonts w:ascii="Source Sans Pro" w:hAnsi="Source Sans Pro"/>
              </w:rPr>
            </w:pPr>
            <w:r w:rsidRPr="004070C5">
              <w:rPr>
                <w:rFonts w:ascii="Source Sans Pro" w:hAnsi="Source Sans Pro"/>
              </w:rPr>
              <w:t xml:space="preserve">All entries must be submitted using the USA Swimming OME (online meet entry) system at </w:t>
            </w:r>
            <w:hyperlink r:id="rId12" w:history="1">
              <w:r w:rsidRPr="004070C5">
                <w:rPr>
                  <w:rStyle w:val="Hyperlink"/>
                  <w:rFonts w:ascii="Source Sans Pro" w:hAnsi="Source Sans Pro"/>
                </w:rPr>
                <w:t>http://www.usaswimming.org/ome</w:t>
              </w:r>
            </w:hyperlink>
            <w:r>
              <w:rPr>
                <w:rFonts w:ascii="Source Sans Pro" w:hAnsi="Source Sans Pro"/>
              </w:rPr>
              <w:t xml:space="preserve">. </w:t>
            </w:r>
            <w:r w:rsidRPr="004070C5">
              <w:rPr>
                <w:rFonts w:ascii="Source Sans Pro" w:hAnsi="Source Sans Pro"/>
              </w:rPr>
              <w:t>Payment method through OME must be Visa, MasterCard, American Express or Discover. Entries are not considered accepted until payment method is validated. A confirmation email will be sent upon completion of your entries.</w:t>
            </w:r>
          </w:p>
        </w:tc>
      </w:tr>
      <w:tr w:rsidR="004070C5" w14:paraId="7AE88B9B" w14:textId="77777777" w:rsidTr="004070C5">
        <w:tc>
          <w:tcPr>
            <w:tcW w:w="2245" w:type="dxa"/>
          </w:tcPr>
          <w:p w14:paraId="251F7185" w14:textId="3B55BE2E" w:rsidR="004070C5" w:rsidRDefault="004070C5">
            <w:pPr>
              <w:rPr>
                <w:rFonts w:ascii="Source Sans Pro" w:hAnsi="Source Sans Pro"/>
              </w:rPr>
            </w:pPr>
            <w:r>
              <w:rPr>
                <w:rFonts w:ascii="Source Sans Pro" w:hAnsi="Source Sans Pro"/>
              </w:rPr>
              <w:t>Entry Times</w:t>
            </w:r>
          </w:p>
        </w:tc>
        <w:tc>
          <w:tcPr>
            <w:tcW w:w="7105" w:type="dxa"/>
          </w:tcPr>
          <w:p w14:paraId="4252BB4F" w14:textId="38230F2F" w:rsidR="004070C5" w:rsidRPr="004070C5" w:rsidRDefault="004070C5">
            <w:pPr>
              <w:rPr>
                <w:rFonts w:ascii="Source Sans Pro" w:hAnsi="Source Sans Pro"/>
              </w:rPr>
            </w:pPr>
            <w:r w:rsidRPr="004070C5">
              <w:rPr>
                <w:rFonts w:ascii="Source Sans Pro" w:hAnsi="Source Sans Pro"/>
              </w:rPr>
              <w:t>Entry times may be submitted in either short course yards (Y) or long course meters (L). Please do not convert meter times to yard times.</w:t>
            </w:r>
          </w:p>
        </w:tc>
      </w:tr>
      <w:tr w:rsidR="004070C5" w14:paraId="3533EB8E" w14:textId="77777777" w:rsidTr="004070C5">
        <w:tc>
          <w:tcPr>
            <w:tcW w:w="2245" w:type="dxa"/>
          </w:tcPr>
          <w:p w14:paraId="54408474" w14:textId="67ADBDA9" w:rsidR="004070C5" w:rsidRDefault="00902F96">
            <w:pPr>
              <w:rPr>
                <w:rFonts w:ascii="Source Sans Pro" w:hAnsi="Source Sans Pro"/>
              </w:rPr>
            </w:pPr>
            <w:r>
              <w:rPr>
                <w:rFonts w:ascii="Source Sans Pro" w:hAnsi="Source Sans Pro"/>
              </w:rPr>
              <w:t>Qualifying Times</w:t>
            </w:r>
          </w:p>
        </w:tc>
        <w:tc>
          <w:tcPr>
            <w:tcW w:w="7105" w:type="dxa"/>
          </w:tcPr>
          <w:p w14:paraId="4A262A5C" w14:textId="74EBDC55" w:rsidR="004070C5" w:rsidRPr="004070C5" w:rsidRDefault="00902F96">
            <w:pPr>
              <w:rPr>
                <w:rFonts w:ascii="Source Sans Pro" w:hAnsi="Source Sans Pro"/>
              </w:rPr>
            </w:pPr>
            <w:r w:rsidRPr="00902F96">
              <w:rPr>
                <w:rFonts w:ascii="Source Sans Pro" w:hAnsi="Source Sans Pro"/>
              </w:rPr>
              <w:t>Swimmers must be qualified to swim the events entered. Events may be qualified for by meeting yards or meters qualifying times. All submitted entry times must have been achieved after J</w:t>
            </w:r>
            <w:r>
              <w:rPr>
                <w:rFonts w:ascii="Source Sans Pro" w:hAnsi="Source Sans Pro"/>
              </w:rPr>
              <w:t>anuary</w:t>
            </w:r>
            <w:r w:rsidRPr="00902F96">
              <w:rPr>
                <w:rFonts w:ascii="Source Sans Pro" w:hAnsi="Source Sans Pro"/>
              </w:rPr>
              <w:t xml:space="preserve"> 1, 201</w:t>
            </w:r>
            <w:r>
              <w:rPr>
                <w:rFonts w:ascii="Source Sans Pro" w:hAnsi="Source Sans Pro"/>
              </w:rPr>
              <w:t>9</w:t>
            </w:r>
            <w:r w:rsidRPr="00902F96">
              <w:rPr>
                <w:rFonts w:ascii="Source Sans Pro" w:hAnsi="Source Sans Pro"/>
              </w:rPr>
              <w:t>.</w:t>
            </w:r>
          </w:p>
        </w:tc>
      </w:tr>
      <w:tr w:rsidR="00902F96" w14:paraId="48C4755D" w14:textId="77777777" w:rsidTr="004070C5">
        <w:tc>
          <w:tcPr>
            <w:tcW w:w="2245" w:type="dxa"/>
          </w:tcPr>
          <w:p w14:paraId="2F306CB5" w14:textId="071D77AC" w:rsidR="00902F96" w:rsidRDefault="00902F96">
            <w:pPr>
              <w:rPr>
                <w:rFonts w:ascii="Source Sans Pro" w:hAnsi="Source Sans Pro"/>
              </w:rPr>
            </w:pPr>
            <w:r>
              <w:rPr>
                <w:rFonts w:ascii="Source Sans Pro" w:hAnsi="Source Sans Pro"/>
              </w:rPr>
              <w:t>Number of Events</w:t>
            </w:r>
          </w:p>
        </w:tc>
        <w:tc>
          <w:tcPr>
            <w:tcW w:w="7105" w:type="dxa"/>
          </w:tcPr>
          <w:p w14:paraId="6FC73836" w14:textId="74EFE9E1" w:rsidR="00902F96" w:rsidRPr="00902F96" w:rsidRDefault="00902F96">
            <w:pPr>
              <w:rPr>
                <w:rFonts w:ascii="Source Sans Pro" w:hAnsi="Source Sans Pro"/>
              </w:rPr>
            </w:pPr>
            <w:r w:rsidRPr="00902F96">
              <w:rPr>
                <w:rFonts w:ascii="Source Sans Pro" w:hAnsi="Source Sans Pro"/>
              </w:rPr>
              <w:t>Swimmers may enter as many events as they qualify for and may compete in a maximum of 3 individual events per day</w:t>
            </w:r>
            <w:r w:rsidR="00DB0C4E">
              <w:rPr>
                <w:rFonts w:ascii="Source Sans Pro" w:hAnsi="Source Sans Pro"/>
              </w:rPr>
              <w:t xml:space="preserve">.  </w:t>
            </w:r>
            <w:r w:rsidRPr="00902F96">
              <w:rPr>
                <w:rFonts w:ascii="Source Sans Pro" w:hAnsi="Source Sans Pro"/>
              </w:rPr>
              <w:t>Time Trial Events count towards the daily entry limit of 3 events.</w:t>
            </w:r>
          </w:p>
        </w:tc>
      </w:tr>
      <w:tr w:rsidR="00902F96" w14:paraId="2ADD19BF" w14:textId="77777777" w:rsidTr="004070C5">
        <w:tc>
          <w:tcPr>
            <w:tcW w:w="2245" w:type="dxa"/>
          </w:tcPr>
          <w:p w14:paraId="3EC7C067" w14:textId="5E677768" w:rsidR="00902F96" w:rsidRDefault="00902F96">
            <w:pPr>
              <w:rPr>
                <w:rFonts w:ascii="Source Sans Pro" w:hAnsi="Source Sans Pro"/>
              </w:rPr>
            </w:pPr>
            <w:r>
              <w:rPr>
                <w:rFonts w:ascii="Source Sans Pro" w:hAnsi="Source Sans Pro"/>
              </w:rPr>
              <w:t>Bonus Events</w:t>
            </w:r>
          </w:p>
        </w:tc>
        <w:tc>
          <w:tcPr>
            <w:tcW w:w="7105" w:type="dxa"/>
          </w:tcPr>
          <w:p w14:paraId="3B8C40CB" w14:textId="77777777" w:rsidR="00902F96" w:rsidRDefault="00902F96">
            <w:pPr>
              <w:rPr>
                <w:rFonts w:ascii="Source Sans Pro" w:hAnsi="Source Sans Pro"/>
              </w:rPr>
            </w:pPr>
            <w:r w:rsidRPr="00902F96">
              <w:rPr>
                <w:rFonts w:ascii="Source Sans Pro" w:hAnsi="Source Sans Pro"/>
              </w:rPr>
              <w:t>Swimmers entered in at least one individual event, may swim up to two bonus events during the championships, provided they have achieved the published “Bonus Event Time Standards”.</w:t>
            </w:r>
          </w:p>
          <w:p w14:paraId="0E9E79D3" w14:textId="77777777" w:rsidR="00902F96" w:rsidRPr="00902F96" w:rsidRDefault="00902F96" w:rsidP="00902F96">
            <w:pPr>
              <w:numPr>
                <w:ilvl w:val="0"/>
                <w:numId w:val="3"/>
              </w:numPr>
              <w:rPr>
                <w:rFonts w:ascii="Source Sans Pro" w:hAnsi="Source Sans Pro"/>
              </w:rPr>
            </w:pPr>
            <w:r w:rsidRPr="00902F96">
              <w:rPr>
                <w:rFonts w:ascii="Source Sans Pro" w:hAnsi="Source Sans Pro"/>
              </w:rPr>
              <w:t xml:space="preserve">Swimmers entering 1 individual event are permitted to swim 2 Bonus Events; </w:t>
            </w:r>
          </w:p>
          <w:p w14:paraId="70B45177" w14:textId="77777777" w:rsidR="00902F96" w:rsidRPr="00902F96" w:rsidRDefault="00902F96" w:rsidP="00902F96">
            <w:pPr>
              <w:numPr>
                <w:ilvl w:val="0"/>
                <w:numId w:val="3"/>
              </w:numPr>
              <w:rPr>
                <w:rFonts w:ascii="Source Sans Pro" w:hAnsi="Source Sans Pro"/>
              </w:rPr>
            </w:pPr>
            <w:r w:rsidRPr="00902F96">
              <w:rPr>
                <w:rFonts w:ascii="Source Sans Pro" w:hAnsi="Source Sans Pro"/>
              </w:rPr>
              <w:t xml:space="preserve">Swimmers entering 2 individual events are permitted to swim 1 Bonus Event; </w:t>
            </w:r>
          </w:p>
          <w:p w14:paraId="50A63CD0" w14:textId="77777777" w:rsidR="00902F96" w:rsidRPr="00902F96" w:rsidRDefault="00902F96" w:rsidP="00902F96">
            <w:pPr>
              <w:numPr>
                <w:ilvl w:val="0"/>
                <w:numId w:val="3"/>
              </w:numPr>
              <w:rPr>
                <w:rFonts w:ascii="Source Sans Pro" w:hAnsi="Source Sans Pro"/>
              </w:rPr>
            </w:pPr>
            <w:r w:rsidRPr="00902F96">
              <w:rPr>
                <w:rFonts w:ascii="Source Sans Pro" w:hAnsi="Source Sans Pro"/>
              </w:rPr>
              <w:t xml:space="preserve">Swimmers entering 3 or more individual events are not permitted to swim a Bonus Event. </w:t>
            </w:r>
          </w:p>
          <w:p w14:paraId="102D09C9" w14:textId="2EC7F18B" w:rsidR="00902F96" w:rsidRPr="00902F96" w:rsidRDefault="00902F96" w:rsidP="00902F96">
            <w:pPr>
              <w:rPr>
                <w:rFonts w:ascii="Source Sans Pro" w:hAnsi="Source Sans Pro"/>
              </w:rPr>
            </w:pPr>
            <w:r w:rsidRPr="00902F96">
              <w:rPr>
                <w:rFonts w:ascii="Source Sans Pro" w:hAnsi="Source Sans Pro"/>
              </w:rPr>
              <w:t xml:space="preserve">The </w:t>
            </w:r>
            <w:r w:rsidR="00A550DB">
              <w:rPr>
                <w:rFonts w:ascii="Source Sans Pro" w:hAnsi="Source Sans Pro"/>
              </w:rPr>
              <w:t>10</w:t>
            </w:r>
            <w:r w:rsidRPr="00902F96">
              <w:rPr>
                <w:rFonts w:ascii="Source Sans Pro" w:hAnsi="Source Sans Pro"/>
              </w:rPr>
              <w:t>00 and 1</w:t>
            </w:r>
            <w:r w:rsidR="00A550DB">
              <w:rPr>
                <w:rFonts w:ascii="Source Sans Pro" w:hAnsi="Source Sans Pro"/>
              </w:rPr>
              <w:t>6</w:t>
            </w:r>
            <w:r w:rsidRPr="00902F96">
              <w:rPr>
                <w:rFonts w:ascii="Source Sans Pro" w:hAnsi="Source Sans Pro"/>
              </w:rPr>
              <w:t>50 freestyle are not offered as Bonus Events.</w:t>
            </w:r>
          </w:p>
        </w:tc>
      </w:tr>
      <w:tr w:rsidR="00902F96" w14:paraId="0F94642D" w14:textId="77777777" w:rsidTr="004070C5">
        <w:tc>
          <w:tcPr>
            <w:tcW w:w="2245" w:type="dxa"/>
          </w:tcPr>
          <w:p w14:paraId="765EECFA" w14:textId="2362F994" w:rsidR="00902F96" w:rsidRDefault="00902F96">
            <w:pPr>
              <w:rPr>
                <w:rFonts w:ascii="Source Sans Pro" w:hAnsi="Source Sans Pro"/>
              </w:rPr>
            </w:pPr>
            <w:r>
              <w:rPr>
                <w:rFonts w:ascii="Source Sans Pro" w:hAnsi="Source Sans Pro"/>
              </w:rPr>
              <w:lastRenderedPageBreak/>
              <w:t>1000/1650 Free Events</w:t>
            </w:r>
          </w:p>
        </w:tc>
        <w:tc>
          <w:tcPr>
            <w:tcW w:w="7105" w:type="dxa"/>
          </w:tcPr>
          <w:p w14:paraId="0E1DC2FB" w14:textId="4BAE137A" w:rsidR="00902F96" w:rsidRPr="00902F96" w:rsidRDefault="00902F96" w:rsidP="00902F96">
            <w:pPr>
              <w:numPr>
                <w:ilvl w:val="0"/>
                <w:numId w:val="1"/>
              </w:numPr>
              <w:rPr>
                <w:rFonts w:ascii="Source Sans Pro" w:hAnsi="Source Sans Pro"/>
              </w:rPr>
            </w:pPr>
            <w:r w:rsidRPr="00902F96">
              <w:rPr>
                <w:rFonts w:ascii="Source Sans Pro" w:hAnsi="Source Sans Pro"/>
              </w:rPr>
              <w:t xml:space="preserve">Any swimmer who qualifies for the </w:t>
            </w:r>
            <w:r>
              <w:rPr>
                <w:rFonts w:ascii="Source Sans Pro" w:hAnsi="Source Sans Pro"/>
              </w:rPr>
              <w:t>10</w:t>
            </w:r>
            <w:r w:rsidRPr="00902F96">
              <w:rPr>
                <w:rFonts w:ascii="Source Sans Pro" w:hAnsi="Source Sans Pro"/>
              </w:rPr>
              <w:t>00/</w:t>
            </w:r>
            <w:r>
              <w:rPr>
                <w:rFonts w:ascii="Source Sans Pro" w:hAnsi="Source Sans Pro"/>
              </w:rPr>
              <w:t>165</w:t>
            </w:r>
            <w:r w:rsidRPr="00902F96">
              <w:rPr>
                <w:rFonts w:ascii="Source Sans Pro" w:hAnsi="Source Sans Pro"/>
              </w:rPr>
              <w:t xml:space="preserve">0 freestyle events may enter at their fastest time or at the qualifying time standard, if entered in two or more events on the day of the distance freestyle. </w:t>
            </w:r>
          </w:p>
          <w:p w14:paraId="3FEA46CF" w14:textId="72C3C5E5" w:rsidR="00902F96" w:rsidRPr="00902F96" w:rsidRDefault="00902F96" w:rsidP="00902F96">
            <w:pPr>
              <w:numPr>
                <w:ilvl w:val="0"/>
                <w:numId w:val="1"/>
              </w:numPr>
              <w:rPr>
                <w:rFonts w:ascii="Source Sans Pro" w:hAnsi="Source Sans Pro"/>
              </w:rPr>
            </w:pPr>
            <w:r w:rsidRPr="00902F96">
              <w:rPr>
                <w:rFonts w:ascii="Source Sans Pro" w:hAnsi="Source Sans Pro"/>
              </w:rPr>
              <w:t xml:space="preserve">Swimmers may qualify for the </w:t>
            </w:r>
            <w:r>
              <w:rPr>
                <w:rFonts w:ascii="Source Sans Pro" w:hAnsi="Source Sans Pro"/>
              </w:rPr>
              <w:t>1000</w:t>
            </w:r>
            <w:r w:rsidRPr="00902F96">
              <w:rPr>
                <w:rFonts w:ascii="Source Sans Pro" w:hAnsi="Source Sans Pro"/>
              </w:rPr>
              <w:t xml:space="preserve"> Freestyle Event with the 800m/</w:t>
            </w:r>
            <w:proofErr w:type="gramStart"/>
            <w:r w:rsidRPr="00902F96">
              <w:rPr>
                <w:rFonts w:ascii="Source Sans Pro" w:hAnsi="Source Sans Pro"/>
              </w:rPr>
              <w:t>1000 yard</w:t>
            </w:r>
            <w:proofErr w:type="gramEnd"/>
            <w:r w:rsidRPr="00902F96">
              <w:rPr>
                <w:rFonts w:ascii="Source Sans Pro" w:hAnsi="Source Sans Pro"/>
              </w:rPr>
              <w:t xml:space="preserve"> time standards and for the 1</w:t>
            </w:r>
            <w:r>
              <w:rPr>
                <w:rFonts w:ascii="Source Sans Pro" w:hAnsi="Source Sans Pro"/>
              </w:rPr>
              <w:t>65</w:t>
            </w:r>
            <w:r w:rsidRPr="00902F96">
              <w:rPr>
                <w:rFonts w:ascii="Source Sans Pro" w:hAnsi="Source Sans Pro"/>
              </w:rPr>
              <w:t xml:space="preserve">0 Freestyle event using the 1500m/1650 yard time standards. </w:t>
            </w:r>
          </w:p>
          <w:p w14:paraId="32B61D72" w14:textId="77777777" w:rsidR="00902F96" w:rsidRPr="00902F96" w:rsidRDefault="00902F96">
            <w:pPr>
              <w:rPr>
                <w:rFonts w:ascii="Source Sans Pro" w:hAnsi="Source Sans Pro"/>
              </w:rPr>
            </w:pPr>
          </w:p>
        </w:tc>
      </w:tr>
      <w:tr w:rsidR="00902F96" w14:paraId="0E1DB559" w14:textId="77777777" w:rsidTr="004070C5">
        <w:tc>
          <w:tcPr>
            <w:tcW w:w="2245" w:type="dxa"/>
          </w:tcPr>
          <w:p w14:paraId="342ECC9C" w14:textId="76D98BD4" w:rsidR="00902F96" w:rsidRDefault="00902F96">
            <w:pPr>
              <w:rPr>
                <w:rFonts w:ascii="Source Sans Pro" w:hAnsi="Source Sans Pro"/>
              </w:rPr>
            </w:pPr>
            <w:r>
              <w:rPr>
                <w:rFonts w:ascii="Source Sans Pro" w:hAnsi="Source Sans Pro"/>
              </w:rPr>
              <w:t>Proof of Time</w:t>
            </w:r>
          </w:p>
        </w:tc>
        <w:tc>
          <w:tcPr>
            <w:tcW w:w="7105" w:type="dxa"/>
          </w:tcPr>
          <w:p w14:paraId="6D6C87EC" w14:textId="77777777" w:rsidR="00902F96" w:rsidRPr="00902F96" w:rsidRDefault="00902F96" w:rsidP="00902F96">
            <w:pPr>
              <w:rPr>
                <w:rFonts w:ascii="Source Sans Pro" w:hAnsi="Source Sans Pro"/>
              </w:rPr>
            </w:pPr>
            <w:r w:rsidRPr="00902F96">
              <w:rPr>
                <w:rFonts w:ascii="Source Sans Pro" w:hAnsi="Source Sans Pro"/>
              </w:rPr>
              <w:t xml:space="preserve">All "Custom or Override Times" must either be </w:t>
            </w:r>
          </w:p>
          <w:p w14:paraId="77A7681C" w14:textId="77777777" w:rsidR="00902F96" w:rsidRPr="00902F96" w:rsidRDefault="00902F96" w:rsidP="00902F96">
            <w:pPr>
              <w:numPr>
                <w:ilvl w:val="0"/>
                <w:numId w:val="2"/>
              </w:numPr>
              <w:rPr>
                <w:rFonts w:ascii="Source Sans Pro" w:hAnsi="Source Sans Pro"/>
              </w:rPr>
            </w:pPr>
            <w:r w:rsidRPr="00902F96">
              <w:rPr>
                <w:rFonts w:ascii="Source Sans Pro" w:hAnsi="Source Sans Pro"/>
              </w:rPr>
              <w:t xml:space="preserve">verified prior to the scratch deadline for that event; or, </w:t>
            </w:r>
          </w:p>
          <w:p w14:paraId="6C51F248" w14:textId="77777777" w:rsidR="00902F96" w:rsidRPr="00902F96" w:rsidRDefault="00902F96" w:rsidP="00902F96">
            <w:pPr>
              <w:numPr>
                <w:ilvl w:val="0"/>
                <w:numId w:val="2"/>
              </w:numPr>
              <w:rPr>
                <w:rFonts w:ascii="Source Sans Pro" w:hAnsi="Source Sans Pro"/>
              </w:rPr>
            </w:pPr>
            <w:r w:rsidRPr="00902F96">
              <w:rPr>
                <w:rFonts w:ascii="Source Sans Pro" w:hAnsi="Source Sans Pro"/>
              </w:rPr>
              <w:t>"down</w:t>
            </w:r>
            <w:r w:rsidRPr="00902F96">
              <w:rPr>
                <w:rFonts w:ascii="Cambria Math" w:hAnsi="Cambria Math" w:cs="Cambria Math"/>
              </w:rPr>
              <w:t>‐</w:t>
            </w:r>
            <w:r w:rsidRPr="00902F96">
              <w:rPr>
                <w:rFonts w:ascii="Source Sans Pro" w:hAnsi="Source Sans Pro"/>
              </w:rPr>
              <w:t xml:space="preserve">seeded" (written request required) prior to seeding the event. </w:t>
            </w:r>
          </w:p>
          <w:p w14:paraId="1EC89497" w14:textId="77777777" w:rsidR="00902F96" w:rsidRPr="00902F96" w:rsidRDefault="00902F96" w:rsidP="00902F96">
            <w:pPr>
              <w:rPr>
                <w:rFonts w:ascii="Source Sans Pro" w:hAnsi="Source Sans Pro"/>
              </w:rPr>
            </w:pPr>
            <w:r w:rsidRPr="00902F96">
              <w:rPr>
                <w:rFonts w:ascii="Source Sans Pro" w:hAnsi="Source Sans Pro"/>
              </w:rPr>
              <w:t>If the entry time is "down</w:t>
            </w:r>
            <w:r w:rsidRPr="00902F96">
              <w:rPr>
                <w:rFonts w:ascii="Cambria Math" w:hAnsi="Cambria Math" w:cs="Cambria Math"/>
              </w:rPr>
              <w:t>‐</w:t>
            </w:r>
            <w:r w:rsidRPr="00902F96">
              <w:rPr>
                <w:rFonts w:ascii="Source Sans Pro" w:hAnsi="Source Sans Pro"/>
              </w:rPr>
              <w:t xml:space="preserve">seeded" the athlete may still compete; however, if Proof of Time is not provided as specified AND the swimmer fails to achieve the minimum qualifying time standard, a fine of $100 will be assessed. Computer access will NOT be provided; coaches/swimmers must bring appropriate proof of time to the meet. All fines must be paid to the meet host(s) prior to the start of the following session. Fines not paid prior to the start of the final session of the meet shall be automatically doubled.  </w:t>
            </w:r>
          </w:p>
          <w:p w14:paraId="026C419C" w14:textId="77777777" w:rsidR="00902F96" w:rsidRPr="00902F96" w:rsidRDefault="00902F96" w:rsidP="00902F96">
            <w:pPr>
              <w:rPr>
                <w:rFonts w:ascii="Source Sans Pro" w:hAnsi="Source Sans Pro"/>
              </w:rPr>
            </w:pPr>
          </w:p>
        </w:tc>
      </w:tr>
      <w:tr w:rsidR="00902F96" w14:paraId="4648A61A" w14:textId="77777777" w:rsidTr="004070C5">
        <w:tc>
          <w:tcPr>
            <w:tcW w:w="2245" w:type="dxa"/>
          </w:tcPr>
          <w:p w14:paraId="2592BF47" w14:textId="737CBC5A" w:rsidR="00902F96" w:rsidRDefault="00902F96">
            <w:pPr>
              <w:rPr>
                <w:rFonts w:ascii="Source Sans Pro" w:hAnsi="Source Sans Pro"/>
              </w:rPr>
            </w:pPr>
            <w:r>
              <w:rPr>
                <w:rFonts w:ascii="Source Sans Pro" w:hAnsi="Source Sans Pro"/>
              </w:rPr>
              <w:t xml:space="preserve">Times Achieved after Deadline: </w:t>
            </w:r>
          </w:p>
        </w:tc>
        <w:tc>
          <w:tcPr>
            <w:tcW w:w="7105" w:type="dxa"/>
          </w:tcPr>
          <w:p w14:paraId="09C0D8C5" w14:textId="478A2DC6" w:rsidR="00902F96" w:rsidRPr="003B0C16" w:rsidRDefault="00DC297A" w:rsidP="00902F96">
            <w:pPr>
              <w:rPr>
                <w:rFonts w:ascii="Source Sans Pro" w:hAnsi="Source Sans Pro"/>
              </w:rPr>
            </w:pPr>
            <w:r w:rsidRPr="003B0C16">
              <w:rPr>
                <w:rFonts w:ascii="Source Sans Pro" w:hAnsi="Source Sans Pro"/>
              </w:rPr>
              <w:t>New times after the deadline, through midnight March 21</w:t>
            </w:r>
            <w:r w:rsidRPr="003B0C16">
              <w:rPr>
                <w:rFonts w:ascii="Source Sans Pro" w:hAnsi="Source Sans Pro"/>
                <w:vertAlign w:val="superscript"/>
              </w:rPr>
              <w:t>st</w:t>
            </w:r>
            <w:r w:rsidRPr="003B0C16">
              <w:rPr>
                <w:rFonts w:ascii="Source Sans Pro" w:hAnsi="Source Sans Pro"/>
              </w:rPr>
              <w:t>, will be accepted.</w:t>
            </w:r>
          </w:p>
        </w:tc>
      </w:tr>
      <w:tr w:rsidR="00902F96" w14:paraId="46B23617" w14:textId="77777777" w:rsidTr="004070C5">
        <w:tc>
          <w:tcPr>
            <w:tcW w:w="2245" w:type="dxa"/>
          </w:tcPr>
          <w:p w14:paraId="66CA907A" w14:textId="42F4F732" w:rsidR="00902F96" w:rsidRDefault="00902F96">
            <w:pPr>
              <w:rPr>
                <w:rFonts w:ascii="Source Sans Pro" w:hAnsi="Source Sans Pro"/>
              </w:rPr>
            </w:pPr>
            <w:r>
              <w:rPr>
                <w:rFonts w:ascii="Source Sans Pro" w:hAnsi="Source Sans Pro"/>
              </w:rPr>
              <w:t>Late Entries</w:t>
            </w:r>
          </w:p>
        </w:tc>
        <w:tc>
          <w:tcPr>
            <w:tcW w:w="7105" w:type="dxa"/>
          </w:tcPr>
          <w:p w14:paraId="0415783C" w14:textId="1B0ADB53" w:rsidR="00902F96" w:rsidRPr="003B0C16" w:rsidRDefault="00272C55" w:rsidP="00902F96">
            <w:pPr>
              <w:rPr>
                <w:rFonts w:ascii="Source Sans Pro" w:hAnsi="Source Sans Pro"/>
              </w:rPr>
            </w:pPr>
            <w:r w:rsidRPr="003B0C16">
              <w:rPr>
                <w:rFonts w:ascii="Source Sans Pro" w:hAnsi="Source Sans Pro"/>
              </w:rPr>
              <w:t>Will not be accepted.</w:t>
            </w:r>
          </w:p>
        </w:tc>
      </w:tr>
      <w:tr w:rsidR="00902F96" w14:paraId="0CB696B8" w14:textId="77777777" w:rsidTr="004070C5">
        <w:tc>
          <w:tcPr>
            <w:tcW w:w="2245" w:type="dxa"/>
          </w:tcPr>
          <w:p w14:paraId="3605E104" w14:textId="655039B5" w:rsidR="00902F96" w:rsidRDefault="00902F96">
            <w:pPr>
              <w:rPr>
                <w:rFonts w:ascii="Source Sans Pro" w:hAnsi="Source Sans Pro"/>
              </w:rPr>
            </w:pPr>
            <w:r>
              <w:rPr>
                <w:rFonts w:ascii="Source Sans Pro" w:hAnsi="Source Sans Pro"/>
              </w:rPr>
              <w:t>Entry Fees</w:t>
            </w:r>
          </w:p>
        </w:tc>
        <w:tc>
          <w:tcPr>
            <w:tcW w:w="7105" w:type="dxa"/>
          </w:tcPr>
          <w:p w14:paraId="1A962282" w14:textId="0A8CC331" w:rsidR="00902F96" w:rsidRPr="00902F96" w:rsidRDefault="00902F96" w:rsidP="00902F96">
            <w:pPr>
              <w:rPr>
                <w:rFonts w:ascii="Source Sans Pro" w:hAnsi="Source Sans Pro"/>
                <w:highlight w:val="yellow"/>
              </w:rPr>
            </w:pPr>
            <w:r w:rsidRPr="00902F96">
              <w:rPr>
                <w:rFonts w:ascii="Source Sans Pro" w:hAnsi="Source Sans Pro"/>
              </w:rPr>
              <w:t>A flat fee of $100 per swimmer will cover all entry fees, the Central Zone Surcharge, LSC, and Facility surcharges</w:t>
            </w:r>
            <w:r w:rsidR="00DB0C4E">
              <w:rPr>
                <w:rFonts w:ascii="Source Sans Pro" w:hAnsi="Source Sans Pro"/>
              </w:rPr>
              <w:t>.</w:t>
            </w:r>
          </w:p>
        </w:tc>
      </w:tr>
    </w:tbl>
    <w:p w14:paraId="7A81A0CA" w14:textId="77777777" w:rsidR="003B0C16" w:rsidRDefault="003B0C16">
      <w:pPr>
        <w:rPr>
          <w:rFonts w:ascii="Source Sans Pro" w:hAnsi="Source Sans Pro"/>
          <w:sz w:val="28"/>
          <w:szCs w:val="28"/>
        </w:rPr>
      </w:pPr>
    </w:p>
    <w:p w14:paraId="6D06F3B9" w14:textId="62268322" w:rsidR="002376F4" w:rsidRDefault="002376F4">
      <w:pPr>
        <w:rPr>
          <w:rFonts w:ascii="Source Sans Pro" w:hAnsi="Source Sans Pro"/>
          <w:sz w:val="28"/>
          <w:szCs w:val="28"/>
        </w:rPr>
      </w:pPr>
      <w:r>
        <w:rPr>
          <w:rFonts w:ascii="Source Sans Pro" w:hAnsi="Source Sans Pro"/>
          <w:sz w:val="28"/>
          <w:szCs w:val="28"/>
        </w:rPr>
        <w:t xml:space="preserve">Meet Format, </w:t>
      </w:r>
      <w:r w:rsidR="005454C5">
        <w:rPr>
          <w:rFonts w:ascii="Source Sans Pro" w:hAnsi="Source Sans Pro"/>
          <w:sz w:val="28"/>
          <w:szCs w:val="28"/>
        </w:rPr>
        <w:t xml:space="preserve">Scratching, Positive Check-In, </w:t>
      </w:r>
      <w:r>
        <w:rPr>
          <w:rFonts w:ascii="Source Sans Pro" w:hAnsi="Source Sans Pro"/>
          <w:sz w:val="28"/>
          <w:szCs w:val="28"/>
        </w:rPr>
        <w:t>Scoring, Awards</w:t>
      </w:r>
    </w:p>
    <w:tbl>
      <w:tblPr>
        <w:tblStyle w:val="TableGrid"/>
        <w:tblW w:w="0" w:type="auto"/>
        <w:tblLook w:val="04A0" w:firstRow="1" w:lastRow="0" w:firstColumn="1" w:lastColumn="0" w:noHBand="0" w:noVBand="1"/>
      </w:tblPr>
      <w:tblGrid>
        <w:gridCol w:w="2245"/>
        <w:gridCol w:w="7105"/>
      </w:tblGrid>
      <w:tr w:rsidR="002376F4" w14:paraId="29AC5CB9" w14:textId="77777777" w:rsidTr="002376F4">
        <w:tc>
          <w:tcPr>
            <w:tcW w:w="2245" w:type="dxa"/>
          </w:tcPr>
          <w:p w14:paraId="6051B45C" w14:textId="0ECBABDD" w:rsidR="002376F4" w:rsidRPr="002376F4" w:rsidRDefault="002376F4">
            <w:pPr>
              <w:rPr>
                <w:rFonts w:ascii="Source Sans Pro" w:hAnsi="Source Sans Pro"/>
              </w:rPr>
            </w:pPr>
            <w:r>
              <w:rPr>
                <w:rFonts w:ascii="Source Sans Pro" w:hAnsi="Source Sans Pro"/>
              </w:rPr>
              <w:t>Meet Format</w:t>
            </w:r>
          </w:p>
        </w:tc>
        <w:tc>
          <w:tcPr>
            <w:tcW w:w="7105" w:type="dxa"/>
          </w:tcPr>
          <w:p w14:paraId="39811FC3" w14:textId="67DF4B78" w:rsidR="002376F4" w:rsidRPr="002376F4" w:rsidRDefault="002376F4">
            <w:pPr>
              <w:rPr>
                <w:rFonts w:ascii="Source Sans Pro" w:hAnsi="Source Sans Pro"/>
              </w:rPr>
            </w:pPr>
            <w:r>
              <w:rPr>
                <w:rFonts w:ascii="Source Sans Pro" w:hAnsi="Source Sans Pro"/>
              </w:rPr>
              <w:t>For 2021, all Section 1 Spring Sectional Meets will be held in prelims/finals formats in short course yards.</w:t>
            </w:r>
            <w:r w:rsidR="003B0C16">
              <w:rPr>
                <w:rFonts w:ascii="Source Sans Pro" w:hAnsi="Source Sans Pro"/>
              </w:rPr>
              <w:t xml:space="preserve">  A total of 16 swimmers will advance to finals.</w:t>
            </w:r>
          </w:p>
        </w:tc>
      </w:tr>
      <w:tr w:rsidR="002376F4" w14:paraId="4590EF8E" w14:textId="77777777" w:rsidTr="002376F4">
        <w:tc>
          <w:tcPr>
            <w:tcW w:w="2245" w:type="dxa"/>
          </w:tcPr>
          <w:p w14:paraId="4ECB859F" w14:textId="5F97ADC3" w:rsidR="002376F4" w:rsidRDefault="002376F4">
            <w:pPr>
              <w:rPr>
                <w:rFonts w:ascii="Source Sans Pro" w:hAnsi="Source Sans Pro"/>
              </w:rPr>
            </w:pPr>
            <w:r>
              <w:rPr>
                <w:rFonts w:ascii="Source Sans Pro" w:hAnsi="Source Sans Pro"/>
              </w:rPr>
              <w:t>Seeding</w:t>
            </w:r>
          </w:p>
        </w:tc>
        <w:tc>
          <w:tcPr>
            <w:tcW w:w="7105" w:type="dxa"/>
          </w:tcPr>
          <w:p w14:paraId="484CD69B" w14:textId="77777777" w:rsidR="002376F4" w:rsidRDefault="002376F4">
            <w:pPr>
              <w:rPr>
                <w:rFonts w:ascii="Source Sans Pro" w:hAnsi="Source Sans Pro"/>
              </w:rPr>
            </w:pPr>
            <w:r>
              <w:rPr>
                <w:rFonts w:ascii="Source Sans Pro" w:hAnsi="Source Sans Pro"/>
              </w:rPr>
              <w:t>Seeding priority for the meet is 1) SCY 2) LCM</w:t>
            </w:r>
          </w:p>
          <w:p w14:paraId="78ABE22A" w14:textId="77777777" w:rsidR="002376F4" w:rsidRDefault="002376F4">
            <w:pPr>
              <w:rPr>
                <w:rFonts w:ascii="Source Sans Pro" w:hAnsi="Source Sans Pro"/>
              </w:rPr>
            </w:pPr>
          </w:p>
          <w:p w14:paraId="70D20EDC" w14:textId="662DCFB2" w:rsidR="002376F4" w:rsidRDefault="002376F4">
            <w:pPr>
              <w:rPr>
                <w:rFonts w:ascii="Source Sans Pro" w:hAnsi="Source Sans Pro"/>
              </w:rPr>
            </w:pPr>
            <w:r>
              <w:rPr>
                <w:rFonts w:ascii="Source Sans Pro" w:hAnsi="Source Sans Pro"/>
              </w:rPr>
              <w:t>Events of 500 yards or less will be pre-seeded with heats organized according to USA Swimming Rules 102.5</w:t>
            </w:r>
          </w:p>
        </w:tc>
      </w:tr>
      <w:tr w:rsidR="002376F4" w14:paraId="59FE2A75" w14:textId="77777777" w:rsidTr="002376F4">
        <w:tc>
          <w:tcPr>
            <w:tcW w:w="2245" w:type="dxa"/>
          </w:tcPr>
          <w:p w14:paraId="0891515D" w14:textId="55794AFA" w:rsidR="002376F4" w:rsidRDefault="002376F4">
            <w:pPr>
              <w:rPr>
                <w:rFonts w:ascii="Source Sans Pro" w:hAnsi="Source Sans Pro"/>
              </w:rPr>
            </w:pPr>
            <w:r>
              <w:rPr>
                <w:rFonts w:ascii="Source Sans Pro" w:hAnsi="Source Sans Pro"/>
              </w:rPr>
              <w:t>Finals</w:t>
            </w:r>
          </w:p>
        </w:tc>
        <w:tc>
          <w:tcPr>
            <w:tcW w:w="7105" w:type="dxa"/>
          </w:tcPr>
          <w:p w14:paraId="6C038C4E" w14:textId="1C161420" w:rsidR="002376F4" w:rsidRDefault="002376F4">
            <w:pPr>
              <w:rPr>
                <w:rFonts w:ascii="Source Sans Pro" w:hAnsi="Source Sans Pro"/>
              </w:rPr>
            </w:pPr>
            <w:r>
              <w:rPr>
                <w:rFonts w:ascii="Source Sans Pro" w:hAnsi="Source Sans Pro"/>
              </w:rPr>
              <w:t xml:space="preserve">For individual events </w:t>
            </w:r>
            <w:r w:rsidR="00354DAE">
              <w:rPr>
                <w:rFonts w:ascii="Source Sans Pro" w:hAnsi="Source Sans Pro"/>
              </w:rPr>
              <w:t xml:space="preserve">500 yards or less, </w:t>
            </w:r>
            <w:r>
              <w:rPr>
                <w:rFonts w:ascii="Source Sans Pro" w:hAnsi="Source Sans Pro"/>
              </w:rPr>
              <w:t xml:space="preserve">16 swimmers will advance to the finals.  Finals will be </w:t>
            </w:r>
            <w:proofErr w:type="gramStart"/>
            <w:r>
              <w:rPr>
                <w:rFonts w:ascii="Source Sans Pro" w:hAnsi="Source Sans Pro"/>
              </w:rPr>
              <w:t>swam</w:t>
            </w:r>
            <w:proofErr w:type="gramEnd"/>
            <w:r>
              <w:rPr>
                <w:rFonts w:ascii="Source Sans Pro" w:hAnsi="Source Sans Pro"/>
              </w:rPr>
              <w:t xml:space="preserve"> in</w:t>
            </w:r>
            <w:r w:rsidR="005454C5">
              <w:rPr>
                <w:rFonts w:ascii="Source Sans Pro" w:hAnsi="Source Sans Pro"/>
              </w:rPr>
              <w:t xml:space="preserve"> the order of slowest to fastest.</w:t>
            </w:r>
          </w:p>
          <w:p w14:paraId="7CC34E4B" w14:textId="77777777" w:rsidR="002376F4" w:rsidRDefault="002376F4">
            <w:pPr>
              <w:rPr>
                <w:rFonts w:ascii="Source Sans Pro" w:hAnsi="Source Sans Pro"/>
              </w:rPr>
            </w:pPr>
          </w:p>
          <w:p w14:paraId="49EB1129" w14:textId="4E8AD7B0" w:rsidR="002376F4" w:rsidRDefault="002376F4">
            <w:pPr>
              <w:rPr>
                <w:rFonts w:ascii="Source Sans Pro" w:hAnsi="Source Sans Pro"/>
              </w:rPr>
            </w:pPr>
            <w:r>
              <w:rPr>
                <w:rFonts w:ascii="Source Sans Pro" w:hAnsi="Source Sans Pro"/>
              </w:rPr>
              <w:t xml:space="preserve">Events greater than </w:t>
            </w:r>
            <w:r w:rsidR="00354DAE">
              <w:rPr>
                <w:rFonts w:ascii="Source Sans Pro" w:hAnsi="Source Sans Pro"/>
              </w:rPr>
              <w:t xml:space="preserve">500 yards </w:t>
            </w:r>
            <w:r>
              <w:rPr>
                <w:rFonts w:ascii="Source Sans Pro" w:hAnsi="Source Sans Pro"/>
              </w:rPr>
              <w:t>will be swam as timed finals events.</w:t>
            </w:r>
          </w:p>
        </w:tc>
      </w:tr>
      <w:tr w:rsidR="002376F4" w14:paraId="3A2AE7FE" w14:textId="77777777" w:rsidTr="002376F4">
        <w:tc>
          <w:tcPr>
            <w:tcW w:w="2245" w:type="dxa"/>
          </w:tcPr>
          <w:p w14:paraId="03C992D1" w14:textId="68B41975" w:rsidR="002376F4" w:rsidRDefault="002376F4">
            <w:pPr>
              <w:rPr>
                <w:rFonts w:ascii="Source Sans Pro" w:hAnsi="Source Sans Pro"/>
              </w:rPr>
            </w:pPr>
            <w:r>
              <w:rPr>
                <w:rFonts w:ascii="Source Sans Pro" w:hAnsi="Source Sans Pro"/>
              </w:rPr>
              <w:t>Positive Check In</w:t>
            </w:r>
          </w:p>
        </w:tc>
        <w:tc>
          <w:tcPr>
            <w:tcW w:w="7105" w:type="dxa"/>
          </w:tcPr>
          <w:p w14:paraId="57E80E87" w14:textId="77777777" w:rsidR="002376F4" w:rsidRDefault="002376F4">
            <w:pPr>
              <w:rPr>
                <w:rFonts w:ascii="Source Sans Pro" w:hAnsi="Source Sans Pro"/>
              </w:rPr>
            </w:pPr>
            <w:r>
              <w:rPr>
                <w:rFonts w:ascii="Source Sans Pro" w:hAnsi="Source Sans Pro"/>
              </w:rPr>
              <w:t>Positive check-in is required for the 1000 and 1650 freestyle events prior to the scratch deadline in order to compete in the event.  Each swimmer must provide a timer and lap counter.</w:t>
            </w:r>
          </w:p>
          <w:p w14:paraId="29D364D8" w14:textId="77777777" w:rsidR="002376F4" w:rsidRDefault="002376F4">
            <w:pPr>
              <w:rPr>
                <w:rFonts w:ascii="Source Sans Pro" w:hAnsi="Source Sans Pro"/>
              </w:rPr>
            </w:pPr>
          </w:p>
          <w:p w14:paraId="05878DAD" w14:textId="77777777" w:rsidR="002376F4" w:rsidRDefault="002376F4">
            <w:pPr>
              <w:rPr>
                <w:rFonts w:ascii="Source Sans Pro" w:hAnsi="Source Sans Pro"/>
              </w:rPr>
            </w:pPr>
            <w:r>
              <w:rPr>
                <w:rFonts w:ascii="Source Sans Pro" w:hAnsi="Source Sans Pro"/>
              </w:rPr>
              <w:t>The single fastest heat of the 1650 freestyle will be swum in the finals.</w:t>
            </w:r>
          </w:p>
          <w:p w14:paraId="52E6659F" w14:textId="77777777" w:rsidR="005454C5" w:rsidRDefault="005454C5">
            <w:pPr>
              <w:rPr>
                <w:rFonts w:ascii="Source Sans Pro" w:hAnsi="Source Sans Pro"/>
              </w:rPr>
            </w:pPr>
          </w:p>
          <w:p w14:paraId="67120A88" w14:textId="3F815261" w:rsidR="005454C5" w:rsidRDefault="005454C5">
            <w:pPr>
              <w:rPr>
                <w:rFonts w:ascii="Source Sans Pro" w:hAnsi="Source Sans Pro"/>
              </w:rPr>
            </w:pPr>
          </w:p>
        </w:tc>
      </w:tr>
      <w:tr w:rsidR="005454C5" w14:paraId="0FCAB68E" w14:textId="77777777" w:rsidTr="002376F4">
        <w:tc>
          <w:tcPr>
            <w:tcW w:w="2245" w:type="dxa"/>
          </w:tcPr>
          <w:p w14:paraId="483A6345" w14:textId="1CFA2945" w:rsidR="005454C5" w:rsidRDefault="005454C5">
            <w:pPr>
              <w:rPr>
                <w:rFonts w:ascii="Source Sans Pro" w:hAnsi="Source Sans Pro"/>
              </w:rPr>
            </w:pPr>
            <w:r>
              <w:rPr>
                <w:rFonts w:ascii="Source Sans Pro" w:hAnsi="Source Sans Pro"/>
              </w:rPr>
              <w:lastRenderedPageBreak/>
              <w:t>Scratch Procedure</w:t>
            </w:r>
          </w:p>
        </w:tc>
        <w:tc>
          <w:tcPr>
            <w:tcW w:w="7105" w:type="dxa"/>
          </w:tcPr>
          <w:p w14:paraId="18DD8CAD" w14:textId="77777777" w:rsidR="005454C5" w:rsidRPr="005454C5" w:rsidRDefault="005454C5" w:rsidP="005454C5">
            <w:pPr>
              <w:rPr>
                <w:rFonts w:ascii="Source Sans Pro" w:hAnsi="Source Sans Pro"/>
              </w:rPr>
            </w:pPr>
            <w:r w:rsidRPr="005454C5">
              <w:rPr>
                <w:rFonts w:ascii="Source Sans Pro" w:hAnsi="Source Sans Pro"/>
              </w:rPr>
              <w:t xml:space="preserve">Scratches shall be made prior to the seeding of heats and confirmed by properly filling out a scratch card and depositing it in the scratch box. After the heats have been seeded, any </w:t>
            </w:r>
          </w:p>
          <w:p w14:paraId="066A797B" w14:textId="77777777" w:rsidR="005454C5" w:rsidRPr="005454C5" w:rsidRDefault="005454C5" w:rsidP="005454C5">
            <w:pPr>
              <w:rPr>
                <w:rFonts w:ascii="Source Sans Pro" w:hAnsi="Source Sans Pro"/>
              </w:rPr>
            </w:pPr>
            <w:r w:rsidRPr="005454C5">
              <w:rPr>
                <w:rFonts w:ascii="Source Sans Pro" w:hAnsi="Source Sans Pro"/>
              </w:rPr>
              <w:t xml:space="preserve">swimmer who fails to compete in a preliminary individual event heat in which they have been entered and have not been scratched or have not declared a false start prior to the start of the race, will be barred from further individual and relay events that day. Additionally, that swimmer shall not be seeded in any individual events on succeeding days unless that swimmer declares an intent to swim prior to the close of the scratch box for the succeeding day’s events. The scratch box shall be located at the Clerk of Course. </w:t>
            </w:r>
          </w:p>
          <w:p w14:paraId="3DC312BD" w14:textId="77777777" w:rsidR="005454C5" w:rsidRPr="005454C5" w:rsidRDefault="005454C5" w:rsidP="005454C5">
            <w:pPr>
              <w:rPr>
                <w:rFonts w:ascii="Source Sans Pro" w:hAnsi="Source Sans Pro"/>
              </w:rPr>
            </w:pPr>
            <w:r w:rsidRPr="005454C5">
              <w:rPr>
                <w:rFonts w:ascii="Source Sans Pro" w:hAnsi="Source Sans Pro"/>
              </w:rPr>
              <w:t xml:space="preserve"> </w:t>
            </w:r>
          </w:p>
          <w:p w14:paraId="7FB2B931" w14:textId="77777777" w:rsidR="005454C5" w:rsidRPr="005454C5" w:rsidRDefault="005454C5" w:rsidP="005454C5">
            <w:pPr>
              <w:rPr>
                <w:rFonts w:ascii="Source Sans Pro" w:hAnsi="Source Sans Pro"/>
              </w:rPr>
            </w:pPr>
            <w:r w:rsidRPr="005454C5">
              <w:rPr>
                <w:rFonts w:ascii="Source Sans Pro" w:hAnsi="Source Sans Pro"/>
                <w:u w:val="single"/>
              </w:rPr>
              <w:t>Deadlines:</w:t>
            </w:r>
            <w:r w:rsidRPr="005454C5">
              <w:rPr>
                <w:rFonts w:ascii="Source Sans Pro" w:hAnsi="Source Sans Pro"/>
              </w:rPr>
              <w:t xml:space="preserve"> </w:t>
            </w:r>
          </w:p>
          <w:p w14:paraId="35493B97" w14:textId="77777777" w:rsidR="005454C5" w:rsidRPr="005454C5" w:rsidRDefault="005454C5" w:rsidP="005454C5">
            <w:pPr>
              <w:rPr>
                <w:rFonts w:ascii="Source Sans Pro" w:hAnsi="Source Sans Pro"/>
              </w:rPr>
            </w:pPr>
            <w:r w:rsidRPr="005454C5">
              <w:rPr>
                <w:rFonts w:ascii="Source Sans Pro" w:hAnsi="Source Sans Pro"/>
              </w:rPr>
              <w:t xml:space="preserve">Deadline for Friday's events:      Thursday 6:30 pm  </w:t>
            </w:r>
          </w:p>
          <w:p w14:paraId="557FD324" w14:textId="77777777" w:rsidR="005454C5" w:rsidRPr="005454C5" w:rsidRDefault="005454C5" w:rsidP="005454C5">
            <w:pPr>
              <w:rPr>
                <w:rFonts w:ascii="Source Sans Pro" w:hAnsi="Source Sans Pro"/>
              </w:rPr>
            </w:pPr>
            <w:r w:rsidRPr="005454C5">
              <w:rPr>
                <w:rFonts w:ascii="Source Sans Pro" w:hAnsi="Source Sans Pro"/>
              </w:rPr>
              <w:t xml:space="preserve">Deadline for Saturday's events: Friday 6:30 pm  </w:t>
            </w:r>
          </w:p>
          <w:p w14:paraId="23D3EA44" w14:textId="77777777" w:rsidR="005454C5" w:rsidRPr="005454C5" w:rsidRDefault="005454C5" w:rsidP="005454C5">
            <w:pPr>
              <w:rPr>
                <w:rFonts w:ascii="Source Sans Pro" w:hAnsi="Source Sans Pro"/>
              </w:rPr>
            </w:pPr>
            <w:r w:rsidRPr="005454C5">
              <w:rPr>
                <w:rFonts w:ascii="Source Sans Pro" w:hAnsi="Source Sans Pro"/>
              </w:rPr>
              <w:t xml:space="preserve">Deadline for Sunday's events:    Saturday 6:30 pm </w:t>
            </w:r>
          </w:p>
          <w:p w14:paraId="02FF1B65" w14:textId="77777777" w:rsidR="005454C5" w:rsidRDefault="005454C5">
            <w:pPr>
              <w:rPr>
                <w:rFonts w:ascii="Source Sans Pro" w:hAnsi="Source Sans Pro"/>
              </w:rPr>
            </w:pPr>
          </w:p>
        </w:tc>
      </w:tr>
      <w:tr w:rsidR="005454C5" w14:paraId="3451EF79" w14:textId="77777777" w:rsidTr="002376F4">
        <w:tc>
          <w:tcPr>
            <w:tcW w:w="2245" w:type="dxa"/>
          </w:tcPr>
          <w:p w14:paraId="315DD0B9" w14:textId="23B70E10" w:rsidR="005454C5" w:rsidRDefault="005454C5">
            <w:pPr>
              <w:rPr>
                <w:rFonts w:ascii="Source Sans Pro" w:hAnsi="Source Sans Pro"/>
              </w:rPr>
            </w:pPr>
            <w:r>
              <w:rPr>
                <w:rFonts w:ascii="Source Sans Pro" w:hAnsi="Source Sans Pro"/>
              </w:rPr>
              <w:t>Finals &amp; Scratching from Finals</w:t>
            </w:r>
          </w:p>
        </w:tc>
        <w:tc>
          <w:tcPr>
            <w:tcW w:w="7105" w:type="dxa"/>
          </w:tcPr>
          <w:p w14:paraId="5C405F58" w14:textId="77777777" w:rsidR="005454C5" w:rsidRPr="005454C5" w:rsidRDefault="005454C5" w:rsidP="005454C5">
            <w:pPr>
              <w:rPr>
                <w:rFonts w:ascii="Source Sans Pro" w:hAnsi="Source Sans Pro"/>
              </w:rPr>
            </w:pPr>
            <w:r w:rsidRPr="005454C5">
              <w:rPr>
                <w:rFonts w:ascii="Source Sans Pro" w:hAnsi="Source Sans Pro"/>
              </w:rPr>
              <w:t xml:space="preserve">Any finalist who fails to compete at finals, consolation finals or any other bonus final heat, for which he/she has qualified and failed to scratch with the Clerk of Course prior to the scratch deadline, shall be banned from further competition in the meet in accordance with the USA Swimming Rules and Regulations.  </w:t>
            </w:r>
          </w:p>
          <w:p w14:paraId="2C96888A" w14:textId="77777777" w:rsidR="005454C5" w:rsidRPr="005454C5" w:rsidRDefault="005454C5" w:rsidP="005454C5">
            <w:pPr>
              <w:rPr>
                <w:rFonts w:ascii="Source Sans Pro" w:hAnsi="Source Sans Pro"/>
              </w:rPr>
            </w:pPr>
            <w:r w:rsidRPr="005454C5">
              <w:rPr>
                <w:rFonts w:ascii="Source Sans Pro" w:hAnsi="Source Sans Pro"/>
              </w:rPr>
              <w:t xml:space="preserve"> </w:t>
            </w:r>
          </w:p>
          <w:p w14:paraId="2600DA3F" w14:textId="77777777" w:rsidR="005454C5" w:rsidRPr="005454C5" w:rsidRDefault="005454C5" w:rsidP="005454C5">
            <w:pPr>
              <w:rPr>
                <w:rFonts w:ascii="Source Sans Pro" w:hAnsi="Source Sans Pro"/>
              </w:rPr>
            </w:pPr>
            <w:r w:rsidRPr="005454C5">
              <w:rPr>
                <w:rFonts w:ascii="Source Sans Pro" w:hAnsi="Source Sans Pro"/>
              </w:rPr>
              <w:t xml:space="preserve">In a Prelim/Final meet, the finalists and alternates for finals shall be announced and shall have thirty (30) minutes after the announcement to scratch from finals. All swimmers who will not be present at finals are strongly encouraged to scratch even if they did not initially qualify for finals as they may be moved into finals due to scratches in order to allow swimmers who will be present a chance to compete. Thirty (30) minutes after the announcement, no further scratches shall be accepted, the existing scratches will be tabulated and the finalists and two </w:t>
            </w:r>
          </w:p>
          <w:p w14:paraId="771D2644" w14:textId="09C15AA3" w:rsidR="005454C5" w:rsidRPr="005454C5" w:rsidRDefault="005454C5" w:rsidP="005454C5">
            <w:pPr>
              <w:rPr>
                <w:rFonts w:ascii="Source Sans Pro" w:hAnsi="Source Sans Pro"/>
              </w:rPr>
            </w:pPr>
            <w:r w:rsidRPr="005454C5">
              <w:rPr>
                <w:rFonts w:ascii="Source Sans Pro" w:hAnsi="Source Sans Pro"/>
              </w:rPr>
              <w:t xml:space="preserve">(2) alternates for the event will be set.  </w:t>
            </w:r>
          </w:p>
        </w:tc>
      </w:tr>
      <w:tr w:rsidR="005454C5" w14:paraId="697C3F2F" w14:textId="77777777" w:rsidTr="002376F4">
        <w:tc>
          <w:tcPr>
            <w:tcW w:w="2245" w:type="dxa"/>
          </w:tcPr>
          <w:p w14:paraId="1A7076A7" w14:textId="77FCFD63" w:rsidR="005454C5" w:rsidRDefault="005454C5">
            <w:pPr>
              <w:rPr>
                <w:rFonts w:ascii="Source Sans Pro" w:hAnsi="Source Sans Pro"/>
              </w:rPr>
            </w:pPr>
            <w:r>
              <w:rPr>
                <w:rFonts w:ascii="Source Sans Pro" w:hAnsi="Source Sans Pro"/>
              </w:rPr>
              <w:t>Scoring</w:t>
            </w:r>
          </w:p>
        </w:tc>
        <w:tc>
          <w:tcPr>
            <w:tcW w:w="7105" w:type="dxa"/>
          </w:tcPr>
          <w:p w14:paraId="529178CF" w14:textId="77777777" w:rsidR="005454C5" w:rsidRDefault="005454C5" w:rsidP="005454C5">
            <w:pPr>
              <w:rPr>
                <w:rFonts w:ascii="Source Sans Pro" w:hAnsi="Source Sans Pro"/>
              </w:rPr>
            </w:pPr>
            <w:r>
              <w:rPr>
                <w:rFonts w:ascii="Source Sans Pro" w:hAnsi="Source Sans Pro"/>
              </w:rPr>
              <w:t>All events will be scored to 16 places.</w:t>
            </w:r>
          </w:p>
          <w:p w14:paraId="3EAB2F05" w14:textId="77777777" w:rsidR="005454C5" w:rsidRDefault="005454C5" w:rsidP="005454C5">
            <w:pPr>
              <w:rPr>
                <w:rFonts w:ascii="Source Sans Pro" w:hAnsi="Source Sans Pro"/>
              </w:rPr>
            </w:pPr>
          </w:p>
          <w:p w14:paraId="6784B763" w14:textId="68B3D147" w:rsidR="005454C5" w:rsidRPr="005454C5" w:rsidRDefault="005454C5" w:rsidP="005454C5">
            <w:pPr>
              <w:rPr>
                <w:rFonts w:ascii="Source Sans Pro" w:hAnsi="Source Sans Pro"/>
              </w:rPr>
            </w:pPr>
            <w:r>
              <w:rPr>
                <w:rFonts w:ascii="Source Sans Pro" w:hAnsi="Source Sans Pro"/>
              </w:rPr>
              <w:t>Scoring will be finalized after results are combined from the multiple sites.</w:t>
            </w:r>
          </w:p>
        </w:tc>
      </w:tr>
      <w:tr w:rsidR="005454C5" w14:paraId="7F89C583" w14:textId="77777777" w:rsidTr="002376F4">
        <w:tc>
          <w:tcPr>
            <w:tcW w:w="2245" w:type="dxa"/>
          </w:tcPr>
          <w:p w14:paraId="12227F63" w14:textId="246D3147" w:rsidR="005454C5" w:rsidRDefault="005454C5">
            <w:pPr>
              <w:rPr>
                <w:rFonts w:ascii="Source Sans Pro" w:hAnsi="Source Sans Pro"/>
              </w:rPr>
            </w:pPr>
            <w:r>
              <w:rPr>
                <w:rFonts w:ascii="Source Sans Pro" w:hAnsi="Source Sans Pro"/>
              </w:rPr>
              <w:t>Awards</w:t>
            </w:r>
          </w:p>
        </w:tc>
        <w:tc>
          <w:tcPr>
            <w:tcW w:w="7105" w:type="dxa"/>
          </w:tcPr>
          <w:p w14:paraId="507DA758" w14:textId="7E1C7D32" w:rsidR="005454C5" w:rsidRDefault="005454C5" w:rsidP="005454C5">
            <w:pPr>
              <w:rPr>
                <w:rFonts w:ascii="Source Sans Pro" w:hAnsi="Source Sans Pro"/>
              </w:rPr>
            </w:pPr>
            <w:r>
              <w:rPr>
                <w:rFonts w:ascii="Source Sans Pro" w:hAnsi="Source Sans Pro"/>
              </w:rPr>
              <w:t>Individual awards will not be offered.</w:t>
            </w:r>
          </w:p>
        </w:tc>
      </w:tr>
      <w:tr w:rsidR="005454C5" w14:paraId="1AB3A57D" w14:textId="77777777" w:rsidTr="002376F4">
        <w:tc>
          <w:tcPr>
            <w:tcW w:w="2245" w:type="dxa"/>
          </w:tcPr>
          <w:p w14:paraId="745D898B" w14:textId="3BFB0C1E" w:rsidR="005454C5" w:rsidRDefault="005454C5">
            <w:pPr>
              <w:rPr>
                <w:rFonts w:ascii="Source Sans Pro" w:hAnsi="Source Sans Pro"/>
              </w:rPr>
            </w:pPr>
            <w:r>
              <w:rPr>
                <w:rFonts w:ascii="Source Sans Pro" w:hAnsi="Source Sans Pro"/>
              </w:rPr>
              <w:t>Time Trials</w:t>
            </w:r>
          </w:p>
        </w:tc>
        <w:tc>
          <w:tcPr>
            <w:tcW w:w="7105" w:type="dxa"/>
          </w:tcPr>
          <w:p w14:paraId="4372805F" w14:textId="1E1E89F2" w:rsidR="005454C5" w:rsidRDefault="005454C5" w:rsidP="005454C5">
            <w:pPr>
              <w:rPr>
                <w:rFonts w:ascii="Source Sans Pro" w:hAnsi="Source Sans Pro"/>
              </w:rPr>
            </w:pPr>
            <w:r w:rsidRPr="005454C5">
              <w:rPr>
                <w:rFonts w:ascii="Source Sans Pro" w:hAnsi="Source Sans Pro"/>
              </w:rPr>
              <w:t>Time Trials will be conducted at the discretion of the Meet Referee, based on session timelines.  More information will be given by meet hosts in the week leading up to the meet.</w:t>
            </w:r>
            <w:r>
              <w:rPr>
                <w:rFonts w:ascii="Source Sans Pro" w:hAnsi="Source Sans Pro"/>
              </w:rPr>
              <w:t xml:space="preserve">  Time trial events may be SCY or LCM based on facility availability.  </w:t>
            </w:r>
          </w:p>
        </w:tc>
      </w:tr>
      <w:tr w:rsidR="00511840" w14:paraId="1457F079" w14:textId="77777777" w:rsidTr="002376F4">
        <w:tc>
          <w:tcPr>
            <w:tcW w:w="2245" w:type="dxa"/>
          </w:tcPr>
          <w:p w14:paraId="0A3D9068" w14:textId="2D773CEE" w:rsidR="00511840" w:rsidRDefault="00511840">
            <w:pPr>
              <w:rPr>
                <w:rFonts w:ascii="Source Sans Pro" w:hAnsi="Source Sans Pro"/>
              </w:rPr>
            </w:pPr>
            <w:r>
              <w:rPr>
                <w:rFonts w:ascii="Source Sans Pro" w:hAnsi="Source Sans Pro"/>
              </w:rPr>
              <w:t>Meet Results</w:t>
            </w:r>
          </w:p>
        </w:tc>
        <w:tc>
          <w:tcPr>
            <w:tcW w:w="7105" w:type="dxa"/>
          </w:tcPr>
          <w:p w14:paraId="76D995E2" w14:textId="77777777" w:rsidR="00511840" w:rsidRPr="005454C5" w:rsidRDefault="00511840" w:rsidP="005454C5">
            <w:pPr>
              <w:rPr>
                <w:rFonts w:ascii="Source Sans Pro" w:hAnsi="Source Sans Pro"/>
              </w:rPr>
            </w:pPr>
          </w:p>
        </w:tc>
      </w:tr>
    </w:tbl>
    <w:p w14:paraId="3987AEA0" w14:textId="77777777" w:rsidR="005A65D4" w:rsidRDefault="005A65D4" w:rsidP="005454C5">
      <w:pPr>
        <w:rPr>
          <w:rFonts w:ascii="Source Sans Pro" w:hAnsi="Source Sans Pro"/>
          <w:sz w:val="28"/>
          <w:szCs w:val="28"/>
        </w:rPr>
      </w:pPr>
    </w:p>
    <w:p w14:paraId="27D801DB" w14:textId="4B69EBCB" w:rsidR="005454C5" w:rsidRDefault="005454C5" w:rsidP="005454C5">
      <w:pPr>
        <w:rPr>
          <w:rFonts w:ascii="Source Sans Pro" w:hAnsi="Source Sans Pro"/>
          <w:sz w:val="28"/>
          <w:szCs w:val="28"/>
        </w:rPr>
      </w:pPr>
      <w:r>
        <w:rPr>
          <w:rFonts w:ascii="Source Sans Pro" w:hAnsi="Source Sans Pro"/>
          <w:sz w:val="28"/>
          <w:szCs w:val="28"/>
        </w:rPr>
        <w:t>Swimmers with a Disability</w:t>
      </w:r>
    </w:p>
    <w:tbl>
      <w:tblPr>
        <w:tblStyle w:val="TableGrid"/>
        <w:tblW w:w="0" w:type="auto"/>
        <w:tblLook w:val="04A0" w:firstRow="1" w:lastRow="0" w:firstColumn="1" w:lastColumn="0" w:noHBand="0" w:noVBand="1"/>
      </w:tblPr>
      <w:tblGrid>
        <w:gridCol w:w="2245"/>
        <w:gridCol w:w="7105"/>
      </w:tblGrid>
      <w:tr w:rsidR="005454C5" w14:paraId="40B1FB72" w14:textId="77777777" w:rsidTr="005B41B3">
        <w:tc>
          <w:tcPr>
            <w:tcW w:w="2245" w:type="dxa"/>
          </w:tcPr>
          <w:p w14:paraId="13EBFD3A" w14:textId="18BE4071" w:rsidR="005454C5" w:rsidRPr="005454C5" w:rsidRDefault="005454C5" w:rsidP="005B41B3">
            <w:pPr>
              <w:rPr>
                <w:rFonts w:ascii="Source Sans Pro" w:hAnsi="Source Sans Pro"/>
              </w:rPr>
            </w:pPr>
            <w:r>
              <w:rPr>
                <w:rFonts w:ascii="Source Sans Pro" w:hAnsi="Source Sans Pro"/>
              </w:rPr>
              <w:t>Procedure</w:t>
            </w:r>
          </w:p>
        </w:tc>
        <w:tc>
          <w:tcPr>
            <w:tcW w:w="7105" w:type="dxa"/>
          </w:tcPr>
          <w:p w14:paraId="4642F814" w14:textId="77777777" w:rsidR="005454C5" w:rsidRPr="005454C5" w:rsidRDefault="005454C5" w:rsidP="005454C5">
            <w:pPr>
              <w:rPr>
                <w:rFonts w:ascii="Source Sans Pro" w:hAnsi="Source Sans Pro"/>
              </w:rPr>
            </w:pPr>
            <w:r w:rsidRPr="005454C5">
              <w:rPr>
                <w:rFonts w:ascii="Source Sans Pro" w:hAnsi="Source Sans Pro"/>
              </w:rPr>
              <w:t xml:space="preserve">Entry Procedure for swimmers with a disability </w:t>
            </w:r>
          </w:p>
          <w:p w14:paraId="1233FDC5" w14:textId="77777777" w:rsidR="005454C5" w:rsidRPr="005454C5" w:rsidRDefault="005454C5" w:rsidP="005454C5">
            <w:pPr>
              <w:rPr>
                <w:rFonts w:ascii="Source Sans Pro" w:hAnsi="Source Sans Pro"/>
              </w:rPr>
            </w:pPr>
          </w:p>
          <w:p w14:paraId="6F9B349F" w14:textId="77777777" w:rsidR="005454C5" w:rsidRPr="005454C5" w:rsidRDefault="005454C5" w:rsidP="005454C5">
            <w:pPr>
              <w:rPr>
                <w:rFonts w:ascii="Source Sans Pro" w:hAnsi="Source Sans Pro"/>
              </w:rPr>
            </w:pPr>
            <w:r w:rsidRPr="005454C5">
              <w:rPr>
                <w:rFonts w:ascii="Source Sans Pro" w:hAnsi="Source Sans Pro"/>
              </w:rPr>
              <w:t xml:space="preserve">Coaches/club entry contact should: </w:t>
            </w:r>
          </w:p>
          <w:p w14:paraId="303EB199" w14:textId="77777777" w:rsidR="005454C5" w:rsidRPr="005454C5" w:rsidRDefault="005454C5" w:rsidP="005454C5">
            <w:pPr>
              <w:rPr>
                <w:rFonts w:ascii="Source Sans Pro" w:hAnsi="Source Sans Pro"/>
              </w:rPr>
            </w:pPr>
            <w:r w:rsidRPr="005454C5">
              <w:rPr>
                <w:rFonts w:ascii="Source Sans Pro" w:hAnsi="Source Sans Pro"/>
              </w:rPr>
              <w:t>•</w:t>
            </w:r>
            <w:r w:rsidRPr="005454C5">
              <w:rPr>
                <w:rFonts w:ascii="Source Sans Pro" w:hAnsi="Source Sans Pro"/>
              </w:rPr>
              <w:tab/>
              <w:t xml:space="preserve">Enter the swimmers with a disability electronically, or, on the paper entry form. </w:t>
            </w:r>
          </w:p>
          <w:p w14:paraId="702FFB8B" w14:textId="77777777" w:rsidR="005454C5" w:rsidRPr="005454C5" w:rsidRDefault="005454C5" w:rsidP="005454C5">
            <w:pPr>
              <w:rPr>
                <w:rFonts w:ascii="Source Sans Pro" w:hAnsi="Source Sans Pro"/>
              </w:rPr>
            </w:pPr>
            <w:r w:rsidRPr="005454C5">
              <w:rPr>
                <w:rFonts w:ascii="Source Sans Pro" w:hAnsi="Source Sans Pro"/>
              </w:rPr>
              <w:t>•</w:t>
            </w:r>
            <w:r w:rsidRPr="005454C5">
              <w:rPr>
                <w:rFonts w:ascii="Source Sans Pro" w:hAnsi="Source Sans Pro"/>
              </w:rPr>
              <w:tab/>
              <w:t xml:space="preserve">Provide advance notice of any “necessary accommodations.” </w:t>
            </w:r>
          </w:p>
          <w:p w14:paraId="7BD1EFD7" w14:textId="77777777" w:rsidR="005454C5" w:rsidRPr="005454C5" w:rsidRDefault="005454C5" w:rsidP="005454C5">
            <w:pPr>
              <w:rPr>
                <w:rFonts w:ascii="Source Sans Pro" w:hAnsi="Source Sans Pro"/>
              </w:rPr>
            </w:pPr>
            <w:r w:rsidRPr="005454C5">
              <w:rPr>
                <w:rFonts w:ascii="Source Sans Pro" w:hAnsi="Source Sans Pro"/>
              </w:rPr>
              <w:t>•</w:t>
            </w:r>
            <w:r w:rsidRPr="005454C5">
              <w:rPr>
                <w:rFonts w:ascii="Source Sans Pro" w:hAnsi="Source Sans Pro"/>
              </w:rPr>
              <w:tab/>
              <w:t xml:space="preserve">List in the email with the electronic entry (or, on paper) the swimmer’s name, entry times, strokes/distances and days/sessions. </w:t>
            </w:r>
          </w:p>
          <w:p w14:paraId="3FEAFE1F" w14:textId="77777777" w:rsidR="005454C5" w:rsidRPr="005454C5" w:rsidRDefault="005454C5" w:rsidP="005454C5">
            <w:pPr>
              <w:rPr>
                <w:rFonts w:ascii="Source Sans Pro" w:hAnsi="Source Sans Pro"/>
              </w:rPr>
            </w:pPr>
            <w:r w:rsidRPr="005454C5">
              <w:rPr>
                <w:rFonts w:ascii="Source Sans Pro" w:hAnsi="Source Sans Pro"/>
              </w:rPr>
              <w:t xml:space="preserve">Eligibility for swimmers with a disability </w:t>
            </w:r>
          </w:p>
          <w:p w14:paraId="3523BE35" w14:textId="77777777" w:rsidR="005454C5" w:rsidRPr="005454C5" w:rsidRDefault="005454C5" w:rsidP="005454C5">
            <w:pPr>
              <w:rPr>
                <w:rFonts w:ascii="Source Sans Pro" w:hAnsi="Source Sans Pro"/>
              </w:rPr>
            </w:pPr>
            <w:r w:rsidRPr="005454C5">
              <w:rPr>
                <w:rFonts w:ascii="Source Sans Pro" w:hAnsi="Source Sans Pro"/>
              </w:rPr>
              <w:t xml:space="preserve">For entry into this Sectional Championship swimmers with a disability approved time(s) must meet or exceed the Nationally Approved ‘Sectional Motivational Time Standards for </w:t>
            </w:r>
            <w:proofErr w:type="spellStart"/>
            <w:r w:rsidRPr="005454C5">
              <w:rPr>
                <w:rFonts w:ascii="Source Sans Pro" w:hAnsi="Source Sans Pro"/>
              </w:rPr>
              <w:t>ParaSwimmers</w:t>
            </w:r>
            <w:proofErr w:type="spellEnd"/>
            <w:r w:rsidRPr="005454C5">
              <w:rPr>
                <w:rFonts w:ascii="Source Sans Pro" w:hAnsi="Source Sans Pro"/>
              </w:rPr>
              <w:t xml:space="preserve">’ for one event and Bonus Time Standards for up to 3 bonus swims in the </w:t>
            </w:r>
            <w:proofErr w:type="spellStart"/>
            <w:r w:rsidRPr="005454C5">
              <w:rPr>
                <w:rFonts w:ascii="Source Sans Pro" w:hAnsi="Source Sans Pro"/>
              </w:rPr>
              <w:t>selfreported</w:t>
            </w:r>
            <w:proofErr w:type="spellEnd"/>
            <w:r w:rsidRPr="005454C5">
              <w:rPr>
                <w:rFonts w:ascii="Source Sans Pro" w:hAnsi="Source Sans Pro"/>
              </w:rPr>
              <w:t xml:space="preserve"> Grouping (P1, P2, and P3). </w:t>
            </w:r>
          </w:p>
          <w:p w14:paraId="3744D404" w14:textId="77777777" w:rsidR="005454C5" w:rsidRPr="005454C5" w:rsidRDefault="005454C5" w:rsidP="005454C5">
            <w:pPr>
              <w:rPr>
                <w:rFonts w:ascii="Source Sans Pro" w:hAnsi="Source Sans Pro"/>
              </w:rPr>
            </w:pPr>
            <w:r w:rsidRPr="005454C5">
              <w:rPr>
                <w:rFonts w:ascii="Source Sans Pro" w:hAnsi="Source Sans Pro"/>
              </w:rPr>
              <w:t xml:space="preserve">Official sport class recognition of a swimmer with a disability is NOT required; however, they MUST be identified as such on the team’s meet entry form. </w:t>
            </w:r>
          </w:p>
          <w:p w14:paraId="66867258" w14:textId="77777777" w:rsidR="005454C5" w:rsidRPr="005454C5" w:rsidRDefault="005454C5" w:rsidP="005454C5">
            <w:pPr>
              <w:rPr>
                <w:rFonts w:ascii="Source Sans Pro" w:hAnsi="Source Sans Pro"/>
              </w:rPr>
            </w:pPr>
            <w:r w:rsidRPr="005454C5">
              <w:rPr>
                <w:rFonts w:ascii="Source Sans Pro" w:hAnsi="Source Sans Pro"/>
              </w:rPr>
              <w:t>Swimmers with a disability will be given the designation of D</w:t>
            </w:r>
            <w:r w:rsidRPr="005454C5">
              <w:rPr>
                <w:rFonts w:ascii="Cambria Math" w:hAnsi="Cambria Math" w:cs="Cambria Math"/>
              </w:rPr>
              <w:t>‐</w:t>
            </w:r>
            <w:r w:rsidRPr="005454C5">
              <w:rPr>
                <w:rFonts w:ascii="Source Sans Pro" w:hAnsi="Source Sans Pro"/>
              </w:rPr>
              <w:t>2. The Grouping (P1, P2, and P3) standards are provided as a means to group swimmers with similar (dis)abilities into general classes and provide the appropriate nationally recognized time</w:t>
            </w:r>
            <w:r w:rsidRPr="005454C5">
              <w:rPr>
                <w:rFonts w:ascii="Cambria Math" w:hAnsi="Cambria Math" w:cs="Cambria Math"/>
              </w:rPr>
              <w:t>‐</w:t>
            </w:r>
            <w:r w:rsidRPr="005454C5">
              <w:rPr>
                <w:rFonts w:ascii="Source Sans Pro" w:hAnsi="Source Sans Pro"/>
              </w:rPr>
              <w:t>standards as qualification for entry. Inclusion in any one of these groupings will be athlete/coach</w:t>
            </w:r>
            <w:r w:rsidRPr="005454C5">
              <w:rPr>
                <w:rFonts w:ascii="Cambria Math" w:hAnsi="Cambria Math" w:cs="Cambria Math"/>
              </w:rPr>
              <w:t>‐</w:t>
            </w:r>
            <w:r w:rsidRPr="005454C5">
              <w:rPr>
                <w:rFonts w:ascii="Source Sans Pro" w:hAnsi="Source Sans Pro"/>
              </w:rPr>
              <w:t xml:space="preserve">reported and any questions should be referred to the Disability Chair for clarification. </w:t>
            </w:r>
          </w:p>
          <w:p w14:paraId="4EDD9274" w14:textId="77777777" w:rsidR="005454C5" w:rsidRPr="005454C5" w:rsidRDefault="005454C5" w:rsidP="005454C5">
            <w:pPr>
              <w:rPr>
                <w:rFonts w:ascii="Source Sans Pro" w:hAnsi="Source Sans Pro"/>
              </w:rPr>
            </w:pPr>
            <w:r w:rsidRPr="005454C5">
              <w:rPr>
                <w:rFonts w:ascii="Source Sans Pro" w:hAnsi="Source Sans Pro"/>
              </w:rPr>
              <w:t xml:space="preserve">Grouping Descriptions: </w:t>
            </w:r>
          </w:p>
          <w:p w14:paraId="254848FB" w14:textId="77777777" w:rsidR="005454C5" w:rsidRPr="005454C5" w:rsidRDefault="005454C5" w:rsidP="005454C5">
            <w:pPr>
              <w:rPr>
                <w:rFonts w:ascii="Source Sans Pro" w:hAnsi="Source Sans Pro"/>
              </w:rPr>
            </w:pPr>
            <w:r w:rsidRPr="005454C5">
              <w:rPr>
                <w:rFonts w:ascii="Source Sans Pro" w:hAnsi="Source Sans Pro"/>
              </w:rPr>
              <w:t xml:space="preserve">P1 </w:t>
            </w:r>
            <w:r w:rsidRPr="005454C5">
              <w:rPr>
                <w:rFonts w:ascii="Cambria Math" w:hAnsi="Cambria Math" w:cs="Cambria Math"/>
              </w:rPr>
              <w:t>‐</w:t>
            </w:r>
            <w:r w:rsidRPr="005454C5">
              <w:rPr>
                <w:rFonts w:ascii="Source Sans Pro" w:hAnsi="Source Sans Pro"/>
              </w:rPr>
              <w:t xml:space="preserve"> non</w:t>
            </w:r>
            <w:r w:rsidRPr="005454C5">
              <w:rPr>
                <w:rFonts w:ascii="Cambria Math" w:hAnsi="Cambria Math" w:cs="Cambria Math"/>
              </w:rPr>
              <w:t>‐</w:t>
            </w:r>
            <w:r w:rsidRPr="005454C5">
              <w:rPr>
                <w:rFonts w:ascii="Source Sans Pro" w:hAnsi="Source Sans Pro"/>
              </w:rPr>
              <w:t xml:space="preserve">ambulatory (wheelchair bound):  limited use of all four extremities </w:t>
            </w:r>
          </w:p>
          <w:p w14:paraId="61247AAE" w14:textId="77777777" w:rsidR="005454C5" w:rsidRPr="005454C5" w:rsidRDefault="005454C5" w:rsidP="005454C5">
            <w:pPr>
              <w:rPr>
                <w:rFonts w:ascii="Source Sans Pro" w:hAnsi="Source Sans Pro"/>
              </w:rPr>
            </w:pPr>
            <w:r w:rsidRPr="005454C5">
              <w:rPr>
                <w:rFonts w:ascii="Source Sans Pro" w:hAnsi="Source Sans Pro"/>
              </w:rPr>
              <w:t xml:space="preserve">P2 </w:t>
            </w:r>
            <w:r w:rsidRPr="005454C5">
              <w:rPr>
                <w:rFonts w:ascii="Cambria Math" w:hAnsi="Cambria Math" w:cs="Cambria Math"/>
              </w:rPr>
              <w:t>‐</w:t>
            </w:r>
            <w:r w:rsidRPr="005454C5">
              <w:rPr>
                <w:rFonts w:ascii="Source Sans Pro" w:hAnsi="Source Sans Pro"/>
              </w:rPr>
              <w:t xml:space="preserve"> dwarfism, multiple limb deficiencies, ambulatory with assistance, can be wheelchair bound with high functioning upper body. </w:t>
            </w:r>
          </w:p>
          <w:p w14:paraId="4F835993" w14:textId="77777777" w:rsidR="005454C5" w:rsidRPr="005454C5" w:rsidRDefault="005454C5" w:rsidP="005454C5">
            <w:pPr>
              <w:rPr>
                <w:rFonts w:ascii="Source Sans Pro" w:hAnsi="Source Sans Pro"/>
              </w:rPr>
            </w:pPr>
            <w:r w:rsidRPr="005454C5">
              <w:rPr>
                <w:rFonts w:ascii="Source Sans Pro" w:hAnsi="Source Sans Pro"/>
              </w:rPr>
              <w:t xml:space="preserve">P3 </w:t>
            </w:r>
            <w:r w:rsidRPr="005454C5">
              <w:rPr>
                <w:rFonts w:ascii="Cambria Math" w:hAnsi="Cambria Math" w:cs="Cambria Math"/>
              </w:rPr>
              <w:t>‐</w:t>
            </w:r>
            <w:r w:rsidRPr="005454C5">
              <w:rPr>
                <w:rFonts w:ascii="Source Sans Pro" w:hAnsi="Source Sans Pro"/>
              </w:rPr>
              <w:t xml:space="preserve"> single limb deficiencies, visual impairments, and intellectual impairments, ambulatory without significant assistance </w:t>
            </w:r>
          </w:p>
          <w:p w14:paraId="7D10399C" w14:textId="77777777" w:rsidR="005454C5" w:rsidRPr="005454C5" w:rsidRDefault="005454C5" w:rsidP="005454C5">
            <w:pPr>
              <w:rPr>
                <w:rFonts w:ascii="Source Sans Pro" w:hAnsi="Source Sans Pro"/>
              </w:rPr>
            </w:pPr>
            <w:r w:rsidRPr="005454C5">
              <w:rPr>
                <w:rFonts w:ascii="Source Sans Pro" w:hAnsi="Source Sans Pro"/>
              </w:rPr>
              <w:t>Conduct of the meet for swimmers with a disability (D</w:t>
            </w:r>
            <w:r w:rsidRPr="005454C5">
              <w:rPr>
                <w:rFonts w:ascii="Cambria Math" w:hAnsi="Cambria Math" w:cs="Cambria Math"/>
              </w:rPr>
              <w:t>‐</w:t>
            </w:r>
            <w:r w:rsidRPr="005454C5">
              <w:rPr>
                <w:rFonts w:ascii="Source Sans Pro" w:hAnsi="Source Sans Pro"/>
              </w:rPr>
              <w:t xml:space="preserve">2) </w:t>
            </w:r>
          </w:p>
          <w:p w14:paraId="727F145F" w14:textId="77777777" w:rsidR="005454C5" w:rsidRPr="005454C5" w:rsidRDefault="005454C5" w:rsidP="005454C5">
            <w:pPr>
              <w:rPr>
                <w:rFonts w:ascii="Source Sans Pro" w:hAnsi="Source Sans Pro"/>
              </w:rPr>
            </w:pPr>
            <w:r w:rsidRPr="005454C5">
              <w:rPr>
                <w:rFonts w:ascii="Source Sans Pro" w:hAnsi="Source Sans Pro"/>
              </w:rPr>
              <w:t>D</w:t>
            </w:r>
            <w:r w:rsidRPr="005454C5">
              <w:rPr>
                <w:rFonts w:ascii="Cambria Math" w:hAnsi="Cambria Math" w:cs="Cambria Math"/>
              </w:rPr>
              <w:t>‐</w:t>
            </w:r>
            <w:r w:rsidRPr="005454C5">
              <w:rPr>
                <w:rFonts w:ascii="Source Sans Pro" w:hAnsi="Source Sans Pro"/>
              </w:rPr>
              <w:t xml:space="preserve">2 Swimmers will swim preliminaries during their respective event, or paired event and seeded by time. Preferred seeding is in the swimmer’s entered event at the same distance, or in a longer distance race (i.e., 100 free during the 200 free). Exceptions to this should be listed in “necessary accommodations.” </w:t>
            </w:r>
          </w:p>
          <w:p w14:paraId="103D86B6" w14:textId="77777777" w:rsidR="005454C5" w:rsidRPr="005454C5" w:rsidRDefault="005454C5" w:rsidP="005454C5">
            <w:pPr>
              <w:rPr>
                <w:rFonts w:ascii="Source Sans Pro" w:hAnsi="Source Sans Pro"/>
              </w:rPr>
            </w:pPr>
            <w:r w:rsidRPr="005454C5">
              <w:rPr>
                <w:rFonts w:ascii="Source Sans Pro" w:hAnsi="Source Sans Pro"/>
              </w:rPr>
              <w:t>D</w:t>
            </w:r>
            <w:r w:rsidRPr="005454C5">
              <w:rPr>
                <w:rFonts w:ascii="Cambria Math" w:hAnsi="Cambria Math" w:cs="Cambria Math"/>
              </w:rPr>
              <w:t>‐</w:t>
            </w:r>
            <w:r w:rsidRPr="005454C5">
              <w:rPr>
                <w:rFonts w:ascii="Source Sans Pro" w:hAnsi="Source Sans Pro"/>
              </w:rPr>
              <w:t xml:space="preserve">2 Swimmers will swim a separate final for each of the championship events to include up a combination of male and female athletes not to exceed one full heat finalists per event. </w:t>
            </w:r>
          </w:p>
          <w:p w14:paraId="2365B3E2" w14:textId="77777777" w:rsidR="005454C5" w:rsidRPr="005454C5" w:rsidRDefault="005454C5" w:rsidP="005454C5">
            <w:pPr>
              <w:rPr>
                <w:rFonts w:ascii="Source Sans Pro" w:hAnsi="Source Sans Pro"/>
              </w:rPr>
            </w:pPr>
            <w:r w:rsidRPr="005454C5">
              <w:rPr>
                <w:rFonts w:ascii="Source Sans Pro" w:hAnsi="Source Sans Pro"/>
              </w:rPr>
              <w:t>D</w:t>
            </w:r>
            <w:r w:rsidRPr="005454C5">
              <w:rPr>
                <w:rFonts w:ascii="Cambria Math" w:hAnsi="Cambria Math" w:cs="Cambria Math"/>
              </w:rPr>
              <w:t>‐</w:t>
            </w:r>
            <w:r w:rsidRPr="005454C5">
              <w:rPr>
                <w:rFonts w:ascii="Source Sans Pro" w:hAnsi="Source Sans Pro"/>
              </w:rPr>
              <w:t>2 Swimmers will score points and be awarded and recognized in the same fashion as the D</w:t>
            </w:r>
            <w:r w:rsidRPr="005454C5">
              <w:rPr>
                <w:rFonts w:ascii="Cambria Math" w:hAnsi="Cambria Math" w:cs="Cambria Math"/>
              </w:rPr>
              <w:t>‐</w:t>
            </w:r>
            <w:r w:rsidRPr="005454C5">
              <w:rPr>
                <w:rFonts w:ascii="Source Sans Pro" w:hAnsi="Source Sans Pro"/>
              </w:rPr>
              <w:t xml:space="preserve">1 swimmers. </w:t>
            </w:r>
          </w:p>
          <w:p w14:paraId="0FB2AEAF" w14:textId="77777777" w:rsidR="005454C5" w:rsidRPr="005454C5" w:rsidRDefault="005454C5" w:rsidP="005454C5">
            <w:pPr>
              <w:rPr>
                <w:rFonts w:ascii="Source Sans Pro" w:hAnsi="Source Sans Pro"/>
              </w:rPr>
            </w:pPr>
            <w:r w:rsidRPr="005454C5">
              <w:rPr>
                <w:rFonts w:ascii="Source Sans Pro" w:hAnsi="Source Sans Pro"/>
              </w:rPr>
              <w:t>D</w:t>
            </w:r>
            <w:r w:rsidRPr="005454C5">
              <w:rPr>
                <w:rFonts w:ascii="Cambria Math" w:hAnsi="Cambria Math" w:cs="Cambria Math"/>
              </w:rPr>
              <w:t>‐</w:t>
            </w:r>
            <w:r w:rsidRPr="005454C5">
              <w:rPr>
                <w:rFonts w:ascii="Source Sans Pro" w:hAnsi="Source Sans Pro"/>
              </w:rPr>
              <w:t xml:space="preserve">2 Swimmer final events may be combined if the total number of finalists do not exceed one full heat of competitors. </w:t>
            </w:r>
          </w:p>
          <w:p w14:paraId="54E43149" w14:textId="77777777" w:rsidR="005454C5" w:rsidRPr="005454C5" w:rsidRDefault="005454C5" w:rsidP="005454C5">
            <w:pPr>
              <w:rPr>
                <w:rFonts w:ascii="Source Sans Pro" w:hAnsi="Source Sans Pro"/>
              </w:rPr>
            </w:pPr>
            <w:r w:rsidRPr="005454C5">
              <w:rPr>
                <w:rFonts w:ascii="Source Sans Pro" w:hAnsi="Source Sans Pro"/>
              </w:rPr>
              <w:t>The D</w:t>
            </w:r>
            <w:r w:rsidRPr="005454C5">
              <w:rPr>
                <w:rFonts w:ascii="Cambria Math" w:hAnsi="Cambria Math" w:cs="Cambria Math"/>
              </w:rPr>
              <w:t>‐</w:t>
            </w:r>
            <w:r w:rsidRPr="005454C5">
              <w:rPr>
                <w:rFonts w:ascii="Source Sans Pro" w:hAnsi="Source Sans Pro"/>
              </w:rPr>
              <w:t>2 finals heat will precede the respective D</w:t>
            </w:r>
            <w:r w:rsidRPr="005454C5">
              <w:rPr>
                <w:rFonts w:ascii="Cambria Math" w:hAnsi="Cambria Math" w:cs="Cambria Math"/>
              </w:rPr>
              <w:t>‐</w:t>
            </w:r>
            <w:r w:rsidRPr="005454C5">
              <w:rPr>
                <w:rFonts w:ascii="Source Sans Pro" w:hAnsi="Source Sans Pro"/>
              </w:rPr>
              <w:t xml:space="preserve">1 heat. </w:t>
            </w:r>
          </w:p>
          <w:p w14:paraId="5143A2D2" w14:textId="77777777" w:rsidR="005454C5" w:rsidRPr="005454C5" w:rsidRDefault="005454C5" w:rsidP="005454C5">
            <w:pPr>
              <w:rPr>
                <w:rFonts w:ascii="Source Sans Pro" w:hAnsi="Source Sans Pro"/>
              </w:rPr>
            </w:pPr>
            <w:r w:rsidRPr="005454C5">
              <w:rPr>
                <w:rFonts w:ascii="Source Sans Pro" w:hAnsi="Source Sans Pro"/>
              </w:rPr>
              <w:t xml:space="preserve">Accommodations: </w:t>
            </w:r>
          </w:p>
          <w:p w14:paraId="2ACA424F" w14:textId="77777777" w:rsidR="005454C5" w:rsidRPr="005454C5" w:rsidRDefault="005454C5" w:rsidP="005454C5">
            <w:pPr>
              <w:rPr>
                <w:rFonts w:ascii="Source Sans Pro" w:hAnsi="Source Sans Pro"/>
              </w:rPr>
            </w:pPr>
            <w:r w:rsidRPr="005454C5">
              <w:rPr>
                <w:rFonts w:ascii="Source Sans Pro" w:hAnsi="Source Sans Pro"/>
              </w:rPr>
              <w:lastRenderedPageBreak/>
              <w:t xml:space="preserve">Coaches entering swimmers with disabilities that require any accommodations, including the needs for personal assistants and/or registered service animals must provide advance notice in writing, accompanying their meet entry file, to the meet director by the entry deadline. Failure to provide advance notice may limit the host’s ability to accommodate all requests. </w:t>
            </w:r>
          </w:p>
          <w:p w14:paraId="5F5E5364" w14:textId="77777777" w:rsidR="005454C5" w:rsidRPr="005454C5" w:rsidRDefault="005454C5" w:rsidP="005B41B3">
            <w:pPr>
              <w:rPr>
                <w:rFonts w:ascii="Source Sans Pro" w:hAnsi="Source Sans Pro"/>
              </w:rPr>
            </w:pPr>
          </w:p>
        </w:tc>
      </w:tr>
    </w:tbl>
    <w:p w14:paraId="0DB80834" w14:textId="77777777" w:rsidR="002376F4" w:rsidRDefault="002376F4">
      <w:pPr>
        <w:rPr>
          <w:rFonts w:ascii="Source Sans Pro" w:hAnsi="Source Sans Pro"/>
          <w:sz w:val="28"/>
          <w:szCs w:val="28"/>
        </w:rPr>
      </w:pPr>
    </w:p>
    <w:p w14:paraId="3CF6FCE5" w14:textId="149EDA24" w:rsidR="004070C5" w:rsidRDefault="002376F4">
      <w:pPr>
        <w:rPr>
          <w:rFonts w:ascii="Source Sans Pro" w:hAnsi="Source Sans Pro"/>
          <w:sz w:val="28"/>
          <w:szCs w:val="28"/>
        </w:rPr>
      </w:pPr>
      <w:r>
        <w:rPr>
          <w:rFonts w:ascii="Source Sans Pro" w:hAnsi="Source Sans Pro"/>
          <w:sz w:val="28"/>
          <w:szCs w:val="28"/>
        </w:rPr>
        <w:t xml:space="preserve">Rules &amp; Regulations </w:t>
      </w:r>
    </w:p>
    <w:tbl>
      <w:tblPr>
        <w:tblStyle w:val="TableGrid"/>
        <w:tblW w:w="0" w:type="auto"/>
        <w:tblLook w:val="04A0" w:firstRow="1" w:lastRow="0" w:firstColumn="1" w:lastColumn="0" w:noHBand="0" w:noVBand="1"/>
      </w:tblPr>
      <w:tblGrid>
        <w:gridCol w:w="2245"/>
        <w:gridCol w:w="7105"/>
      </w:tblGrid>
      <w:tr w:rsidR="005454C5" w14:paraId="1E8C3C49" w14:textId="77777777" w:rsidTr="005454C5">
        <w:tc>
          <w:tcPr>
            <w:tcW w:w="2245" w:type="dxa"/>
          </w:tcPr>
          <w:p w14:paraId="1E77AD57" w14:textId="2AB437F5" w:rsidR="005454C5" w:rsidRDefault="005454C5">
            <w:pPr>
              <w:rPr>
                <w:rFonts w:ascii="Source Sans Pro" w:hAnsi="Source Sans Pro"/>
              </w:rPr>
            </w:pPr>
            <w:r>
              <w:rPr>
                <w:rFonts w:ascii="Source Sans Pro" w:hAnsi="Source Sans Pro"/>
              </w:rPr>
              <w:t>Rules</w:t>
            </w:r>
          </w:p>
        </w:tc>
        <w:tc>
          <w:tcPr>
            <w:tcW w:w="7105" w:type="dxa"/>
          </w:tcPr>
          <w:p w14:paraId="6051406D" w14:textId="77777777" w:rsidR="005454C5" w:rsidRPr="005454C5" w:rsidRDefault="005454C5" w:rsidP="005454C5">
            <w:pPr>
              <w:rPr>
                <w:rFonts w:ascii="Source Sans Pro" w:hAnsi="Source Sans Pro"/>
              </w:rPr>
            </w:pPr>
            <w:r w:rsidRPr="005454C5">
              <w:rPr>
                <w:rFonts w:ascii="Source Sans Pro" w:hAnsi="Source Sans Pro"/>
              </w:rPr>
              <w:t xml:space="preserve">Current USA Swimming Rules and Regulations will govern the conduct of this meet, except as otherwise specified in this meet information or the Section 1 Competition Manual. It shall be the swimmers’ and coaches’ responsibility to acquaint themselves with all the information contained in this meet announcement.  </w:t>
            </w:r>
          </w:p>
          <w:p w14:paraId="28217AFA" w14:textId="77777777" w:rsidR="005454C5" w:rsidRPr="005454C5" w:rsidRDefault="005454C5" w:rsidP="005454C5">
            <w:pPr>
              <w:rPr>
                <w:rFonts w:ascii="Source Sans Pro" w:hAnsi="Source Sans Pro"/>
              </w:rPr>
            </w:pPr>
            <w:r w:rsidRPr="005454C5">
              <w:rPr>
                <w:rFonts w:ascii="Source Sans Pro" w:hAnsi="Source Sans Pro"/>
              </w:rPr>
              <w:t xml:space="preserve"> </w:t>
            </w:r>
          </w:p>
          <w:p w14:paraId="27779972" w14:textId="5F422C1A" w:rsidR="005454C5" w:rsidRPr="005454C5" w:rsidRDefault="005454C5" w:rsidP="005454C5">
            <w:pPr>
              <w:rPr>
                <w:rFonts w:ascii="Source Sans Pro" w:hAnsi="Source Sans Pro"/>
              </w:rPr>
            </w:pPr>
            <w:r w:rsidRPr="005454C5">
              <w:rPr>
                <w:rFonts w:ascii="Source Sans Pro" w:hAnsi="Source Sans Pro"/>
              </w:rPr>
              <w:t xml:space="preserve">Pursuant to </w:t>
            </w:r>
            <w:r w:rsidR="00354DAE">
              <w:rPr>
                <w:rFonts w:ascii="Source Sans Pro" w:hAnsi="Source Sans Pro"/>
              </w:rPr>
              <w:t>ND</w:t>
            </w:r>
            <w:r w:rsidRPr="004E29C1">
              <w:rPr>
                <w:rFonts w:ascii="Source Sans Pro" w:hAnsi="Source Sans Pro"/>
              </w:rPr>
              <w:t>LSC</w:t>
            </w:r>
            <w:r w:rsidRPr="005454C5">
              <w:rPr>
                <w:rFonts w:ascii="Source Sans Pro" w:hAnsi="Source Sans Pro"/>
              </w:rPr>
              <w:t xml:space="preserve"> Swimming, Inc. mandate, all applicable adults participating or associated with respective meet to which this information applies, acknowledge that they are an applicable adult, subject to the provisions of the USA Swimming Minor Athlete Abuse Prevention Policy (“MAAPP”), and that they understand the compliance with the MAAPP Policy is a condition of participation in the conduct of this competition.  </w:t>
            </w:r>
          </w:p>
          <w:p w14:paraId="32466EFA" w14:textId="77777777" w:rsidR="005454C5" w:rsidRPr="005454C5" w:rsidRDefault="005454C5" w:rsidP="005454C5">
            <w:pPr>
              <w:rPr>
                <w:rFonts w:ascii="Source Sans Pro" w:hAnsi="Source Sans Pro"/>
              </w:rPr>
            </w:pPr>
            <w:r w:rsidRPr="005454C5">
              <w:rPr>
                <w:rFonts w:ascii="Source Sans Pro" w:hAnsi="Source Sans Pro"/>
              </w:rPr>
              <w:t xml:space="preserve"> </w:t>
            </w:r>
          </w:p>
          <w:p w14:paraId="70419208" w14:textId="531C2803" w:rsidR="005454C5" w:rsidRPr="005454C5" w:rsidRDefault="005454C5" w:rsidP="005454C5">
            <w:pPr>
              <w:rPr>
                <w:rFonts w:ascii="Source Sans Pro" w:hAnsi="Source Sans Pro"/>
              </w:rPr>
            </w:pPr>
            <w:r w:rsidRPr="005454C5">
              <w:rPr>
                <w:rFonts w:ascii="Source Sans Pro" w:hAnsi="Source Sans Pro"/>
              </w:rPr>
              <w:t>Any swimmer entered in the meet must be certified by a USA Swimming coach member as being proficient in performing a racing start or must start each race from within the water. Further, those participants not proficient with a backstroke ledge must start each race from within the water, and without use of the backstroke ledge. When unaccompanied by a member</w:t>
            </w:r>
            <w:r w:rsidRPr="005454C5">
              <w:rPr>
                <w:rFonts w:ascii="Cambria Math" w:hAnsi="Cambria Math" w:cs="Cambria Math"/>
              </w:rPr>
              <w:t>‐</w:t>
            </w:r>
            <w:r w:rsidRPr="005454C5">
              <w:rPr>
                <w:rFonts w:ascii="Source Sans Pro" w:hAnsi="Source Sans Pro"/>
              </w:rPr>
              <w:t>coach, it is the responsibility of the swimmer or the swimmer's legal guardian to ensure compliance with this requirement.</w:t>
            </w:r>
          </w:p>
        </w:tc>
      </w:tr>
      <w:tr w:rsidR="005454C5" w14:paraId="1A41ED8C" w14:textId="77777777" w:rsidTr="005454C5">
        <w:tc>
          <w:tcPr>
            <w:tcW w:w="2245" w:type="dxa"/>
          </w:tcPr>
          <w:p w14:paraId="3149A11A" w14:textId="74BC9F07" w:rsidR="005454C5" w:rsidRPr="005454C5" w:rsidRDefault="005454C5">
            <w:pPr>
              <w:rPr>
                <w:rFonts w:ascii="Source Sans Pro" w:hAnsi="Source Sans Pro"/>
              </w:rPr>
            </w:pPr>
            <w:r>
              <w:rPr>
                <w:rFonts w:ascii="Source Sans Pro" w:hAnsi="Source Sans Pro"/>
              </w:rPr>
              <w:t>Swimmer Conduct</w:t>
            </w:r>
          </w:p>
        </w:tc>
        <w:tc>
          <w:tcPr>
            <w:tcW w:w="7105" w:type="dxa"/>
          </w:tcPr>
          <w:p w14:paraId="70B63CA8" w14:textId="690F512A" w:rsidR="005454C5" w:rsidRPr="005454C5" w:rsidRDefault="005454C5">
            <w:pPr>
              <w:rPr>
                <w:rFonts w:ascii="Source Sans Pro" w:hAnsi="Source Sans Pro"/>
              </w:rPr>
            </w:pPr>
            <w:r w:rsidRPr="005454C5">
              <w:rPr>
                <w:rFonts w:ascii="Source Sans Pro" w:hAnsi="Source Sans Pro"/>
              </w:rPr>
              <w:t>Each team is responsible for the conduct of its swimmers. Meet Marshals shall have the authority to remove any swimmer/s from the meet for any violation such as improper behavior, damage to property, etc. Such teams are responsible financially for damage of property. Please make sure your team’s area on deck and rest area is picked up at the end of each session.</w:t>
            </w:r>
          </w:p>
        </w:tc>
      </w:tr>
      <w:tr w:rsidR="005454C5" w14:paraId="2FC394C3" w14:textId="77777777" w:rsidTr="005454C5">
        <w:tc>
          <w:tcPr>
            <w:tcW w:w="2245" w:type="dxa"/>
          </w:tcPr>
          <w:p w14:paraId="42A3CA3E" w14:textId="2466B267" w:rsidR="005454C5" w:rsidRPr="005454C5" w:rsidRDefault="005454C5">
            <w:pPr>
              <w:rPr>
                <w:rFonts w:ascii="Source Sans Pro" w:hAnsi="Source Sans Pro"/>
              </w:rPr>
            </w:pPr>
            <w:r>
              <w:rPr>
                <w:rFonts w:ascii="Source Sans Pro" w:hAnsi="Source Sans Pro"/>
              </w:rPr>
              <w:t>Meet Committee</w:t>
            </w:r>
          </w:p>
        </w:tc>
        <w:tc>
          <w:tcPr>
            <w:tcW w:w="7105" w:type="dxa"/>
          </w:tcPr>
          <w:p w14:paraId="2092834B" w14:textId="5B63410B" w:rsidR="005454C5" w:rsidRPr="005454C5" w:rsidRDefault="005454C5">
            <w:pPr>
              <w:rPr>
                <w:rFonts w:ascii="Source Sans Pro" w:hAnsi="Source Sans Pro"/>
              </w:rPr>
            </w:pPr>
            <w:r w:rsidRPr="005454C5">
              <w:rPr>
                <w:rFonts w:ascii="Source Sans Pro" w:hAnsi="Source Sans Pro"/>
              </w:rPr>
              <w:t xml:space="preserve">A Meet Committee consisting of at least one official, one coach, and one athlete will be appointed by the Meet Referee to review conflicts arising from administrative matters. </w:t>
            </w:r>
          </w:p>
        </w:tc>
      </w:tr>
      <w:tr w:rsidR="005454C5" w14:paraId="192A5E56" w14:textId="77777777" w:rsidTr="005454C5">
        <w:tc>
          <w:tcPr>
            <w:tcW w:w="2245" w:type="dxa"/>
          </w:tcPr>
          <w:p w14:paraId="3D5E9D5D" w14:textId="7012399C" w:rsidR="005454C5" w:rsidRDefault="005454C5">
            <w:pPr>
              <w:rPr>
                <w:rFonts w:ascii="Source Sans Pro" w:hAnsi="Source Sans Pro"/>
              </w:rPr>
            </w:pPr>
            <w:r>
              <w:rPr>
                <w:rFonts w:ascii="Source Sans Pro" w:hAnsi="Source Sans Pro"/>
              </w:rPr>
              <w:t>Deck Changing</w:t>
            </w:r>
          </w:p>
        </w:tc>
        <w:tc>
          <w:tcPr>
            <w:tcW w:w="7105" w:type="dxa"/>
          </w:tcPr>
          <w:p w14:paraId="71C7CDAD" w14:textId="62C4BE9C" w:rsidR="005454C5" w:rsidRPr="005454C5" w:rsidRDefault="005454C5">
            <w:pPr>
              <w:rPr>
                <w:rFonts w:ascii="Source Sans Pro" w:hAnsi="Source Sans Pro"/>
              </w:rPr>
            </w:pPr>
            <w:r w:rsidRPr="005454C5">
              <w:rPr>
                <w:rFonts w:ascii="Source Sans Pro" w:hAnsi="Source Sans Pro"/>
              </w:rPr>
              <w:t xml:space="preserve">Changing in or out of swimsuits other than in locker rooms and other designated areas is prohibited.  </w:t>
            </w:r>
          </w:p>
        </w:tc>
      </w:tr>
      <w:tr w:rsidR="005454C5" w14:paraId="68E6112C" w14:textId="77777777" w:rsidTr="005454C5">
        <w:tc>
          <w:tcPr>
            <w:tcW w:w="2245" w:type="dxa"/>
          </w:tcPr>
          <w:p w14:paraId="6EADF2D0" w14:textId="41D1A6FE" w:rsidR="005454C5" w:rsidRDefault="005454C5">
            <w:pPr>
              <w:rPr>
                <w:rFonts w:ascii="Source Sans Pro" w:hAnsi="Source Sans Pro"/>
              </w:rPr>
            </w:pPr>
            <w:r>
              <w:rPr>
                <w:rFonts w:ascii="Source Sans Pro" w:hAnsi="Source Sans Pro"/>
              </w:rPr>
              <w:t>Audio/ Video Recording</w:t>
            </w:r>
          </w:p>
        </w:tc>
        <w:tc>
          <w:tcPr>
            <w:tcW w:w="7105" w:type="dxa"/>
          </w:tcPr>
          <w:p w14:paraId="22491637" w14:textId="3B19402D" w:rsidR="005454C5" w:rsidRPr="005454C5" w:rsidRDefault="005454C5">
            <w:pPr>
              <w:rPr>
                <w:rFonts w:ascii="Source Sans Pro" w:hAnsi="Source Sans Pro"/>
              </w:rPr>
            </w:pPr>
            <w:r w:rsidRPr="005454C5">
              <w:rPr>
                <w:rFonts w:ascii="Source Sans Pro" w:hAnsi="Source Sans Pro"/>
              </w:rPr>
              <w:t xml:space="preserve">In compliance with the Video Voyeurism Prevention Act the use of audio or visual recording devices, including a cell phone, is not permitted in the area behind the starting blocks, in changing areas, restrooms, showers or locker rooms. Violators may be reported to law enforcement or other </w:t>
            </w:r>
            <w:r w:rsidRPr="005454C5">
              <w:rPr>
                <w:rFonts w:ascii="Source Sans Pro" w:hAnsi="Source Sans Pro"/>
              </w:rPr>
              <w:lastRenderedPageBreak/>
              <w:t>governmental authorities and/or may be barred from the facility during the sanctioned event.</w:t>
            </w:r>
          </w:p>
        </w:tc>
      </w:tr>
      <w:tr w:rsidR="00511840" w14:paraId="40D7AADE" w14:textId="77777777" w:rsidTr="005454C5">
        <w:tc>
          <w:tcPr>
            <w:tcW w:w="2245" w:type="dxa"/>
          </w:tcPr>
          <w:p w14:paraId="1EA373AE" w14:textId="2622C300" w:rsidR="00511840" w:rsidRDefault="00511840">
            <w:pPr>
              <w:rPr>
                <w:rFonts w:ascii="Source Sans Pro" w:hAnsi="Source Sans Pro"/>
              </w:rPr>
            </w:pPr>
            <w:r>
              <w:rPr>
                <w:rFonts w:ascii="Source Sans Pro" w:hAnsi="Source Sans Pro"/>
              </w:rPr>
              <w:lastRenderedPageBreak/>
              <w:t>Drones</w:t>
            </w:r>
          </w:p>
        </w:tc>
        <w:tc>
          <w:tcPr>
            <w:tcW w:w="7105" w:type="dxa"/>
          </w:tcPr>
          <w:p w14:paraId="7F998D89" w14:textId="22125C3E" w:rsidR="00511840" w:rsidRPr="005454C5" w:rsidRDefault="00511840">
            <w:pPr>
              <w:rPr>
                <w:rFonts w:ascii="Source Sans Pro" w:hAnsi="Source Sans Pro"/>
              </w:rPr>
            </w:pPr>
            <w:r w:rsidRPr="00511840">
              <w:rPr>
                <w:rFonts w:ascii="Source Sans Pro" w:hAnsi="Source Sans Pro"/>
              </w:rPr>
              <w:t>Operation of a drone, or any other flying apparatus, is prohibited over the venue (pools, athlete/coach areas, spectator areas and open ceiling locker rooms) any time athletes, coaches, officials, and/or spectators are present. Exceptions may be granted with prior written approval by the USA Swimming Program Operations Vice Chair.</w:t>
            </w:r>
          </w:p>
        </w:tc>
      </w:tr>
      <w:tr w:rsidR="00511840" w14:paraId="6AD184A5" w14:textId="77777777" w:rsidTr="005454C5">
        <w:tc>
          <w:tcPr>
            <w:tcW w:w="2245" w:type="dxa"/>
          </w:tcPr>
          <w:p w14:paraId="7E9862E0" w14:textId="18D2D55F" w:rsidR="00511840" w:rsidRDefault="00511840">
            <w:pPr>
              <w:rPr>
                <w:rFonts w:ascii="Source Sans Pro" w:hAnsi="Source Sans Pro"/>
              </w:rPr>
            </w:pPr>
            <w:r>
              <w:rPr>
                <w:rFonts w:ascii="Source Sans Pro" w:hAnsi="Source Sans Pro"/>
              </w:rPr>
              <w:t>Liability</w:t>
            </w:r>
          </w:p>
        </w:tc>
        <w:tc>
          <w:tcPr>
            <w:tcW w:w="7105" w:type="dxa"/>
          </w:tcPr>
          <w:p w14:paraId="37163A90" w14:textId="68BD2226" w:rsidR="00511840" w:rsidRPr="00511840" w:rsidRDefault="004E29C1">
            <w:pPr>
              <w:rPr>
                <w:rFonts w:ascii="Source Sans Pro" w:hAnsi="Source Sans Pro"/>
              </w:rPr>
            </w:pPr>
            <w:r>
              <w:rPr>
                <w:rFonts w:ascii="Source Sans Pro" w:hAnsi="Source Sans Pro"/>
              </w:rPr>
              <w:t xml:space="preserve">In granting this sanction it is understood and agreed that USA Swimming and North Dakota Swimming, Inc shall be free from any liabilities or claims for damages arising by reason of injuries to anyone during the conduct of the </w:t>
            </w:r>
            <w:proofErr w:type="spellStart"/>
            <w:r>
              <w:rPr>
                <w:rFonts w:ascii="Source Sans Pro" w:hAnsi="Source Sans Pro"/>
              </w:rPr>
              <w:t>the</w:t>
            </w:r>
            <w:proofErr w:type="spellEnd"/>
            <w:r>
              <w:rPr>
                <w:rFonts w:ascii="Source Sans Pro" w:hAnsi="Source Sans Pro"/>
              </w:rPr>
              <w:t xml:space="preserve"> meet.</w:t>
            </w:r>
          </w:p>
        </w:tc>
      </w:tr>
    </w:tbl>
    <w:p w14:paraId="189CF200" w14:textId="77777777" w:rsidR="005A65D4" w:rsidRDefault="005A65D4">
      <w:pPr>
        <w:rPr>
          <w:rFonts w:ascii="Source Sans Pro" w:hAnsi="Source Sans Pro"/>
          <w:sz w:val="28"/>
          <w:szCs w:val="28"/>
        </w:rPr>
      </w:pPr>
    </w:p>
    <w:p w14:paraId="2D2346A9" w14:textId="25430ED6" w:rsidR="005454C5" w:rsidRDefault="00511840">
      <w:pPr>
        <w:rPr>
          <w:rFonts w:ascii="Source Sans Pro" w:hAnsi="Source Sans Pro"/>
          <w:sz w:val="28"/>
          <w:szCs w:val="28"/>
        </w:rPr>
      </w:pPr>
      <w:r>
        <w:rPr>
          <w:rFonts w:ascii="Source Sans Pro" w:hAnsi="Source Sans Pro"/>
          <w:sz w:val="28"/>
          <w:szCs w:val="28"/>
        </w:rPr>
        <w:t>Officials</w:t>
      </w:r>
    </w:p>
    <w:tbl>
      <w:tblPr>
        <w:tblStyle w:val="TableGrid"/>
        <w:tblW w:w="0" w:type="auto"/>
        <w:tblLook w:val="04A0" w:firstRow="1" w:lastRow="0" w:firstColumn="1" w:lastColumn="0" w:noHBand="0" w:noVBand="1"/>
      </w:tblPr>
      <w:tblGrid>
        <w:gridCol w:w="2245"/>
        <w:gridCol w:w="7105"/>
      </w:tblGrid>
      <w:tr w:rsidR="00511840" w14:paraId="602EFE74" w14:textId="77777777" w:rsidTr="00511840">
        <w:tc>
          <w:tcPr>
            <w:tcW w:w="2245" w:type="dxa"/>
          </w:tcPr>
          <w:p w14:paraId="6BC29452" w14:textId="2D37695C" w:rsidR="00511840" w:rsidRPr="00511840" w:rsidRDefault="00511840">
            <w:pPr>
              <w:rPr>
                <w:rFonts w:ascii="Source Sans Pro" w:hAnsi="Source Sans Pro"/>
              </w:rPr>
            </w:pPr>
            <w:r>
              <w:rPr>
                <w:rFonts w:ascii="Source Sans Pro" w:hAnsi="Source Sans Pro"/>
              </w:rPr>
              <w:t>Officials’ Information</w:t>
            </w:r>
          </w:p>
        </w:tc>
        <w:tc>
          <w:tcPr>
            <w:tcW w:w="7105" w:type="dxa"/>
          </w:tcPr>
          <w:p w14:paraId="37AD48E8" w14:textId="53E42166" w:rsidR="00511840" w:rsidRDefault="00511840" w:rsidP="00511840">
            <w:pPr>
              <w:rPr>
                <w:rFonts w:ascii="Source Sans Pro" w:hAnsi="Source Sans Pro"/>
              </w:rPr>
            </w:pPr>
            <w:r w:rsidRPr="00511840">
              <w:rPr>
                <w:rFonts w:ascii="Source Sans Pro" w:hAnsi="Source Sans Pro"/>
              </w:rPr>
              <w:t>All officials must attend a mandatory meeting one hour before the start of each session</w:t>
            </w:r>
            <w:r>
              <w:rPr>
                <w:rFonts w:ascii="Source Sans Pro" w:hAnsi="Source Sans Pro"/>
              </w:rPr>
              <w:t>.</w:t>
            </w:r>
            <w:r w:rsidRPr="00511840">
              <w:rPr>
                <w:rFonts w:ascii="Source Sans Pro" w:hAnsi="Source Sans Pro"/>
              </w:rPr>
              <w:t xml:space="preserve"> </w:t>
            </w:r>
          </w:p>
          <w:p w14:paraId="71E2388B" w14:textId="77777777" w:rsidR="001B2A3E" w:rsidRDefault="001B2A3E" w:rsidP="00511840">
            <w:pPr>
              <w:rPr>
                <w:rFonts w:ascii="Source Sans Pro" w:hAnsi="Source Sans Pro"/>
              </w:rPr>
            </w:pPr>
          </w:p>
          <w:p w14:paraId="37679415" w14:textId="5F51F4D4" w:rsidR="00511840" w:rsidRDefault="00511840" w:rsidP="00511840">
            <w:pPr>
              <w:rPr>
                <w:rFonts w:ascii="Source Sans Pro" w:hAnsi="Source Sans Pro"/>
              </w:rPr>
            </w:pPr>
            <w:r w:rsidRPr="00511840">
              <w:rPr>
                <w:rFonts w:ascii="Source Sans Pro" w:hAnsi="Source Sans Pro"/>
              </w:rPr>
              <w:t xml:space="preserve">The uniform for all preliminary sessions will be white polo shirt over </w:t>
            </w:r>
            <w:r w:rsidR="002120CB">
              <w:rPr>
                <w:rFonts w:ascii="Source Sans Pro" w:hAnsi="Source Sans Pro"/>
              </w:rPr>
              <w:t>khaki</w:t>
            </w:r>
            <w:r w:rsidRPr="00511840">
              <w:rPr>
                <w:rFonts w:ascii="Source Sans Pro" w:hAnsi="Source Sans Pro"/>
              </w:rPr>
              <w:t xml:space="preserve"> shorts/pants/skirt, as appropriate. Finals uniform will be white polo shirt over </w:t>
            </w:r>
            <w:r w:rsidR="00FB6EE3">
              <w:rPr>
                <w:rFonts w:ascii="Source Sans Pro" w:hAnsi="Source Sans Pro"/>
              </w:rPr>
              <w:t xml:space="preserve">khaki </w:t>
            </w:r>
            <w:r w:rsidRPr="00511840">
              <w:rPr>
                <w:rFonts w:ascii="Source Sans Pro" w:hAnsi="Source Sans Pro"/>
              </w:rPr>
              <w:t>pants/skirt (NO shorts) as appropriate</w:t>
            </w:r>
            <w:r>
              <w:rPr>
                <w:rFonts w:ascii="Source Sans Pro" w:hAnsi="Source Sans Pro"/>
              </w:rPr>
              <w:t>.</w:t>
            </w:r>
            <w:r w:rsidRPr="00511840">
              <w:rPr>
                <w:rFonts w:ascii="Source Sans Pro" w:hAnsi="Source Sans Pro"/>
              </w:rPr>
              <w:t xml:space="preserve"> </w:t>
            </w:r>
          </w:p>
          <w:p w14:paraId="662A5AAE" w14:textId="77777777" w:rsidR="00FB6EE3" w:rsidRPr="00511840" w:rsidRDefault="00FB6EE3" w:rsidP="00511840">
            <w:pPr>
              <w:rPr>
                <w:rFonts w:ascii="Source Sans Pro" w:hAnsi="Source Sans Pro"/>
              </w:rPr>
            </w:pPr>
          </w:p>
          <w:p w14:paraId="1BA8C7E4" w14:textId="77777777" w:rsidR="00511840" w:rsidRPr="00511840" w:rsidRDefault="00511840" w:rsidP="00511840">
            <w:pPr>
              <w:rPr>
                <w:rFonts w:ascii="Source Sans Pro" w:hAnsi="Source Sans Pro"/>
              </w:rPr>
            </w:pPr>
            <w:r w:rsidRPr="00511840">
              <w:rPr>
                <w:rFonts w:ascii="Source Sans Pro" w:hAnsi="Source Sans Pro"/>
              </w:rPr>
              <w:t>This meet will be submitted for designation as an "Officials Qualifying Meet," for certification and re</w:t>
            </w:r>
            <w:r w:rsidRPr="00511840">
              <w:rPr>
                <w:rFonts w:ascii="Cambria Math" w:hAnsi="Cambria Math" w:cs="Cambria Math"/>
              </w:rPr>
              <w:t>‐</w:t>
            </w:r>
            <w:r w:rsidRPr="00511840">
              <w:rPr>
                <w:rFonts w:ascii="Source Sans Pro" w:hAnsi="Source Sans Pro"/>
              </w:rPr>
              <w:t>certification evaluations for N2</w:t>
            </w:r>
            <w:r w:rsidRPr="00511840">
              <w:rPr>
                <w:rFonts w:ascii="Cambria Math" w:hAnsi="Cambria Math" w:cs="Cambria Math"/>
              </w:rPr>
              <w:t>‐</w:t>
            </w:r>
            <w:r w:rsidRPr="00511840">
              <w:rPr>
                <w:rFonts w:ascii="Source Sans Pro" w:hAnsi="Source Sans Pro"/>
              </w:rPr>
              <w:t xml:space="preserve"> and N3</w:t>
            </w:r>
            <w:r w:rsidRPr="00511840">
              <w:rPr>
                <w:rFonts w:ascii="Cambria Math" w:hAnsi="Cambria Math" w:cs="Cambria Math"/>
              </w:rPr>
              <w:t>‐</w:t>
            </w:r>
            <w:r w:rsidRPr="00511840">
              <w:rPr>
                <w:rFonts w:ascii="Source Sans Pro" w:hAnsi="Source Sans Pro"/>
              </w:rPr>
              <w:t xml:space="preserve">level positions. A combined </w:t>
            </w:r>
            <w:r w:rsidRPr="00511840">
              <w:rPr>
                <w:rFonts w:ascii="Source Sans Pro" w:hAnsi="Source Sans Pro" w:cs="Source Sans Pro"/>
              </w:rPr>
              <w:t>“</w:t>
            </w:r>
            <w:r w:rsidRPr="00511840">
              <w:rPr>
                <w:rFonts w:ascii="Source Sans Pro" w:hAnsi="Source Sans Pro"/>
              </w:rPr>
              <w:t>Request for Evaluation/Application to Officiate</w:t>
            </w:r>
            <w:r w:rsidRPr="00511840">
              <w:rPr>
                <w:rFonts w:ascii="Source Sans Pro" w:hAnsi="Source Sans Pro" w:cs="Source Sans Pro"/>
              </w:rPr>
              <w:t>”</w:t>
            </w:r>
            <w:r w:rsidRPr="00511840">
              <w:rPr>
                <w:rFonts w:ascii="Source Sans Pro" w:hAnsi="Source Sans Pro"/>
              </w:rPr>
              <w:t xml:space="preserve"> is available on the Central Zone website. Completed forms should be sent to the Assistant Central Zone Officials Chair, as indicated on the form. </w:t>
            </w:r>
          </w:p>
          <w:p w14:paraId="35093CA3" w14:textId="77777777" w:rsidR="00511840" w:rsidRPr="00511840" w:rsidRDefault="00511840" w:rsidP="00511840">
            <w:pPr>
              <w:rPr>
                <w:rFonts w:ascii="Source Sans Pro" w:hAnsi="Source Sans Pro"/>
              </w:rPr>
            </w:pPr>
            <w:r w:rsidRPr="00511840">
              <w:rPr>
                <w:rFonts w:ascii="Source Sans Pro" w:hAnsi="Source Sans Pro"/>
              </w:rPr>
              <w:t>Opportunities for evaluations may be limited by time and personnel resources. Availability of final evaluations for N</w:t>
            </w:r>
            <w:r w:rsidRPr="00511840">
              <w:rPr>
                <w:rFonts w:ascii="Cambria Math" w:hAnsi="Cambria Math" w:cs="Cambria Math"/>
              </w:rPr>
              <w:t>‐</w:t>
            </w:r>
            <w:r w:rsidRPr="00511840">
              <w:rPr>
                <w:rFonts w:ascii="Source Sans Pro" w:hAnsi="Source Sans Pro"/>
              </w:rPr>
              <w:t xml:space="preserve">3 may be provided at the discretion of USAS Officials Committee designation of the meet. </w:t>
            </w:r>
          </w:p>
          <w:p w14:paraId="22C0F977" w14:textId="77777777" w:rsidR="00511840" w:rsidRPr="00511840" w:rsidRDefault="00511840">
            <w:pPr>
              <w:rPr>
                <w:rFonts w:ascii="Source Sans Pro" w:hAnsi="Source Sans Pro"/>
              </w:rPr>
            </w:pPr>
          </w:p>
        </w:tc>
      </w:tr>
    </w:tbl>
    <w:p w14:paraId="113AC29B" w14:textId="77777777" w:rsidR="005A65D4" w:rsidRDefault="005A65D4">
      <w:pPr>
        <w:rPr>
          <w:rFonts w:ascii="Source Sans Pro" w:hAnsi="Source Sans Pro"/>
          <w:sz w:val="28"/>
          <w:szCs w:val="28"/>
        </w:rPr>
      </w:pPr>
    </w:p>
    <w:p w14:paraId="6ED3BA8B" w14:textId="57FC9DB3" w:rsidR="00511840" w:rsidRDefault="00511840">
      <w:pPr>
        <w:rPr>
          <w:rFonts w:ascii="Source Sans Pro" w:hAnsi="Source Sans Pro"/>
          <w:sz w:val="28"/>
          <w:szCs w:val="28"/>
        </w:rPr>
      </w:pPr>
      <w:r>
        <w:rPr>
          <w:rFonts w:ascii="Source Sans Pro" w:hAnsi="Source Sans Pro"/>
          <w:sz w:val="28"/>
          <w:szCs w:val="28"/>
        </w:rPr>
        <w:t>Order of Events</w:t>
      </w:r>
    </w:p>
    <w:tbl>
      <w:tblPr>
        <w:tblStyle w:val="TableGrid0"/>
        <w:tblW w:w="5779" w:type="dxa"/>
        <w:tblInd w:w="888" w:type="dxa"/>
        <w:tblCellMar>
          <w:top w:w="49" w:type="dxa"/>
          <w:left w:w="115" w:type="dxa"/>
          <w:right w:w="115" w:type="dxa"/>
        </w:tblCellMar>
        <w:tblLook w:val="04A0" w:firstRow="1" w:lastRow="0" w:firstColumn="1" w:lastColumn="0" w:noHBand="0" w:noVBand="1"/>
      </w:tblPr>
      <w:tblGrid>
        <w:gridCol w:w="1957"/>
        <w:gridCol w:w="2181"/>
        <w:gridCol w:w="1641"/>
      </w:tblGrid>
      <w:tr w:rsidR="00511840" w:rsidRPr="00531033" w14:paraId="3C0E2661"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7805DF54" w14:textId="77777777" w:rsidR="00511840" w:rsidRPr="00531033" w:rsidRDefault="00511840" w:rsidP="005B41B3">
            <w:pPr>
              <w:spacing w:line="259" w:lineRule="auto"/>
              <w:ind w:right="2"/>
              <w:jc w:val="center"/>
              <w:rPr>
                <w:rFonts w:ascii="Source Sans Pro" w:hAnsi="Source Sans Pro"/>
              </w:rPr>
            </w:pPr>
            <w:r w:rsidRPr="00531033">
              <w:rPr>
                <w:rFonts w:ascii="Source Sans Pro" w:hAnsi="Source Sans Pro"/>
              </w:rPr>
              <w:t xml:space="preserve">Women’s Event # </w:t>
            </w:r>
          </w:p>
        </w:tc>
        <w:tc>
          <w:tcPr>
            <w:tcW w:w="2181" w:type="dxa"/>
            <w:tcBorders>
              <w:top w:val="single" w:sz="4" w:space="0" w:color="000000"/>
              <w:left w:val="single" w:sz="4" w:space="0" w:color="000000"/>
              <w:bottom w:val="single" w:sz="4" w:space="0" w:color="000000"/>
              <w:right w:val="single" w:sz="4" w:space="0" w:color="000000"/>
            </w:tcBorders>
          </w:tcPr>
          <w:p w14:paraId="14559826" w14:textId="08A2CB9F" w:rsidR="00511840" w:rsidRPr="00531033" w:rsidRDefault="00511840" w:rsidP="005B41B3">
            <w:pPr>
              <w:spacing w:line="259" w:lineRule="auto"/>
              <w:jc w:val="center"/>
              <w:rPr>
                <w:rFonts w:ascii="Source Sans Pro" w:hAnsi="Source Sans Pro"/>
              </w:rPr>
            </w:pPr>
            <w:r w:rsidRPr="00531033">
              <w:rPr>
                <w:rFonts w:ascii="Source Sans Pro" w:hAnsi="Source Sans Pro"/>
              </w:rPr>
              <w:t xml:space="preserve">Thursday, March </w:t>
            </w:r>
            <w:r w:rsidR="00DB0C4E" w:rsidRPr="005A65D4">
              <w:rPr>
                <w:rFonts w:ascii="Source Sans Pro" w:hAnsi="Source Sans Pro"/>
              </w:rPr>
              <w:t>25</w:t>
            </w:r>
            <w:r w:rsidRPr="00531033">
              <w:rPr>
                <w:rFonts w:ascii="Source Sans Pro" w:hAnsi="Source Sans Pr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32BA9C62"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Men’s Event # </w:t>
            </w:r>
          </w:p>
        </w:tc>
      </w:tr>
      <w:tr w:rsidR="00511840" w:rsidRPr="00531033" w14:paraId="29C54DDC"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05E33BB9" w14:textId="16488156" w:rsidR="00511840" w:rsidRPr="00531033" w:rsidRDefault="00511840" w:rsidP="005B41B3">
            <w:pPr>
              <w:spacing w:line="259" w:lineRule="auto"/>
              <w:jc w:val="center"/>
              <w:rPr>
                <w:rFonts w:ascii="Source Sans Pro" w:hAnsi="Source Sans Pro"/>
              </w:rPr>
            </w:pP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7976CB92" w14:textId="0939B3DC" w:rsidR="00511840" w:rsidRPr="00531033" w:rsidRDefault="005A65D4" w:rsidP="005B41B3">
            <w:pPr>
              <w:spacing w:line="259" w:lineRule="auto"/>
              <w:jc w:val="center"/>
              <w:rPr>
                <w:rFonts w:ascii="Source Sans Pro" w:hAnsi="Source Sans Pro"/>
              </w:rPr>
            </w:pPr>
            <w:r>
              <w:rPr>
                <w:rFonts w:ascii="Source Sans Pro" w:hAnsi="Source Sans Pro"/>
              </w:rPr>
              <w:t>Warmups and general meeting</w:t>
            </w:r>
          </w:p>
        </w:tc>
        <w:tc>
          <w:tcPr>
            <w:tcW w:w="1641" w:type="dxa"/>
            <w:tcBorders>
              <w:top w:val="single" w:sz="4" w:space="0" w:color="000000"/>
              <w:left w:val="single" w:sz="4" w:space="0" w:color="000000"/>
              <w:bottom w:val="single" w:sz="4" w:space="0" w:color="000000"/>
              <w:right w:val="single" w:sz="4" w:space="0" w:color="000000"/>
            </w:tcBorders>
          </w:tcPr>
          <w:p w14:paraId="5D6C960D" w14:textId="090F7B69" w:rsidR="00511840" w:rsidRPr="00531033" w:rsidRDefault="00511840" w:rsidP="005B41B3">
            <w:pPr>
              <w:spacing w:line="259" w:lineRule="auto"/>
              <w:ind w:right="1"/>
              <w:jc w:val="center"/>
              <w:rPr>
                <w:rFonts w:ascii="Source Sans Pro" w:hAnsi="Source Sans Pro"/>
              </w:rPr>
            </w:pPr>
          </w:p>
        </w:tc>
      </w:tr>
      <w:tr w:rsidR="00511840" w:rsidRPr="00531033" w14:paraId="590B227F"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1148C24C" w14:textId="77777777" w:rsidR="00511840" w:rsidRPr="00531033" w:rsidRDefault="00511840" w:rsidP="005B41B3">
            <w:pPr>
              <w:spacing w:line="259" w:lineRule="auto"/>
              <w:ind w:left="48"/>
              <w:jc w:val="center"/>
              <w:rPr>
                <w:rFonts w:ascii="Source Sans Pro" w:hAnsi="Source Sans Pro"/>
              </w:rPr>
            </w:pP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2F529B20" w14:textId="77777777" w:rsidR="00511840" w:rsidRPr="00531033" w:rsidRDefault="00511840" w:rsidP="005B41B3">
            <w:pPr>
              <w:spacing w:line="259" w:lineRule="auto"/>
              <w:ind w:left="51"/>
              <w:jc w:val="center"/>
              <w:rPr>
                <w:rFonts w:ascii="Source Sans Pro" w:hAnsi="Source Sans Pro"/>
              </w:rPr>
            </w:pPr>
            <w:r w:rsidRPr="00531033">
              <w:rPr>
                <w:rFonts w:ascii="Source Sans Pro" w:hAnsi="Source Sans Pr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0F15F956" w14:textId="77777777" w:rsidR="00511840" w:rsidRPr="00531033" w:rsidRDefault="00511840" w:rsidP="005B41B3">
            <w:pPr>
              <w:spacing w:line="259" w:lineRule="auto"/>
              <w:ind w:left="50"/>
              <w:jc w:val="center"/>
              <w:rPr>
                <w:rFonts w:ascii="Source Sans Pro" w:hAnsi="Source Sans Pro"/>
              </w:rPr>
            </w:pPr>
            <w:r w:rsidRPr="00531033">
              <w:rPr>
                <w:rFonts w:ascii="Source Sans Pro" w:hAnsi="Source Sans Pro"/>
              </w:rPr>
              <w:t xml:space="preserve"> </w:t>
            </w:r>
          </w:p>
        </w:tc>
      </w:tr>
      <w:tr w:rsidR="00511840" w:rsidRPr="00531033" w14:paraId="360FA818"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1B373C34" w14:textId="77777777" w:rsidR="00511840" w:rsidRPr="00531033" w:rsidRDefault="00511840" w:rsidP="005B41B3">
            <w:pPr>
              <w:spacing w:line="259" w:lineRule="auto"/>
              <w:ind w:left="48"/>
              <w:jc w:val="center"/>
              <w:rPr>
                <w:rFonts w:ascii="Source Sans Pro" w:hAnsi="Source Sans Pro"/>
              </w:rPr>
            </w:pP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310D571B" w14:textId="686A54FF" w:rsidR="00511840" w:rsidRPr="00531033" w:rsidRDefault="00511840" w:rsidP="005B41B3">
            <w:pPr>
              <w:spacing w:line="259" w:lineRule="auto"/>
              <w:jc w:val="center"/>
              <w:rPr>
                <w:rFonts w:ascii="Source Sans Pro" w:hAnsi="Source Sans Pro"/>
              </w:rPr>
            </w:pPr>
            <w:r w:rsidRPr="00531033">
              <w:rPr>
                <w:rFonts w:ascii="Source Sans Pro" w:hAnsi="Source Sans Pro"/>
              </w:rPr>
              <w:t xml:space="preserve">Friday, March </w:t>
            </w:r>
            <w:r w:rsidR="00DB0C4E" w:rsidRPr="005A65D4">
              <w:rPr>
                <w:rFonts w:ascii="Source Sans Pro" w:hAnsi="Source Sans Pro"/>
              </w:rPr>
              <w:t>26</w:t>
            </w:r>
            <w:r w:rsidRPr="00531033">
              <w:rPr>
                <w:rFonts w:ascii="Source Sans Pro" w:hAnsi="Source Sans Pr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67D373D5" w14:textId="77777777" w:rsidR="00511840" w:rsidRPr="00531033" w:rsidRDefault="00511840" w:rsidP="005B41B3">
            <w:pPr>
              <w:spacing w:line="259" w:lineRule="auto"/>
              <w:ind w:left="50"/>
              <w:jc w:val="center"/>
              <w:rPr>
                <w:rFonts w:ascii="Source Sans Pro" w:hAnsi="Source Sans Pro"/>
              </w:rPr>
            </w:pPr>
            <w:r w:rsidRPr="00531033">
              <w:rPr>
                <w:rFonts w:ascii="Source Sans Pro" w:hAnsi="Source Sans Pro"/>
              </w:rPr>
              <w:t xml:space="preserve"> </w:t>
            </w:r>
          </w:p>
        </w:tc>
      </w:tr>
      <w:tr w:rsidR="00511840" w:rsidRPr="00531033" w14:paraId="092945B0"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11B061E9" w14:textId="524BAA5B" w:rsidR="00511840" w:rsidRPr="00531033" w:rsidRDefault="00354DAE" w:rsidP="005B41B3">
            <w:pPr>
              <w:spacing w:line="259" w:lineRule="auto"/>
              <w:jc w:val="center"/>
              <w:rPr>
                <w:rFonts w:ascii="Source Sans Pro" w:hAnsi="Source Sans Pro"/>
              </w:rPr>
            </w:pPr>
            <w:r>
              <w:rPr>
                <w:rFonts w:ascii="Source Sans Pro" w:hAnsi="Source Sans Pro"/>
              </w:rPr>
              <w:t>1</w:t>
            </w:r>
          </w:p>
        </w:tc>
        <w:tc>
          <w:tcPr>
            <w:tcW w:w="2181" w:type="dxa"/>
            <w:tcBorders>
              <w:top w:val="single" w:sz="4" w:space="0" w:color="000000"/>
              <w:left w:val="single" w:sz="4" w:space="0" w:color="000000"/>
              <w:bottom w:val="single" w:sz="4" w:space="0" w:color="000000"/>
              <w:right w:val="single" w:sz="4" w:space="0" w:color="000000"/>
            </w:tcBorders>
          </w:tcPr>
          <w:p w14:paraId="36A8DC2C"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200 Backstroke </w:t>
            </w:r>
          </w:p>
        </w:tc>
        <w:tc>
          <w:tcPr>
            <w:tcW w:w="1641" w:type="dxa"/>
            <w:tcBorders>
              <w:top w:val="single" w:sz="4" w:space="0" w:color="000000"/>
              <w:left w:val="single" w:sz="4" w:space="0" w:color="000000"/>
              <w:bottom w:val="single" w:sz="4" w:space="0" w:color="000000"/>
              <w:right w:val="single" w:sz="4" w:space="0" w:color="000000"/>
            </w:tcBorders>
          </w:tcPr>
          <w:p w14:paraId="07134420" w14:textId="3BD3383B" w:rsidR="00511840" w:rsidRPr="00531033" w:rsidRDefault="00354DAE" w:rsidP="005B41B3">
            <w:pPr>
              <w:spacing w:line="259" w:lineRule="auto"/>
              <w:ind w:right="1"/>
              <w:jc w:val="center"/>
              <w:rPr>
                <w:rFonts w:ascii="Source Sans Pro" w:hAnsi="Source Sans Pro"/>
              </w:rPr>
            </w:pPr>
            <w:r>
              <w:rPr>
                <w:rFonts w:ascii="Source Sans Pro" w:hAnsi="Source Sans Pro"/>
              </w:rPr>
              <w:t>2</w:t>
            </w:r>
          </w:p>
        </w:tc>
      </w:tr>
      <w:tr w:rsidR="00511840" w:rsidRPr="00531033" w14:paraId="7A97206F" w14:textId="77777777" w:rsidTr="00395D5F">
        <w:trPr>
          <w:trHeight w:val="280"/>
        </w:trPr>
        <w:tc>
          <w:tcPr>
            <w:tcW w:w="1957" w:type="dxa"/>
            <w:tcBorders>
              <w:top w:val="single" w:sz="4" w:space="0" w:color="000000"/>
              <w:left w:val="single" w:sz="4" w:space="0" w:color="000000"/>
              <w:bottom w:val="single" w:sz="4" w:space="0" w:color="000000"/>
              <w:right w:val="single" w:sz="4" w:space="0" w:color="000000"/>
            </w:tcBorders>
          </w:tcPr>
          <w:p w14:paraId="0F631E0C" w14:textId="3120FABD" w:rsidR="00511840" w:rsidRPr="00531033" w:rsidRDefault="00354DAE" w:rsidP="005B41B3">
            <w:pPr>
              <w:spacing w:line="259" w:lineRule="auto"/>
              <w:jc w:val="center"/>
              <w:rPr>
                <w:rFonts w:ascii="Source Sans Pro" w:hAnsi="Source Sans Pro"/>
              </w:rPr>
            </w:pPr>
            <w:r>
              <w:rPr>
                <w:rFonts w:ascii="Source Sans Pro" w:hAnsi="Source Sans Pro"/>
              </w:rPr>
              <w:t>3</w:t>
            </w:r>
            <w:r w:rsidR="00511840"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6884732C" w14:textId="77777777" w:rsidR="00511840" w:rsidRPr="00531033" w:rsidRDefault="00511840" w:rsidP="005B41B3">
            <w:pPr>
              <w:spacing w:line="259" w:lineRule="auto"/>
              <w:jc w:val="center"/>
              <w:rPr>
                <w:rFonts w:ascii="Source Sans Pro" w:hAnsi="Source Sans Pro"/>
              </w:rPr>
            </w:pPr>
            <w:r w:rsidRPr="00531033">
              <w:rPr>
                <w:rFonts w:ascii="Source Sans Pro" w:hAnsi="Source Sans Pro"/>
              </w:rPr>
              <w:t xml:space="preserve">100 Freestyle </w:t>
            </w:r>
          </w:p>
        </w:tc>
        <w:tc>
          <w:tcPr>
            <w:tcW w:w="1641" w:type="dxa"/>
            <w:tcBorders>
              <w:top w:val="single" w:sz="4" w:space="0" w:color="000000"/>
              <w:left w:val="single" w:sz="4" w:space="0" w:color="000000"/>
              <w:bottom w:val="single" w:sz="4" w:space="0" w:color="000000"/>
              <w:right w:val="single" w:sz="4" w:space="0" w:color="000000"/>
            </w:tcBorders>
          </w:tcPr>
          <w:p w14:paraId="3C433D65" w14:textId="593FED31" w:rsidR="00511840" w:rsidRPr="00531033" w:rsidRDefault="00354DAE" w:rsidP="005B41B3">
            <w:pPr>
              <w:spacing w:line="259" w:lineRule="auto"/>
              <w:ind w:right="1"/>
              <w:jc w:val="center"/>
              <w:rPr>
                <w:rFonts w:ascii="Source Sans Pro" w:hAnsi="Source Sans Pro"/>
              </w:rPr>
            </w:pPr>
            <w:r>
              <w:rPr>
                <w:rFonts w:ascii="Source Sans Pro" w:hAnsi="Source Sans Pro"/>
              </w:rPr>
              <w:t>4</w:t>
            </w:r>
            <w:r w:rsidR="00511840" w:rsidRPr="00531033">
              <w:rPr>
                <w:rFonts w:ascii="Source Sans Pro" w:hAnsi="Source Sans Pro"/>
              </w:rPr>
              <w:t xml:space="preserve"> </w:t>
            </w:r>
          </w:p>
        </w:tc>
      </w:tr>
      <w:tr w:rsidR="00511840" w:rsidRPr="00531033" w14:paraId="54A7496B"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12C42CE0" w14:textId="047B440D" w:rsidR="00511840" w:rsidRPr="00531033" w:rsidRDefault="00354DAE" w:rsidP="005B41B3">
            <w:pPr>
              <w:spacing w:line="259" w:lineRule="auto"/>
              <w:jc w:val="center"/>
              <w:rPr>
                <w:rFonts w:ascii="Source Sans Pro" w:hAnsi="Source Sans Pro"/>
              </w:rPr>
            </w:pPr>
            <w:r>
              <w:rPr>
                <w:rFonts w:ascii="Source Sans Pro" w:hAnsi="Source Sans Pro"/>
              </w:rPr>
              <w:t>5</w:t>
            </w:r>
            <w:r w:rsidR="00511840"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0AFA4C3E"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200 Butterfly </w:t>
            </w:r>
          </w:p>
        </w:tc>
        <w:tc>
          <w:tcPr>
            <w:tcW w:w="1641" w:type="dxa"/>
            <w:tcBorders>
              <w:top w:val="single" w:sz="4" w:space="0" w:color="000000"/>
              <w:left w:val="single" w:sz="4" w:space="0" w:color="000000"/>
              <w:bottom w:val="single" w:sz="4" w:space="0" w:color="000000"/>
              <w:right w:val="single" w:sz="4" w:space="0" w:color="000000"/>
            </w:tcBorders>
          </w:tcPr>
          <w:p w14:paraId="3F4BA936" w14:textId="07EE52A2" w:rsidR="00511840" w:rsidRPr="00531033" w:rsidRDefault="00354DAE" w:rsidP="005B41B3">
            <w:pPr>
              <w:spacing w:line="259" w:lineRule="auto"/>
              <w:jc w:val="center"/>
              <w:rPr>
                <w:rFonts w:ascii="Source Sans Pro" w:hAnsi="Source Sans Pro"/>
              </w:rPr>
            </w:pPr>
            <w:r>
              <w:rPr>
                <w:rFonts w:ascii="Source Sans Pro" w:hAnsi="Source Sans Pro"/>
              </w:rPr>
              <w:t>6</w:t>
            </w:r>
          </w:p>
        </w:tc>
      </w:tr>
      <w:tr w:rsidR="00511840" w:rsidRPr="00531033" w14:paraId="10889504"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30B86EAE" w14:textId="5CE4D542" w:rsidR="00511840" w:rsidRPr="00531033" w:rsidRDefault="00354DAE" w:rsidP="005B41B3">
            <w:pPr>
              <w:spacing w:line="259" w:lineRule="auto"/>
              <w:ind w:right="1"/>
              <w:jc w:val="center"/>
              <w:rPr>
                <w:rFonts w:ascii="Source Sans Pro" w:hAnsi="Source Sans Pro"/>
              </w:rPr>
            </w:pPr>
            <w:r>
              <w:rPr>
                <w:rFonts w:ascii="Source Sans Pro" w:hAnsi="Source Sans Pro"/>
              </w:rPr>
              <w:t>7</w:t>
            </w:r>
            <w:r w:rsidR="00511840"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2E7AD6C3" w14:textId="77777777" w:rsidR="00511840" w:rsidRPr="00531033" w:rsidRDefault="00511840" w:rsidP="005B41B3">
            <w:pPr>
              <w:spacing w:line="259" w:lineRule="auto"/>
              <w:jc w:val="center"/>
              <w:rPr>
                <w:rFonts w:ascii="Source Sans Pro" w:hAnsi="Source Sans Pro"/>
              </w:rPr>
            </w:pPr>
            <w:r w:rsidRPr="00531033">
              <w:rPr>
                <w:rFonts w:ascii="Source Sans Pro" w:hAnsi="Source Sans Pro"/>
              </w:rPr>
              <w:t xml:space="preserve">500 Freestyle </w:t>
            </w:r>
          </w:p>
        </w:tc>
        <w:tc>
          <w:tcPr>
            <w:tcW w:w="1641" w:type="dxa"/>
            <w:tcBorders>
              <w:top w:val="single" w:sz="4" w:space="0" w:color="000000"/>
              <w:left w:val="single" w:sz="4" w:space="0" w:color="000000"/>
              <w:bottom w:val="single" w:sz="4" w:space="0" w:color="000000"/>
              <w:right w:val="single" w:sz="4" w:space="0" w:color="000000"/>
            </w:tcBorders>
          </w:tcPr>
          <w:p w14:paraId="398DD09B" w14:textId="51D63EF6" w:rsidR="00511840" w:rsidRPr="00531033" w:rsidRDefault="00354DAE" w:rsidP="005B41B3">
            <w:pPr>
              <w:spacing w:line="259" w:lineRule="auto"/>
              <w:jc w:val="center"/>
              <w:rPr>
                <w:rFonts w:ascii="Source Sans Pro" w:hAnsi="Source Sans Pro"/>
              </w:rPr>
            </w:pPr>
            <w:r>
              <w:rPr>
                <w:rFonts w:ascii="Source Sans Pro" w:hAnsi="Source Sans Pro"/>
              </w:rPr>
              <w:t>8</w:t>
            </w:r>
            <w:r w:rsidR="00511840" w:rsidRPr="00531033">
              <w:rPr>
                <w:rFonts w:ascii="Source Sans Pro" w:hAnsi="Source Sans Pro"/>
              </w:rPr>
              <w:t xml:space="preserve"> </w:t>
            </w:r>
          </w:p>
        </w:tc>
      </w:tr>
      <w:tr w:rsidR="00511840" w:rsidRPr="00531033" w14:paraId="06C3AB30"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62C97199" w14:textId="77777777" w:rsidR="00511840" w:rsidRPr="00531033" w:rsidRDefault="00511840" w:rsidP="005B41B3">
            <w:pPr>
              <w:spacing w:line="259" w:lineRule="auto"/>
              <w:ind w:left="48"/>
              <w:jc w:val="center"/>
              <w:rPr>
                <w:rFonts w:ascii="Source Sans Pro" w:hAnsi="Source Sans Pro"/>
              </w:rPr>
            </w:pPr>
            <w:r w:rsidRPr="00531033">
              <w:rPr>
                <w:rFonts w:ascii="Source Sans Pro" w:hAnsi="Source Sans Pro"/>
              </w:rPr>
              <w:lastRenderedPageBreak/>
              <w:t xml:space="preserve"> </w:t>
            </w:r>
          </w:p>
        </w:tc>
        <w:tc>
          <w:tcPr>
            <w:tcW w:w="2181" w:type="dxa"/>
            <w:tcBorders>
              <w:top w:val="single" w:sz="4" w:space="0" w:color="000000"/>
              <w:left w:val="single" w:sz="4" w:space="0" w:color="000000"/>
              <w:bottom w:val="single" w:sz="4" w:space="0" w:color="000000"/>
              <w:right w:val="single" w:sz="4" w:space="0" w:color="000000"/>
            </w:tcBorders>
          </w:tcPr>
          <w:p w14:paraId="6517EECB" w14:textId="77777777" w:rsidR="00511840" w:rsidRPr="00531033" w:rsidRDefault="00511840" w:rsidP="005B41B3">
            <w:pPr>
              <w:spacing w:line="259" w:lineRule="auto"/>
              <w:ind w:left="51"/>
              <w:jc w:val="center"/>
              <w:rPr>
                <w:rFonts w:ascii="Source Sans Pro" w:hAnsi="Source Sans Pro"/>
              </w:rPr>
            </w:pPr>
            <w:r w:rsidRPr="00531033">
              <w:rPr>
                <w:rFonts w:ascii="Source Sans Pro" w:hAnsi="Source Sans Pr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6230D762" w14:textId="77777777" w:rsidR="00511840" w:rsidRPr="00531033" w:rsidRDefault="00511840" w:rsidP="005B41B3">
            <w:pPr>
              <w:spacing w:line="259" w:lineRule="auto"/>
              <w:ind w:left="50"/>
              <w:jc w:val="center"/>
              <w:rPr>
                <w:rFonts w:ascii="Source Sans Pro" w:hAnsi="Source Sans Pro"/>
              </w:rPr>
            </w:pPr>
            <w:r w:rsidRPr="00531033">
              <w:rPr>
                <w:rFonts w:ascii="Source Sans Pro" w:hAnsi="Source Sans Pro"/>
              </w:rPr>
              <w:t xml:space="preserve"> </w:t>
            </w:r>
          </w:p>
        </w:tc>
      </w:tr>
      <w:tr w:rsidR="00511840" w:rsidRPr="00531033" w14:paraId="1062BD2A"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1B8B0916" w14:textId="77777777" w:rsidR="00511840" w:rsidRPr="00531033" w:rsidRDefault="00511840" w:rsidP="005B41B3">
            <w:pPr>
              <w:spacing w:line="259" w:lineRule="auto"/>
              <w:ind w:left="48"/>
              <w:jc w:val="center"/>
              <w:rPr>
                <w:rFonts w:ascii="Source Sans Pro" w:hAnsi="Source Sans Pro"/>
              </w:rPr>
            </w:pP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3FE850C2" w14:textId="233A321E"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Saturday, March </w:t>
            </w:r>
            <w:r w:rsidR="00DB0C4E" w:rsidRPr="005A65D4">
              <w:rPr>
                <w:rFonts w:ascii="Source Sans Pro" w:hAnsi="Source Sans Pro"/>
              </w:rPr>
              <w:t>27</w:t>
            </w:r>
            <w:r w:rsidRPr="00531033">
              <w:rPr>
                <w:rFonts w:ascii="Source Sans Pro" w:hAnsi="Source Sans Pr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4E6EEC0E" w14:textId="77777777" w:rsidR="00511840" w:rsidRPr="00531033" w:rsidRDefault="00511840" w:rsidP="005B41B3">
            <w:pPr>
              <w:spacing w:line="259" w:lineRule="auto"/>
              <w:ind w:left="50"/>
              <w:jc w:val="center"/>
              <w:rPr>
                <w:rFonts w:ascii="Source Sans Pro" w:hAnsi="Source Sans Pro"/>
              </w:rPr>
            </w:pPr>
            <w:r w:rsidRPr="00531033">
              <w:rPr>
                <w:rFonts w:ascii="Source Sans Pro" w:hAnsi="Source Sans Pro"/>
              </w:rPr>
              <w:t xml:space="preserve"> </w:t>
            </w:r>
          </w:p>
        </w:tc>
      </w:tr>
      <w:tr w:rsidR="00511840" w:rsidRPr="00531033" w14:paraId="2CC6514C"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36FFB333" w14:textId="0AA17F12" w:rsidR="00511840" w:rsidRPr="00531033" w:rsidRDefault="00354DAE" w:rsidP="005B41B3">
            <w:pPr>
              <w:spacing w:line="259" w:lineRule="auto"/>
              <w:ind w:right="1"/>
              <w:jc w:val="center"/>
              <w:rPr>
                <w:rFonts w:ascii="Source Sans Pro" w:hAnsi="Source Sans Pro"/>
              </w:rPr>
            </w:pPr>
            <w:r>
              <w:rPr>
                <w:rFonts w:ascii="Source Sans Pro" w:hAnsi="Source Sans Pro"/>
              </w:rPr>
              <w:t>9</w:t>
            </w:r>
          </w:p>
        </w:tc>
        <w:tc>
          <w:tcPr>
            <w:tcW w:w="2181" w:type="dxa"/>
            <w:tcBorders>
              <w:top w:val="single" w:sz="4" w:space="0" w:color="000000"/>
              <w:left w:val="single" w:sz="4" w:space="0" w:color="000000"/>
              <w:bottom w:val="single" w:sz="4" w:space="0" w:color="000000"/>
              <w:right w:val="single" w:sz="4" w:space="0" w:color="000000"/>
            </w:tcBorders>
          </w:tcPr>
          <w:p w14:paraId="0A8A752F" w14:textId="77777777" w:rsidR="00511840" w:rsidRPr="00531033" w:rsidRDefault="00511840" w:rsidP="005B41B3">
            <w:pPr>
              <w:spacing w:line="259" w:lineRule="auto"/>
              <w:jc w:val="center"/>
              <w:rPr>
                <w:rFonts w:ascii="Source Sans Pro" w:hAnsi="Source Sans Pro"/>
              </w:rPr>
            </w:pPr>
            <w:r w:rsidRPr="00531033">
              <w:rPr>
                <w:rFonts w:ascii="Source Sans Pro" w:hAnsi="Source Sans Pro"/>
              </w:rPr>
              <w:t xml:space="preserve">200 Freestyle </w:t>
            </w:r>
          </w:p>
        </w:tc>
        <w:tc>
          <w:tcPr>
            <w:tcW w:w="1641" w:type="dxa"/>
            <w:tcBorders>
              <w:top w:val="single" w:sz="4" w:space="0" w:color="000000"/>
              <w:left w:val="single" w:sz="4" w:space="0" w:color="000000"/>
              <w:bottom w:val="single" w:sz="4" w:space="0" w:color="000000"/>
              <w:right w:val="single" w:sz="4" w:space="0" w:color="000000"/>
            </w:tcBorders>
          </w:tcPr>
          <w:p w14:paraId="7CBE54C0" w14:textId="709484AB" w:rsidR="00511840" w:rsidRPr="00531033" w:rsidRDefault="00511840" w:rsidP="005B41B3">
            <w:pPr>
              <w:spacing w:line="259" w:lineRule="auto"/>
              <w:jc w:val="center"/>
              <w:rPr>
                <w:rFonts w:ascii="Source Sans Pro" w:hAnsi="Source Sans Pro"/>
              </w:rPr>
            </w:pPr>
            <w:r w:rsidRPr="00531033">
              <w:rPr>
                <w:rFonts w:ascii="Source Sans Pro" w:hAnsi="Source Sans Pro"/>
              </w:rPr>
              <w:t>1</w:t>
            </w:r>
            <w:r w:rsidR="00354DAE">
              <w:rPr>
                <w:rFonts w:ascii="Source Sans Pro" w:hAnsi="Source Sans Pro"/>
              </w:rPr>
              <w:t>0</w:t>
            </w:r>
          </w:p>
        </w:tc>
      </w:tr>
      <w:tr w:rsidR="00511840" w:rsidRPr="00531033" w14:paraId="1B569D45"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4F299AB6" w14:textId="0CB277A1"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1</w:t>
            </w:r>
            <w:r w:rsidR="00354DAE">
              <w:rPr>
                <w:rFonts w:ascii="Source Sans Pro" w:hAnsi="Source Sans Pro"/>
              </w:rPr>
              <w:t>1</w:t>
            </w: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0A212A9C" w14:textId="77777777" w:rsidR="00511840" w:rsidRPr="00531033" w:rsidRDefault="00511840" w:rsidP="005B41B3">
            <w:pPr>
              <w:spacing w:line="259" w:lineRule="auto"/>
              <w:ind w:left="1"/>
              <w:jc w:val="center"/>
              <w:rPr>
                <w:rFonts w:ascii="Source Sans Pro" w:hAnsi="Source Sans Pro"/>
              </w:rPr>
            </w:pPr>
            <w:r w:rsidRPr="00531033">
              <w:rPr>
                <w:rFonts w:ascii="Source Sans Pro" w:hAnsi="Source Sans Pro"/>
              </w:rPr>
              <w:t xml:space="preserve">200 Breaststroke </w:t>
            </w:r>
          </w:p>
        </w:tc>
        <w:tc>
          <w:tcPr>
            <w:tcW w:w="1641" w:type="dxa"/>
            <w:tcBorders>
              <w:top w:val="single" w:sz="4" w:space="0" w:color="000000"/>
              <w:left w:val="single" w:sz="4" w:space="0" w:color="000000"/>
              <w:bottom w:val="single" w:sz="4" w:space="0" w:color="000000"/>
              <w:right w:val="single" w:sz="4" w:space="0" w:color="000000"/>
            </w:tcBorders>
          </w:tcPr>
          <w:p w14:paraId="356C6B21" w14:textId="35A4175B" w:rsidR="00511840" w:rsidRPr="00531033" w:rsidRDefault="00511840" w:rsidP="005B41B3">
            <w:pPr>
              <w:spacing w:line="259" w:lineRule="auto"/>
              <w:jc w:val="center"/>
              <w:rPr>
                <w:rFonts w:ascii="Source Sans Pro" w:hAnsi="Source Sans Pro"/>
              </w:rPr>
            </w:pPr>
            <w:r w:rsidRPr="00531033">
              <w:rPr>
                <w:rFonts w:ascii="Source Sans Pro" w:hAnsi="Source Sans Pro"/>
              </w:rPr>
              <w:t>1</w:t>
            </w:r>
            <w:r w:rsidR="00354DAE">
              <w:rPr>
                <w:rFonts w:ascii="Source Sans Pro" w:hAnsi="Source Sans Pro"/>
              </w:rPr>
              <w:t>2</w:t>
            </w:r>
            <w:r w:rsidRPr="00531033">
              <w:rPr>
                <w:rFonts w:ascii="Source Sans Pro" w:hAnsi="Source Sans Pro"/>
              </w:rPr>
              <w:t xml:space="preserve"> </w:t>
            </w:r>
          </w:p>
        </w:tc>
      </w:tr>
      <w:tr w:rsidR="00511840" w:rsidRPr="00531033" w14:paraId="4598CBFD" w14:textId="77777777" w:rsidTr="00395D5F">
        <w:trPr>
          <w:trHeight w:val="280"/>
        </w:trPr>
        <w:tc>
          <w:tcPr>
            <w:tcW w:w="1957" w:type="dxa"/>
            <w:tcBorders>
              <w:top w:val="single" w:sz="4" w:space="0" w:color="000000"/>
              <w:left w:val="single" w:sz="4" w:space="0" w:color="000000"/>
              <w:bottom w:val="single" w:sz="4" w:space="0" w:color="000000"/>
              <w:right w:val="single" w:sz="4" w:space="0" w:color="000000"/>
            </w:tcBorders>
          </w:tcPr>
          <w:p w14:paraId="64DC1018" w14:textId="7320DCEA"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1</w:t>
            </w:r>
            <w:r w:rsidR="00354DAE">
              <w:rPr>
                <w:rFonts w:ascii="Source Sans Pro" w:hAnsi="Source Sans Pro"/>
              </w:rPr>
              <w:t>3</w:t>
            </w: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6962531D"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100 Butterfly </w:t>
            </w:r>
          </w:p>
        </w:tc>
        <w:tc>
          <w:tcPr>
            <w:tcW w:w="1641" w:type="dxa"/>
            <w:tcBorders>
              <w:top w:val="single" w:sz="4" w:space="0" w:color="000000"/>
              <w:left w:val="single" w:sz="4" w:space="0" w:color="000000"/>
              <w:bottom w:val="single" w:sz="4" w:space="0" w:color="000000"/>
              <w:right w:val="single" w:sz="4" w:space="0" w:color="000000"/>
            </w:tcBorders>
          </w:tcPr>
          <w:p w14:paraId="7C1B7D09" w14:textId="4EC7FB90" w:rsidR="00511840" w:rsidRPr="00531033" w:rsidRDefault="00511840" w:rsidP="005B41B3">
            <w:pPr>
              <w:spacing w:line="259" w:lineRule="auto"/>
              <w:jc w:val="center"/>
              <w:rPr>
                <w:rFonts w:ascii="Source Sans Pro" w:hAnsi="Source Sans Pro"/>
              </w:rPr>
            </w:pPr>
            <w:r w:rsidRPr="00531033">
              <w:rPr>
                <w:rFonts w:ascii="Source Sans Pro" w:hAnsi="Source Sans Pro"/>
              </w:rPr>
              <w:t>1</w:t>
            </w:r>
            <w:r w:rsidR="00354DAE">
              <w:rPr>
                <w:rFonts w:ascii="Source Sans Pro" w:hAnsi="Source Sans Pro"/>
              </w:rPr>
              <w:t>4</w:t>
            </w:r>
            <w:r w:rsidRPr="00531033">
              <w:rPr>
                <w:rFonts w:ascii="Source Sans Pro" w:hAnsi="Source Sans Pro"/>
              </w:rPr>
              <w:t xml:space="preserve"> </w:t>
            </w:r>
          </w:p>
        </w:tc>
      </w:tr>
      <w:tr w:rsidR="00511840" w:rsidRPr="00531033" w14:paraId="1C4D3AD4"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11D67D5C" w14:textId="690A9535"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1</w:t>
            </w:r>
            <w:r w:rsidR="00354DAE">
              <w:rPr>
                <w:rFonts w:ascii="Source Sans Pro" w:hAnsi="Source Sans Pro"/>
              </w:rPr>
              <w:t>5</w:t>
            </w: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6C93DABB"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400 IM </w:t>
            </w:r>
          </w:p>
        </w:tc>
        <w:tc>
          <w:tcPr>
            <w:tcW w:w="1641" w:type="dxa"/>
            <w:tcBorders>
              <w:top w:val="single" w:sz="4" w:space="0" w:color="000000"/>
              <w:left w:val="single" w:sz="4" w:space="0" w:color="000000"/>
              <w:bottom w:val="single" w:sz="4" w:space="0" w:color="000000"/>
              <w:right w:val="single" w:sz="4" w:space="0" w:color="000000"/>
            </w:tcBorders>
          </w:tcPr>
          <w:p w14:paraId="7F3B2D7E" w14:textId="560B008C" w:rsidR="00511840" w:rsidRPr="00531033" w:rsidRDefault="00511840" w:rsidP="005B41B3">
            <w:pPr>
              <w:spacing w:line="259" w:lineRule="auto"/>
              <w:jc w:val="center"/>
              <w:rPr>
                <w:rFonts w:ascii="Source Sans Pro" w:hAnsi="Source Sans Pro"/>
              </w:rPr>
            </w:pPr>
            <w:r w:rsidRPr="00531033">
              <w:rPr>
                <w:rFonts w:ascii="Source Sans Pro" w:hAnsi="Source Sans Pro"/>
              </w:rPr>
              <w:t>1</w:t>
            </w:r>
            <w:r w:rsidR="00354DAE">
              <w:rPr>
                <w:rFonts w:ascii="Source Sans Pro" w:hAnsi="Source Sans Pro"/>
              </w:rPr>
              <w:t>6</w:t>
            </w:r>
            <w:r w:rsidRPr="00531033">
              <w:rPr>
                <w:rFonts w:ascii="Source Sans Pro" w:hAnsi="Source Sans Pro"/>
              </w:rPr>
              <w:t xml:space="preserve"> </w:t>
            </w:r>
          </w:p>
        </w:tc>
      </w:tr>
      <w:tr w:rsidR="00511840" w:rsidRPr="00531033" w14:paraId="1066AC44"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59D69AD3" w14:textId="77777777" w:rsidR="00511840" w:rsidRPr="00531033" w:rsidRDefault="00511840" w:rsidP="005B41B3">
            <w:pPr>
              <w:spacing w:line="259" w:lineRule="auto"/>
              <w:ind w:left="48"/>
              <w:jc w:val="center"/>
              <w:rPr>
                <w:rFonts w:ascii="Source Sans Pro" w:hAnsi="Source Sans Pro"/>
              </w:rPr>
            </w:pP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18FE7941" w14:textId="77777777" w:rsidR="00511840" w:rsidRPr="00531033" w:rsidRDefault="00511840" w:rsidP="005B41B3">
            <w:pPr>
              <w:spacing w:line="259" w:lineRule="auto"/>
              <w:ind w:left="51"/>
              <w:jc w:val="center"/>
              <w:rPr>
                <w:rFonts w:ascii="Source Sans Pro" w:hAnsi="Source Sans Pro"/>
              </w:rPr>
            </w:pPr>
            <w:r w:rsidRPr="00531033">
              <w:rPr>
                <w:rFonts w:ascii="Source Sans Pro" w:hAnsi="Source Sans Pr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757E7BF7" w14:textId="77777777" w:rsidR="00511840" w:rsidRPr="00531033" w:rsidRDefault="00511840" w:rsidP="005B41B3">
            <w:pPr>
              <w:spacing w:line="259" w:lineRule="auto"/>
              <w:ind w:left="50"/>
              <w:jc w:val="center"/>
              <w:rPr>
                <w:rFonts w:ascii="Source Sans Pro" w:hAnsi="Source Sans Pro"/>
              </w:rPr>
            </w:pPr>
            <w:r w:rsidRPr="00531033">
              <w:rPr>
                <w:rFonts w:ascii="Source Sans Pro" w:hAnsi="Source Sans Pro"/>
              </w:rPr>
              <w:t xml:space="preserve"> </w:t>
            </w:r>
          </w:p>
        </w:tc>
      </w:tr>
      <w:tr w:rsidR="00511840" w:rsidRPr="00531033" w14:paraId="4C384D62"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4DEB7828" w14:textId="77777777" w:rsidR="00511840" w:rsidRPr="00531033" w:rsidRDefault="00511840" w:rsidP="005B41B3">
            <w:pPr>
              <w:spacing w:line="259" w:lineRule="auto"/>
              <w:ind w:left="48"/>
              <w:jc w:val="center"/>
              <w:rPr>
                <w:rFonts w:ascii="Source Sans Pro" w:hAnsi="Source Sans Pro"/>
              </w:rPr>
            </w:pP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5D6D6CFF" w14:textId="7F20E315" w:rsidR="00511840" w:rsidRPr="00531033" w:rsidRDefault="00511840" w:rsidP="005B41B3">
            <w:pPr>
              <w:spacing w:line="259" w:lineRule="auto"/>
              <w:jc w:val="center"/>
              <w:rPr>
                <w:rFonts w:ascii="Source Sans Pro" w:hAnsi="Source Sans Pro"/>
              </w:rPr>
            </w:pPr>
            <w:r w:rsidRPr="00531033">
              <w:rPr>
                <w:rFonts w:ascii="Source Sans Pro" w:hAnsi="Source Sans Pro"/>
              </w:rPr>
              <w:t xml:space="preserve">Sunday, March </w:t>
            </w:r>
            <w:r w:rsidR="00DB0C4E" w:rsidRPr="005A65D4">
              <w:rPr>
                <w:rFonts w:ascii="Source Sans Pro" w:hAnsi="Source Sans Pro"/>
              </w:rPr>
              <w:t>28</w:t>
            </w:r>
          </w:p>
        </w:tc>
        <w:tc>
          <w:tcPr>
            <w:tcW w:w="1641" w:type="dxa"/>
            <w:tcBorders>
              <w:top w:val="single" w:sz="4" w:space="0" w:color="000000"/>
              <w:left w:val="single" w:sz="4" w:space="0" w:color="000000"/>
              <w:bottom w:val="single" w:sz="4" w:space="0" w:color="000000"/>
              <w:right w:val="single" w:sz="4" w:space="0" w:color="000000"/>
            </w:tcBorders>
          </w:tcPr>
          <w:p w14:paraId="49FB6401" w14:textId="77777777" w:rsidR="00511840" w:rsidRPr="00531033" w:rsidRDefault="00511840" w:rsidP="005B41B3">
            <w:pPr>
              <w:spacing w:line="259" w:lineRule="auto"/>
              <w:ind w:left="50"/>
              <w:jc w:val="center"/>
              <w:rPr>
                <w:rFonts w:ascii="Source Sans Pro" w:hAnsi="Source Sans Pro"/>
              </w:rPr>
            </w:pPr>
            <w:r w:rsidRPr="00531033">
              <w:rPr>
                <w:rFonts w:ascii="Source Sans Pro" w:hAnsi="Source Sans Pro"/>
              </w:rPr>
              <w:t xml:space="preserve"> </w:t>
            </w:r>
          </w:p>
        </w:tc>
      </w:tr>
      <w:tr w:rsidR="00511840" w:rsidRPr="00531033" w14:paraId="29856A93"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26FD8C55" w14:textId="2BB48FDF"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1</w:t>
            </w:r>
            <w:r w:rsidR="00354DAE">
              <w:rPr>
                <w:rFonts w:ascii="Source Sans Pro" w:hAnsi="Source Sans Pro"/>
              </w:rPr>
              <w:t>7</w:t>
            </w:r>
          </w:p>
        </w:tc>
        <w:tc>
          <w:tcPr>
            <w:tcW w:w="2181" w:type="dxa"/>
            <w:tcBorders>
              <w:top w:val="single" w:sz="4" w:space="0" w:color="000000"/>
              <w:left w:val="single" w:sz="4" w:space="0" w:color="000000"/>
              <w:bottom w:val="single" w:sz="4" w:space="0" w:color="000000"/>
              <w:right w:val="single" w:sz="4" w:space="0" w:color="000000"/>
            </w:tcBorders>
          </w:tcPr>
          <w:p w14:paraId="67FD69A6"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100 Backstroke </w:t>
            </w:r>
          </w:p>
        </w:tc>
        <w:tc>
          <w:tcPr>
            <w:tcW w:w="1641" w:type="dxa"/>
            <w:tcBorders>
              <w:top w:val="single" w:sz="4" w:space="0" w:color="000000"/>
              <w:left w:val="single" w:sz="4" w:space="0" w:color="000000"/>
              <w:bottom w:val="single" w:sz="4" w:space="0" w:color="000000"/>
              <w:right w:val="single" w:sz="4" w:space="0" w:color="000000"/>
            </w:tcBorders>
          </w:tcPr>
          <w:p w14:paraId="7FCAFE29" w14:textId="49001F93" w:rsidR="00511840" w:rsidRPr="00531033" w:rsidRDefault="00354DAE" w:rsidP="005B41B3">
            <w:pPr>
              <w:spacing w:line="259" w:lineRule="auto"/>
              <w:jc w:val="center"/>
              <w:rPr>
                <w:rFonts w:ascii="Source Sans Pro" w:hAnsi="Source Sans Pro"/>
              </w:rPr>
            </w:pPr>
            <w:r>
              <w:rPr>
                <w:rFonts w:ascii="Source Sans Pro" w:hAnsi="Source Sans Pro"/>
              </w:rPr>
              <w:t>18</w:t>
            </w:r>
            <w:r w:rsidR="00511840" w:rsidRPr="00531033">
              <w:rPr>
                <w:rFonts w:ascii="Source Sans Pro" w:hAnsi="Source Sans Pro"/>
              </w:rPr>
              <w:t xml:space="preserve"> </w:t>
            </w:r>
          </w:p>
        </w:tc>
      </w:tr>
      <w:tr w:rsidR="00511840" w:rsidRPr="00531033" w14:paraId="4D97A944"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7E5650A8" w14:textId="24C821C5" w:rsidR="00511840" w:rsidRPr="00531033" w:rsidRDefault="00354DAE" w:rsidP="005B41B3">
            <w:pPr>
              <w:spacing w:line="259" w:lineRule="auto"/>
              <w:ind w:right="1"/>
              <w:jc w:val="center"/>
              <w:rPr>
                <w:rFonts w:ascii="Source Sans Pro" w:hAnsi="Source Sans Pro"/>
              </w:rPr>
            </w:pPr>
            <w:r>
              <w:rPr>
                <w:rFonts w:ascii="Source Sans Pro" w:hAnsi="Source Sans Pro"/>
              </w:rPr>
              <w:t>19</w:t>
            </w:r>
            <w:r w:rsidR="00511840"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50613344" w14:textId="77777777" w:rsidR="00511840" w:rsidRPr="00531033" w:rsidRDefault="00511840" w:rsidP="005B41B3">
            <w:pPr>
              <w:spacing w:line="259" w:lineRule="auto"/>
              <w:ind w:left="1"/>
              <w:jc w:val="center"/>
              <w:rPr>
                <w:rFonts w:ascii="Source Sans Pro" w:hAnsi="Source Sans Pro"/>
              </w:rPr>
            </w:pPr>
            <w:r w:rsidRPr="00531033">
              <w:rPr>
                <w:rFonts w:ascii="Source Sans Pro" w:hAnsi="Source Sans Pro"/>
              </w:rPr>
              <w:t xml:space="preserve">100 Breaststroke </w:t>
            </w:r>
          </w:p>
        </w:tc>
        <w:tc>
          <w:tcPr>
            <w:tcW w:w="1641" w:type="dxa"/>
            <w:tcBorders>
              <w:top w:val="single" w:sz="4" w:space="0" w:color="000000"/>
              <w:left w:val="single" w:sz="4" w:space="0" w:color="000000"/>
              <w:bottom w:val="single" w:sz="4" w:space="0" w:color="000000"/>
              <w:right w:val="single" w:sz="4" w:space="0" w:color="000000"/>
            </w:tcBorders>
          </w:tcPr>
          <w:p w14:paraId="3BF8A9D2" w14:textId="2CC45477" w:rsidR="00511840" w:rsidRPr="00531033" w:rsidRDefault="00511840" w:rsidP="005B41B3">
            <w:pPr>
              <w:spacing w:line="259" w:lineRule="auto"/>
              <w:jc w:val="center"/>
              <w:rPr>
                <w:rFonts w:ascii="Source Sans Pro" w:hAnsi="Source Sans Pro"/>
              </w:rPr>
            </w:pPr>
            <w:r w:rsidRPr="00531033">
              <w:rPr>
                <w:rFonts w:ascii="Source Sans Pro" w:hAnsi="Source Sans Pro"/>
              </w:rPr>
              <w:t>2</w:t>
            </w:r>
            <w:r w:rsidR="00354DAE">
              <w:rPr>
                <w:rFonts w:ascii="Source Sans Pro" w:hAnsi="Source Sans Pro"/>
              </w:rPr>
              <w:t>0</w:t>
            </w:r>
            <w:r w:rsidRPr="00531033">
              <w:rPr>
                <w:rFonts w:ascii="Source Sans Pro" w:hAnsi="Source Sans Pro"/>
              </w:rPr>
              <w:t xml:space="preserve"> </w:t>
            </w:r>
          </w:p>
        </w:tc>
      </w:tr>
      <w:tr w:rsidR="00511840" w:rsidRPr="00531033" w14:paraId="46437460" w14:textId="77777777" w:rsidTr="00395D5F">
        <w:trPr>
          <w:trHeight w:val="280"/>
        </w:trPr>
        <w:tc>
          <w:tcPr>
            <w:tcW w:w="1957" w:type="dxa"/>
            <w:tcBorders>
              <w:top w:val="single" w:sz="4" w:space="0" w:color="000000"/>
              <w:left w:val="single" w:sz="4" w:space="0" w:color="000000"/>
              <w:bottom w:val="single" w:sz="4" w:space="0" w:color="000000"/>
              <w:right w:val="single" w:sz="4" w:space="0" w:color="000000"/>
            </w:tcBorders>
          </w:tcPr>
          <w:p w14:paraId="4E457696" w14:textId="02E9212A"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2</w:t>
            </w:r>
            <w:r w:rsidR="00354DAE">
              <w:rPr>
                <w:rFonts w:ascii="Source Sans Pro" w:hAnsi="Source Sans Pro"/>
              </w:rPr>
              <w:t>1</w:t>
            </w: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59E32D03"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50 Freestyle </w:t>
            </w:r>
          </w:p>
        </w:tc>
        <w:tc>
          <w:tcPr>
            <w:tcW w:w="1641" w:type="dxa"/>
            <w:tcBorders>
              <w:top w:val="single" w:sz="4" w:space="0" w:color="000000"/>
              <w:left w:val="single" w:sz="4" w:space="0" w:color="000000"/>
              <w:bottom w:val="single" w:sz="4" w:space="0" w:color="000000"/>
              <w:right w:val="single" w:sz="4" w:space="0" w:color="000000"/>
            </w:tcBorders>
          </w:tcPr>
          <w:p w14:paraId="7B42A1BB" w14:textId="44AA0A1F" w:rsidR="00511840" w:rsidRPr="00531033" w:rsidRDefault="00511840" w:rsidP="005B41B3">
            <w:pPr>
              <w:spacing w:line="259" w:lineRule="auto"/>
              <w:jc w:val="center"/>
              <w:rPr>
                <w:rFonts w:ascii="Source Sans Pro" w:hAnsi="Source Sans Pro"/>
              </w:rPr>
            </w:pPr>
            <w:r w:rsidRPr="00531033">
              <w:rPr>
                <w:rFonts w:ascii="Source Sans Pro" w:hAnsi="Source Sans Pro"/>
              </w:rPr>
              <w:t>2</w:t>
            </w:r>
            <w:r w:rsidR="00354DAE">
              <w:rPr>
                <w:rFonts w:ascii="Source Sans Pro" w:hAnsi="Source Sans Pro"/>
              </w:rPr>
              <w:t>2</w:t>
            </w:r>
            <w:r w:rsidRPr="00531033">
              <w:rPr>
                <w:rFonts w:ascii="Source Sans Pro" w:hAnsi="Source Sans Pro"/>
              </w:rPr>
              <w:t xml:space="preserve"> </w:t>
            </w:r>
          </w:p>
        </w:tc>
      </w:tr>
      <w:tr w:rsidR="00511840" w:rsidRPr="00531033" w14:paraId="51E857FD"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24D46104" w14:textId="4A531424"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2</w:t>
            </w:r>
            <w:r w:rsidR="00354DAE">
              <w:rPr>
                <w:rFonts w:ascii="Source Sans Pro" w:hAnsi="Source Sans Pro"/>
              </w:rPr>
              <w:t>3</w:t>
            </w: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029A9DA4" w14:textId="77777777"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 xml:space="preserve">200 IM </w:t>
            </w:r>
          </w:p>
        </w:tc>
        <w:tc>
          <w:tcPr>
            <w:tcW w:w="1641" w:type="dxa"/>
            <w:tcBorders>
              <w:top w:val="single" w:sz="4" w:space="0" w:color="000000"/>
              <w:left w:val="single" w:sz="4" w:space="0" w:color="000000"/>
              <w:bottom w:val="single" w:sz="4" w:space="0" w:color="000000"/>
              <w:right w:val="single" w:sz="4" w:space="0" w:color="000000"/>
            </w:tcBorders>
          </w:tcPr>
          <w:p w14:paraId="009E3F20" w14:textId="7038817E" w:rsidR="00511840" w:rsidRPr="00531033" w:rsidRDefault="00511840" w:rsidP="005B41B3">
            <w:pPr>
              <w:spacing w:line="259" w:lineRule="auto"/>
              <w:jc w:val="center"/>
              <w:rPr>
                <w:rFonts w:ascii="Source Sans Pro" w:hAnsi="Source Sans Pro"/>
              </w:rPr>
            </w:pPr>
            <w:r w:rsidRPr="00531033">
              <w:rPr>
                <w:rFonts w:ascii="Source Sans Pro" w:hAnsi="Source Sans Pro"/>
              </w:rPr>
              <w:t>2</w:t>
            </w:r>
            <w:r w:rsidR="00354DAE">
              <w:rPr>
                <w:rFonts w:ascii="Source Sans Pro" w:hAnsi="Source Sans Pro"/>
              </w:rPr>
              <w:t>4</w:t>
            </w:r>
            <w:r w:rsidRPr="00531033">
              <w:rPr>
                <w:rFonts w:ascii="Source Sans Pro" w:hAnsi="Source Sans Pro"/>
              </w:rPr>
              <w:t xml:space="preserve"> </w:t>
            </w:r>
          </w:p>
        </w:tc>
      </w:tr>
      <w:tr w:rsidR="00511840" w:rsidRPr="00531033" w14:paraId="4F803538" w14:textId="77777777" w:rsidTr="00395D5F">
        <w:trPr>
          <w:trHeight w:val="278"/>
        </w:trPr>
        <w:tc>
          <w:tcPr>
            <w:tcW w:w="1957" w:type="dxa"/>
            <w:tcBorders>
              <w:top w:val="single" w:sz="4" w:space="0" w:color="000000"/>
              <w:left w:val="single" w:sz="4" w:space="0" w:color="000000"/>
              <w:bottom w:val="single" w:sz="4" w:space="0" w:color="000000"/>
              <w:right w:val="single" w:sz="4" w:space="0" w:color="000000"/>
            </w:tcBorders>
          </w:tcPr>
          <w:p w14:paraId="59845992" w14:textId="42CCA580" w:rsidR="00511840" w:rsidRPr="00531033" w:rsidRDefault="00511840" w:rsidP="005B41B3">
            <w:pPr>
              <w:spacing w:line="259" w:lineRule="auto"/>
              <w:ind w:right="1"/>
              <w:jc w:val="center"/>
              <w:rPr>
                <w:rFonts w:ascii="Source Sans Pro" w:hAnsi="Source Sans Pro"/>
              </w:rPr>
            </w:pPr>
            <w:r w:rsidRPr="00531033">
              <w:rPr>
                <w:rFonts w:ascii="Source Sans Pro" w:hAnsi="Source Sans Pro"/>
              </w:rPr>
              <w:t>2</w:t>
            </w:r>
            <w:r w:rsidR="00354DAE">
              <w:rPr>
                <w:rFonts w:ascii="Source Sans Pro" w:hAnsi="Source Sans Pro"/>
              </w:rPr>
              <w:t>5</w:t>
            </w:r>
            <w:r w:rsidRPr="00531033">
              <w:rPr>
                <w:rFonts w:ascii="Source Sans Pro" w:hAnsi="Source Sans Pro"/>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233789F5" w14:textId="77777777" w:rsidR="00E21A34" w:rsidRDefault="00511840" w:rsidP="005B41B3">
            <w:pPr>
              <w:spacing w:line="259" w:lineRule="auto"/>
              <w:jc w:val="center"/>
              <w:rPr>
                <w:rFonts w:ascii="Source Sans Pro" w:hAnsi="Source Sans Pro"/>
              </w:rPr>
            </w:pPr>
            <w:r w:rsidRPr="00531033">
              <w:rPr>
                <w:rFonts w:ascii="Source Sans Pro" w:hAnsi="Source Sans Pro"/>
              </w:rPr>
              <w:t>1650 Freestyle</w:t>
            </w:r>
            <w:r w:rsidR="00E21A34">
              <w:rPr>
                <w:rFonts w:ascii="Source Sans Pro" w:hAnsi="Source Sans Pro"/>
              </w:rPr>
              <w:t>*</w:t>
            </w:r>
          </w:p>
          <w:p w14:paraId="456D2CE0" w14:textId="1839252F" w:rsidR="00511840" w:rsidRPr="00531033" w:rsidRDefault="00E21A34" w:rsidP="005B41B3">
            <w:pPr>
              <w:spacing w:line="259" w:lineRule="auto"/>
              <w:jc w:val="center"/>
              <w:rPr>
                <w:rFonts w:ascii="Source Sans Pro" w:hAnsi="Source Sans Pro"/>
              </w:rPr>
            </w:pPr>
            <w:r>
              <w:rPr>
                <w:rFonts w:ascii="Source Sans Pro" w:hAnsi="Source Sans Pro"/>
              </w:rPr>
              <w:t>1000 splits available</w:t>
            </w:r>
            <w:r w:rsidR="00511840" w:rsidRPr="00531033">
              <w:rPr>
                <w:rFonts w:ascii="Source Sans Pro" w:hAnsi="Source Sans Pro"/>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085F6A5D" w14:textId="3FF5FA8A" w:rsidR="00511840" w:rsidRPr="00531033" w:rsidRDefault="00511840" w:rsidP="005B41B3">
            <w:pPr>
              <w:spacing w:line="259" w:lineRule="auto"/>
              <w:jc w:val="center"/>
              <w:rPr>
                <w:rFonts w:ascii="Source Sans Pro" w:hAnsi="Source Sans Pro"/>
              </w:rPr>
            </w:pPr>
            <w:r w:rsidRPr="00531033">
              <w:rPr>
                <w:rFonts w:ascii="Source Sans Pro" w:hAnsi="Source Sans Pro"/>
              </w:rPr>
              <w:t>2</w:t>
            </w:r>
            <w:r w:rsidR="00354DAE">
              <w:rPr>
                <w:rFonts w:ascii="Source Sans Pro" w:hAnsi="Source Sans Pro"/>
              </w:rPr>
              <w:t>6</w:t>
            </w:r>
            <w:r w:rsidRPr="00531033">
              <w:rPr>
                <w:rFonts w:ascii="Source Sans Pro" w:hAnsi="Source Sans Pro"/>
              </w:rPr>
              <w:t xml:space="preserve"> </w:t>
            </w:r>
          </w:p>
        </w:tc>
      </w:tr>
    </w:tbl>
    <w:p w14:paraId="640B7CF2" w14:textId="2996641E" w:rsidR="00395D5F" w:rsidRDefault="00395D5F">
      <w:pPr>
        <w:rPr>
          <w:rFonts w:ascii="Source Sans Pro" w:hAnsi="Source Sans Pro"/>
          <w:sz w:val="28"/>
          <w:szCs w:val="28"/>
        </w:rPr>
      </w:pPr>
    </w:p>
    <w:p w14:paraId="098B9E0E" w14:textId="77777777" w:rsidR="00395D5F" w:rsidRDefault="00395D5F">
      <w:pPr>
        <w:rPr>
          <w:rFonts w:ascii="Source Sans Pro" w:hAnsi="Source Sans Pro"/>
          <w:sz w:val="28"/>
          <w:szCs w:val="28"/>
        </w:rPr>
      </w:pPr>
      <w:r>
        <w:rPr>
          <w:rFonts w:ascii="Source Sans Pro" w:hAnsi="Source Sans Pro"/>
          <w:sz w:val="28"/>
          <w:szCs w:val="28"/>
        </w:rPr>
        <w:br w:type="page"/>
      </w:r>
    </w:p>
    <w:p w14:paraId="79D2DDDD" w14:textId="7632FABF" w:rsidR="00511840" w:rsidRDefault="00395D5F">
      <w:pPr>
        <w:rPr>
          <w:rFonts w:ascii="Source Sans Pro" w:hAnsi="Source Sans Pro"/>
          <w:sz w:val="28"/>
          <w:szCs w:val="28"/>
        </w:rPr>
      </w:pPr>
      <w:r>
        <w:rPr>
          <w:rFonts w:ascii="Source Sans Pro" w:hAnsi="Source Sans Pro"/>
          <w:sz w:val="28"/>
          <w:szCs w:val="28"/>
        </w:rPr>
        <w:lastRenderedPageBreak/>
        <w:t>Time Standards</w:t>
      </w:r>
    </w:p>
    <w:p w14:paraId="1CCA5A83" w14:textId="1068769E" w:rsidR="00395D5F" w:rsidRDefault="00395D5F">
      <w:pPr>
        <w:rPr>
          <w:rFonts w:ascii="Source Sans Pro" w:hAnsi="Source Sans Pro"/>
          <w:sz w:val="28"/>
          <w:szCs w:val="28"/>
        </w:rPr>
      </w:pPr>
      <w:r>
        <w:rPr>
          <w:rFonts w:ascii="Source Sans Pro" w:hAnsi="Source Sans Pro"/>
          <w:noProof/>
          <w:sz w:val="28"/>
          <w:szCs w:val="28"/>
        </w:rPr>
        <w:drawing>
          <wp:inline distT="0" distB="0" distL="0" distR="0" wp14:anchorId="2CBE2959" wp14:editId="15911E43">
            <wp:extent cx="5943600" cy="402209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4022090"/>
                    </a:xfrm>
                    <a:prstGeom prst="rect">
                      <a:avLst/>
                    </a:prstGeom>
                  </pic:spPr>
                </pic:pic>
              </a:graphicData>
            </a:graphic>
          </wp:inline>
        </w:drawing>
      </w:r>
    </w:p>
    <w:p w14:paraId="129B5402" w14:textId="6BF28493" w:rsidR="0074393E" w:rsidRDefault="0074393E">
      <w:pPr>
        <w:rPr>
          <w:rFonts w:ascii="Source Sans Pro" w:hAnsi="Source Sans Pro"/>
          <w:sz w:val="28"/>
          <w:szCs w:val="28"/>
        </w:rPr>
      </w:pPr>
    </w:p>
    <w:p w14:paraId="51D4EFEA" w14:textId="7104CF3A" w:rsidR="0074393E" w:rsidRDefault="0074393E">
      <w:pPr>
        <w:rPr>
          <w:rFonts w:ascii="Source Sans Pro" w:hAnsi="Source Sans Pro"/>
          <w:sz w:val="28"/>
          <w:szCs w:val="28"/>
        </w:rPr>
      </w:pPr>
    </w:p>
    <w:tbl>
      <w:tblPr>
        <w:tblpPr w:leftFromText="144" w:rightFromText="144" w:horzAnchor="page" w:tblpXSpec="center" w:tblpYSpec="top"/>
        <w:tblW w:w="0" w:type="auto"/>
        <w:tblLayout w:type="fixed"/>
        <w:tblCellMar>
          <w:left w:w="0" w:type="dxa"/>
          <w:right w:w="0" w:type="dxa"/>
        </w:tblCellMar>
        <w:tblLook w:val="04A0" w:firstRow="1" w:lastRow="0" w:firstColumn="1" w:lastColumn="0" w:noHBand="0" w:noVBand="1"/>
      </w:tblPr>
      <w:tblGrid>
        <w:gridCol w:w="1440"/>
        <w:gridCol w:w="917"/>
        <w:gridCol w:w="902"/>
        <w:gridCol w:w="759"/>
        <w:gridCol w:w="758"/>
        <w:gridCol w:w="792"/>
        <w:gridCol w:w="869"/>
        <w:gridCol w:w="821"/>
        <w:gridCol w:w="806"/>
        <w:gridCol w:w="1003"/>
      </w:tblGrid>
      <w:tr w:rsidR="0074393E" w14:paraId="629FE79F" w14:textId="77777777" w:rsidTr="005B41B3">
        <w:trPr>
          <w:trHeight w:hRule="exact" w:val="302"/>
        </w:trPr>
        <w:tc>
          <w:tcPr>
            <w:tcW w:w="9067" w:type="dxa"/>
            <w:gridSpan w:val="10"/>
            <w:tcBorders>
              <w:top w:val="single" w:sz="15" w:space="0" w:color="000000"/>
              <w:left w:val="single" w:sz="15" w:space="0" w:color="000000"/>
              <w:bottom w:val="single" w:sz="15" w:space="0" w:color="000000"/>
              <w:right w:val="none" w:sz="0" w:space="0" w:color="020000"/>
            </w:tcBorders>
            <w:vAlign w:val="center"/>
          </w:tcPr>
          <w:p w14:paraId="646DC809" w14:textId="77777777" w:rsidR="0074393E" w:rsidRDefault="0074393E" w:rsidP="005B41B3">
            <w:pPr>
              <w:spacing w:after="22" w:line="240" w:lineRule="auto"/>
              <w:ind w:right="4810"/>
              <w:jc w:val="right"/>
              <w:textAlignment w:val="baseline"/>
              <w:rPr>
                <w:rFonts w:ascii="Calibri" w:eastAsia="Calibri" w:hAnsi="Calibri"/>
                <w:b/>
                <w:color w:val="000000"/>
              </w:rPr>
            </w:pPr>
            <w:r>
              <w:rPr>
                <w:rFonts w:ascii="Calibri" w:eastAsia="Calibri" w:hAnsi="Calibri"/>
                <w:b/>
                <w:color w:val="000000"/>
              </w:rPr>
              <w:lastRenderedPageBreak/>
              <w:t>Para 1 Sectional Motivational Time Standards</w:t>
            </w:r>
          </w:p>
        </w:tc>
      </w:tr>
      <w:tr w:rsidR="0074393E" w14:paraId="5400034D" w14:textId="77777777" w:rsidTr="005B41B3">
        <w:trPr>
          <w:trHeight w:hRule="exact" w:val="279"/>
        </w:trPr>
        <w:tc>
          <w:tcPr>
            <w:tcW w:w="1440" w:type="dxa"/>
            <w:tcBorders>
              <w:top w:val="single" w:sz="15" w:space="0" w:color="000000"/>
              <w:left w:val="single" w:sz="15" w:space="0" w:color="000000"/>
              <w:bottom w:val="single" w:sz="15" w:space="0" w:color="000000"/>
              <w:right w:val="single" w:sz="15" w:space="0" w:color="000000"/>
            </w:tcBorders>
          </w:tcPr>
          <w:p w14:paraId="2B859D3F" w14:textId="77777777" w:rsidR="0074393E" w:rsidRDefault="0074393E" w:rsidP="005B41B3">
            <w:pPr>
              <w:spacing w:line="240" w:lineRule="auto"/>
              <w:textAlignment w:val="baseline"/>
              <w:rPr>
                <w:rFonts w:ascii="Calibri" w:eastAsia="Calibri" w:hAnsi="Calibri"/>
                <w:color w:val="000000"/>
                <w:sz w:val="24"/>
              </w:rPr>
            </w:pPr>
            <w:r>
              <w:rPr>
                <w:rFonts w:ascii="Calibri" w:eastAsia="Calibri" w:hAnsi="Calibri"/>
                <w:color w:val="000000"/>
                <w:sz w:val="24"/>
              </w:rPr>
              <w:t xml:space="preserve"> </w:t>
            </w:r>
          </w:p>
        </w:tc>
        <w:tc>
          <w:tcPr>
            <w:tcW w:w="3336" w:type="dxa"/>
            <w:gridSpan w:val="4"/>
            <w:tcBorders>
              <w:top w:val="single" w:sz="15" w:space="0" w:color="000000"/>
              <w:left w:val="single" w:sz="15" w:space="0" w:color="000000"/>
              <w:bottom w:val="single" w:sz="15" w:space="0" w:color="000000"/>
              <w:right w:val="single" w:sz="15" w:space="0" w:color="000000"/>
            </w:tcBorders>
            <w:vAlign w:val="center"/>
          </w:tcPr>
          <w:p w14:paraId="3FEE5599" w14:textId="77777777" w:rsidR="0074393E" w:rsidRDefault="0074393E" w:rsidP="005B41B3">
            <w:pPr>
              <w:spacing w:after="32" w:line="240" w:lineRule="auto"/>
              <w:ind w:right="1289"/>
              <w:jc w:val="right"/>
              <w:textAlignment w:val="baseline"/>
              <w:rPr>
                <w:rFonts w:ascii="Calibri" w:eastAsia="Calibri" w:hAnsi="Calibri"/>
                <w:b/>
                <w:color w:val="000000"/>
              </w:rPr>
            </w:pPr>
            <w:r>
              <w:rPr>
                <w:rFonts w:ascii="Calibri" w:eastAsia="Calibri" w:hAnsi="Calibri"/>
                <w:b/>
                <w:color w:val="000000"/>
              </w:rPr>
              <w:t>Women</w:t>
            </w:r>
          </w:p>
        </w:tc>
        <w:tc>
          <w:tcPr>
            <w:tcW w:w="792" w:type="dxa"/>
            <w:tcBorders>
              <w:top w:val="single" w:sz="15" w:space="0" w:color="000000"/>
              <w:left w:val="single" w:sz="15" w:space="0" w:color="000000"/>
              <w:bottom w:val="single" w:sz="15" w:space="0" w:color="000000"/>
              <w:right w:val="single" w:sz="15" w:space="0" w:color="000000"/>
            </w:tcBorders>
          </w:tcPr>
          <w:p w14:paraId="3556B503" w14:textId="77777777" w:rsidR="0074393E" w:rsidRDefault="0074393E" w:rsidP="005B41B3">
            <w:pPr>
              <w:spacing w:line="240" w:lineRule="auto"/>
              <w:textAlignment w:val="baseline"/>
              <w:rPr>
                <w:rFonts w:ascii="Calibri" w:eastAsia="Calibri" w:hAnsi="Calibri"/>
                <w:color w:val="000000"/>
                <w:sz w:val="24"/>
              </w:rPr>
            </w:pPr>
            <w:r>
              <w:rPr>
                <w:rFonts w:ascii="Calibri" w:eastAsia="Calibri" w:hAnsi="Calibri"/>
                <w:color w:val="000000"/>
                <w:sz w:val="24"/>
              </w:rPr>
              <w:t xml:space="preserve"> </w:t>
            </w:r>
          </w:p>
        </w:tc>
        <w:tc>
          <w:tcPr>
            <w:tcW w:w="3499" w:type="dxa"/>
            <w:gridSpan w:val="4"/>
            <w:tcBorders>
              <w:top w:val="single" w:sz="15" w:space="0" w:color="000000"/>
              <w:left w:val="single" w:sz="15" w:space="0" w:color="000000"/>
              <w:bottom w:val="single" w:sz="15" w:space="0" w:color="000000"/>
              <w:right w:val="single" w:sz="15" w:space="0" w:color="000000"/>
            </w:tcBorders>
            <w:vAlign w:val="center"/>
          </w:tcPr>
          <w:p w14:paraId="5A6AF32E" w14:textId="77777777" w:rsidR="0074393E" w:rsidRDefault="0074393E" w:rsidP="005B41B3">
            <w:pPr>
              <w:spacing w:after="32" w:line="240" w:lineRule="auto"/>
              <w:ind w:right="1469"/>
              <w:jc w:val="right"/>
              <w:textAlignment w:val="baseline"/>
              <w:rPr>
                <w:rFonts w:ascii="Calibri" w:eastAsia="Calibri" w:hAnsi="Calibri"/>
                <w:b/>
                <w:color w:val="000000"/>
              </w:rPr>
            </w:pPr>
            <w:r>
              <w:rPr>
                <w:rFonts w:ascii="Calibri" w:eastAsia="Calibri" w:hAnsi="Calibri"/>
                <w:b/>
                <w:color w:val="000000"/>
              </w:rPr>
              <w:t>Men</w:t>
            </w:r>
          </w:p>
        </w:tc>
      </w:tr>
      <w:tr w:rsidR="0074393E" w14:paraId="4F50E147" w14:textId="77777777" w:rsidTr="005B41B3">
        <w:trPr>
          <w:trHeight w:hRule="exact" w:val="288"/>
        </w:trPr>
        <w:tc>
          <w:tcPr>
            <w:tcW w:w="1440" w:type="dxa"/>
            <w:vMerge w:val="restart"/>
            <w:tcBorders>
              <w:top w:val="single" w:sz="15" w:space="0" w:color="000000"/>
              <w:left w:val="single" w:sz="15" w:space="0" w:color="000000"/>
              <w:bottom w:val="single" w:sz="0" w:space="0" w:color="000000"/>
              <w:right w:val="single" w:sz="15" w:space="0" w:color="000000"/>
            </w:tcBorders>
            <w:textDirection w:val="btLr"/>
          </w:tcPr>
          <w:p w14:paraId="1F8B87C7" w14:textId="77777777" w:rsidR="0074393E" w:rsidRPr="001B166B" w:rsidRDefault="0074393E" w:rsidP="005B41B3">
            <w:pPr>
              <w:spacing w:after="158" w:line="240" w:lineRule="auto"/>
              <w:jc w:val="center"/>
              <w:textAlignment w:val="baseline"/>
              <w:rPr>
                <w:rFonts w:ascii="Calibri" w:eastAsia="Calibri" w:hAnsi="Calibri"/>
                <w:b/>
                <w:color w:val="000000"/>
                <w:sz w:val="24"/>
              </w:rPr>
            </w:pPr>
            <w:r>
              <w:rPr>
                <w:rFonts w:ascii="Calibri" w:eastAsia="Calibri" w:hAnsi="Calibri"/>
                <w:b/>
                <w:color w:val="000000"/>
                <w:sz w:val="24"/>
              </w:rPr>
              <w:t xml:space="preserve">P1 - non-ambulatory </w:t>
            </w:r>
            <w:r>
              <w:rPr>
                <w:rFonts w:ascii="Calibri" w:eastAsia="Calibri" w:hAnsi="Calibri"/>
                <w:b/>
                <w:color w:val="000000"/>
                <w:sz w:val="24"/>
              </w:rPr>
              <w:br/>
              <w:t xml:space="preserve">(wheelchair bound): </w:t>
            </w:r>
            <w:r>
              <w:rPr>
                <w:rFonts w:ascii="Calibri" w:eastAsia="Calibri" w:hAnsi="Calibri"/>
                <w:b/>
                <w:color w:val="000000"/>
                <w:sz w:val="24"/>
              </w:rPr>
              <w:br/>
              <w:t xml:space="preserve">limited use of all four </w:t>
            </w:r>
            <w:r>
              <w:rPr>
                <w:rFonts w:ascii="Calibri" w:eastAsia="Calibri" w:hAnsi="Calibri"/>
                <w:b/>
                <w:color w:val="000000"/>
                <w:sz w:val="24"/>
              </w:rPr>
              <w:br/>
              <w:t>extremities</w:t>
            </w:r>
          </w:p>
        </w:tc>
        <w:tc>
          <w:tcPr>
            <w:tcW w:w="1819" w:type="dxa"/>
            <w:gridSpan w:val="2"/>
            <w:tcBorders>
              <w:top w:val="single" w:sz="15" w:space="0" w:color="000000"/>
              <w:left w:val="single" w:sz="15" w:space="0" w:color="000000"/>
              <w:bottom w:val="single" w:sz="15" w:space="0" w:color="000000"/>
              <w:right w:val="single" w:sz="15" w:space="0" w:color="000000"/>
            </w:tcBorders>
            <w:shd w:val="clear" w:color="ECECEC" w:fill="ECECEC"/>
            <w:vAlign w:val="center"/>
          </w:tcPr>
          <w:p w14:paraId="46E498DC" w14:textId="77777777" w:rsidR="0074393E" w:rsidRDefault="0074393E" w:rsidP="005B41B3">
            <w:pPr>
              <w:spacing w:before="37" w:after="32" w:line="240" w:lineRule="auto"/>
              <w:ind w:right="479"/>
              <w:jc w:val="right"/>
              <w:textAlignment w:val="baseline"/>
              <w:rPr>
                <w:rFonts w:ascii="Calibri" w:eastAsia="Calibri" w:hAnsi="Calibri"/>
                <w:b/>
                <w:color w:val="000000"/>
                <w:sz w:val="20"/>
              </w:rPr>
            </w:pPr>
            <w:r>
              <w:rPr>
                <w:rFonts w:ascii="Calibri" w:eastAsia="Calibri" w:hAnsi="Calibri"/>
                <w:b/>
                <w:color w:val="000000"/>
                <w:sz w:val="20"/>
              </w:rPr>
              <w:t>Sectional</w:t>
            </w:r>
          </w:p>
        </w:tc>
        <w:tc>
          <w:tcPr>
            <w:tcW w:w="1517" w:type="dxa"/>
            <w:gridSpan w:val="2"/>
            <w:tcBorders>
              <w:top w:val="single" w:sz="15" w:space="0" w:color="000000"/>
              <w:left w:val="single" w:sz="15" w:space="0" w:color="000000"/>
              <w:bottom w:val="single" w:sz="15" w:space="0" w:color="000000"/>
              <w:right w:val="single" w:sz="15" w:space="0" w:color="000000"/>
            </w:tcBorders>
            <w:shd w:val="clear" w:color="DDEBF7" w:fill="DDEBF7"/>
            <w:vAlign w:val="center"/>
          </w:tcPr>
          <w:p w14:paraId="4AC91945" w14:textId="77777777" w:rsidR="0074393E" w:rsidRDefault="0074393E" w:rsidP="005B41B3">
            <w:pPr>
              <w:spacing w:before="37" w:after="32" w:line="240" w:lineRule="auto"/>
              <w:ind w:left="438"/>
              <w:textAlignment w:val="baseline"/>
              <w:rPr>
                <w:rFonts w:ascii="Calibri" w:eastAsia="Calibri" w:hAnsi="Calibri"/>
                <w:b/>
                <w:color w:val="000000"/>
                <w:sz w:val="20"/>
              </w:rPr>
            </w:pPr>
            <w:r>
              <w:rPr>
                <w:rFonts w:ascii="Calibri" w:eastAsia="Calibri" w:hAnsi="Calibri"/>
                <w:b/>
                <w:color w:val="000000"/>
                <w:sz w:val="20"/>
              </w:rPr>
              <w:t>Bonus</w:t>
            </w:r>
          </w:p>
        </w:tc>
        <w:tc>
          <w:tcPr>
            <w:tcW w:w="792" w:type="dxa"/>
            <w:vMerge w:val="restart"/>
            <w:tcBorders>
              <w:top w:val="single" w:sz="15" w:space="0" w:color="000000"/>
              <w:left w:val="single" w:sz="15" w:space="0" w:color="000000"/>
              <w:bottom w:val="single" w:sz="0" w:space="0" w:color="000000"/>
              <w:right w:val="single" w:sz="15" w:space="0" w:color="000000"/>
            </w:tcBorders>
            <w:vAlign w:val="center"/>
          </w:tcPr>
          <w:p w14:paraId="1FDB54BE" w14:textId="77777777" w:rsidR="0074393E" w:rsidRDefault="0074393E" w:rsidP="005B41B3">
            <w:pPr>
              <w:spacing w:before="172" w:after="161" w:line="240" w:lineRule="auto"/>
              <w:ind w:right="219"/>
              <w:jc w:val="right"/>
              <w:textAlignment w:val="baseline"/>
              <w:rPr>
                <w:rFonts w:ascii="Calibri" w:eastAsia="Calibri" w:hAnsi="Calibri"/>
                <w:b/>
                <w:color w:val="000000"/>
              </w:rPr>
            </w:pPr>
            <w:r>
              <w:rPr>
                <w:rFonts w:ascii="Calibri" w:eastAsia="Calibri" w:hAnsi="Calibri"/>
                <w:b/>
                <w:color w:val="000000"/>
              </w:rPr>
              <w:t>P1</w:t>
            </w:r>
          </w:p>
        </w:tc>
        <w:tc>
          <w:tcPr>
            <w:tcW w:w="1690" w:type="dxa"/>
            <w:gridSpan w:val="2"/>
            <w:tcBorders>
              <w:top w:val="single" w:sz="15" w:space="0" w:color="000000"/>
              <w:left w:val="single" w:sz="15" w:space="0" w:color="000000"/>
              <w:bottom w:val="single" w:sz="15" w:space="0" w:color="000000"/>
              <w:right w:val="single" w:sz="15" w:space="0" w:color="000000"/>
            </w:tcBorders>
            <w:shd w:val="clear" w:color="ECECEC" w:fill="ECECEC"/>
            <w:vAlign w:val="center"/>
          </w:tcPr>
          <w:p w14:paraId="3C4ECD59" w14:textId="77777777" w:rsidR="0074393E" w:rsidRDefault="0074393E" w:rsidP="005B41B3">
            <w:pPr>
              <w:spacing w:before="37" w:after="32" w:line="240" w:lineRule="auto"/>
              <w:ind w:right="479"/>
              <w:jc w:val="right"/>
              <w:textAlignment w:val="baseline"/>
              <w:rPr>
                <w:rFonts w:ascii="Calibri" w:eastAsia="Calibri" w:hAnsi="Calibri"/>
                <w:b/>
                <w:color w:val="000000"/>
                <w:sz w:val="20"/>
              </w:rPr>
            </w:pPr>
            <w:r>
              <w:rPr>
                <w:rFonts w:ascii="Calibri" w:eastAsia="Calibri" w:hAnsi="Calibri"/>
                <w:b/>
                <w:color w:val="000000"/>
                <w:sz w:val="20"/>
              </w:rPr>
              <w:t>Sectional</w:t>
            </w:r>
          </w:p>
        </w:tc>
        <w:tc>
          <w:tcPr>
            <w:tcW w:w="1809" w:type="dxa"/>
            <w:gridSpan w:val="2"/>
            <w:tcBorders>
              <w:top w:val="single" w:sz="15" w:space="0" w:color="000000"/>
              <w:left w:val="single" w:sz="15" w:space="0" w:color="000000"/>
              <w:bottom w:val="single" w:sz="15" w:space="0" w:color="000000"/>
              <w:right w:val="single" w:sz="15" w:space="0" w:color="000000"/>
            </w:tcBorders>
            <w:shd w:val="clear" w:color="DDEBF7" w:fill="DDEBF7"/>
            <w:vAlign w:val="center"/>
          </w:tcPr>
          <w:p w14:paraId="36289E62" w14:textId="77777777" w:rsidR="0074393E" w:rsidRDefault="0074393E" w:rsidP="005B41B3">
            <w:pPr>
              <w:spacing w:before="37" w:after="32" w:line="240" w:lineRule="auto"/>
              <w:ind w:left="575"/>
              <w:textAlignment w:val="baseline"/>
              <w:rPr>
                <w:rFonts w:ascii="Calibri" w:eastAsia="Calibri" w:hAnsi="Calibri"/>
                <w:b/>
                <w:color w:val="000000"/>
                <w:sz w:val="20"/>
              </w:rPr>
            </w:pPr>
            <w:r>
              <w:rPr>
                <w:rFonts w:ascii="Calibri" w:eastAsia="Calibri" w:hAnsi="Calibri"/>
                <w:b/>
                <w:color w:val="000000"/>
                <w:sz w:val="20"/>
              </w:rPr>
              <w:t>Bonus</w:t>
            </w:r>
          </w:p>
        </w:tc>
      </w:tr>
      <w:tr w:rsidR="0074393E" w14:paraId="5BF978B8" w14:textId="77777777" w:rsidTr="005B41B3">
        <w:trPr>
          <w:trHeight w:hRule="exact" w:val="293"/>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6CDF4C2A"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D79CC43" w14:textId="77777777" w:rsidR="0074393E" w:rsidRDefault="0074393E" w:rsidP="005B41B3">
            <w:pPr>
              <w:spacing w:before="37" w:after="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49DFA7C" w14:textId="77777777" w:rsidR="0074393E" w:rsidRDefault="0074393E" w:rsidP="005B41B3">
            <w:pPr>
              <w:spacing w:after="27" w:line="240" w:lineRule="auto"/>
              <w:ind w:right="209"/>
              <w:jc w:val="right"/>
              <w:textAlignment w:val="baseline"/>
              <w:rPr>
                <w:rFonts w:ascii="Calibri" w:eastAsia="Calibri" w:hAnsi="Calibri"/>
                <w:b/>
                <w:color w:val="000000"/>
              </w:rPr>
            </w:pPr>
            <w:r>
              <w:rPr>
                <w:rFonts w:ascii="Calibri" w:eastAsia="Calibri" w:hAnsi="Calibri"/>
                <w:b/>
                <w:color w:val="000000"/>
              </w:rPr>
              <w:t>LCM</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B9F4036" w14:textId="77777777" w:rsidR="0074393E" w:rsidRDefault="0074393E" w:rsidP="005B41B3">
            <w:pPr>
              <w:spacing w:before="37" w:after="8" w:line="240" w:lineRule="auto"/>
              <w:ind w:right="119"/>
              <w:jc w:val="right"/>
              <w:textAlignment w:val="baseline"/>
              <w:rPr>
                <w:rFonts w:ascii="Calibri" w:eastAsia="Calibri" w:hAnsi="Calibri"/>
                <w:b/>
                <w:color w:val="000000"/>
              </w:rPr>
            </w:pPr>
            <w:r>
              <w:rPr>
                <w:rFonts w:ascii="Calibri" w:eastAsia="Calibri" w:hAnsi="Calibri"/>
                <w:b/>
                <w:color w:val="000000"/>
              </w:rPr>
              <w:t>SCY</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76F374D" w14:textId="77777777" w:rsidR="0074393E" w:rsidRDefault="0074393E" w:rsidP="005B41B3">
            <w:pPr>
              <w:spacing w:before="37" w:after="8" w:line="240" w:lineRule="auto"/>
              <w:ind w:right="119"/>
              <w:jc w:val="right"/>
              <w:textAlignment w:val="baseline"/>
              <w:rPr>
                <w:rFonts w:ascii="Calibri" w:eastAsia="Calibri" w:hAnsi="Calibri"/>
                <w:b/>
                <w:color w:val="000000"/>
              </w:rPr>
            </w:pPr>
            <w:r>
              <w:rPr>
                <w:rFonts w:ascii="Calibri" w:eastAsia="Calibri" w:hAnsi="Calibri"/>
                <w:b/>
                <w:color w:val="000000"/>
              </w:rPr>
              <w:t>LCM</w:t>
            </w:r>
          </w:p>
        </w:tc>
        <w:tc>
          <w:tcPr>
            <w:tcW w:w="792" w:type="dxa"/>
            <w:vMerge/>
            <w:tcBorders>
              <w:top w:val="single" w:sz="0" w:space="0" w:color="000000"/>
              <w:left w:val="single" w:sz="15" w:space="0" w:color="000000"/>
              <w:bottom w:val="single" w:sz="15" w:space="0" w:color="000000"/>
              <w:right w:val="single" w:sz="15" w:space="0" w:color="000000"/>
            </w:tcBorders>
            <w:vAlign w:val="center"/>
          </w:tcPr>
          <w:p w14:paraId="40A95D17" w14:textId="77777777" w:rsidR="0074393E" w:rsidRDefault="0074393E" w:rsidP="005B41B3">
            <w:pPr>
              <w:spacing w:line="240" w:lineRule="auto"/>
            </w:pP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C650636" w14:textId="77777777" w:rsidR="0074393E" w:rsidRDefault="0074393E" w:rsidP="005B41B3">
            <w:pPr>
              <w:spacing w:before="37" w:after="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AAC0AB4" w14:textId="77777777" w:rsidR="0074393E" w:rsidRDefault="0074393E" w:rsidP="005B41B3">
            <w:pPr>
              <w:spacing w:after="27" w:line="240" w:lineRule="auto"/>
              <w:ind w:right="119"/>
              <w:jc w:val="right"/>
              <w:textAlignment w:val="baseline"/>
              <w:rPr>
                <w:rFonts w:ascii="Calibri" w:eastAsia="Calibri" w:hAnsi="Calibri"/>
                <w:b/>
                <w:color w:val="000000"/>
              </w:rPr>
            </w:pPr>
            <w:r>
              <w:rPr>
                <w:rFonts w:ascii="Calibri" w:eastAsia="Calibri" w:hAnsi="Calibri"/>
                <w:b/>
                <w:color w:val="000000"/>
              </w:rPr>
              <w:t>LCM</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5236101" w14:textId="77777777" w:rsidR="0074393E" w:rsidRDefault="0074393E" w:rsidP="005B41B3">
            <w:pPr>
              <w:spacing w:before="37" w:after="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94D0D06" w14:textId="77777777" w:rsidR="0074393E" w:rsidRDefault="0074393E" w:rsidP="005B41B3">
            <w:pPr>
              <w:spacing w:before="37" w:after="8" w:line="240" w:lineRule="auto"/>
              <w:ind w:right="304"/>
              <w:jc w:val="right"/>
              <w:textAlignment w:val="baseline"/>
              <w:rPr>
                <w:rFonts w:ascii="Calibri" w:eastAsia="Calibri" w:hAnsi="Calibri"/>
                <w:b/>
                <w:color w:val="000000"/>
              </w:rPr>
            </w:pPr>
            <w:r>
              <w:rPr>
                <w:rFonts w:ascii="Calibri" w:eastAsia="Calibri" w:hAnsi="Calibri"/>
                <w:b/>
                <w:color w:val="000000"/>
              </w:rPr>
              <w:t>LCM</w:t>
            </w:r>
          </w:p>
        </w:tc>
      </w:tr>
      <w:tr w:rsidR="0074393E" w14:paraId="620CDAF5" w14:textId="77777777" w:rsidTr="005B41B3">
        <w:trPr>
          <w:trHeight w:hRule="exact" w:val="244"/>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0C990702"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5AE9B3C"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1:18.39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6863FE2"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1:18.39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74DC14F"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121.59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CFD9F16"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121.59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48CCC8FD"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50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3475C03"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1:12.29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3A1D195"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1:12.29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1F20996"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1:15.29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D668BC4"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1:15.29</w:t>
            </w:r>
          </w:p>
        </w:tc>
      </w:tr>
      <w:tr w:rsidR="0074393E" w14:paraId="39819F88"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2238D37B"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915CD6D"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2:44.39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476D432"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2:44.39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DB756E8"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1:51.19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D8DECD5"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1:51.19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38C3663F" w14:textId="77777777" w:rsidR="0074393E" w:rsidRDefault="0074393E" w:rsidP="005B41B3">
            <w:pPr>
              <w:spacing w:before="46" w:after="19" w:line="240" w:lineRule="auto"/>
              <w:ind w:left="180"/>
              <w:textAlignment w:val="baseline"/>
              <w:rPr>
                <w:rFonts w:ascii="Calibri" w:eastAsia="Calibri" w:hAnsi="Calibri"/>
                <w:b/>
                <w:color w:val="000000"/>
                <w:sz w:val="16"/>
              </w:rPr>
            </w:pPr>
            <w:r>
              <w:rPr>
                <w:rFonts w:ascii="Calibri" w:eastAsia="Calibri" w:hAnsi="Calibri"/>
                <w:b/>
                <w:color w:val="000000"/>
                <w:sz w:val="16"/>
              </w:rPr>
              <w:t>100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B364193"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2:43.09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B7E7135"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2:43.09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CC9B8B3"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2:49.89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1BF7894" w14:textId="77777777" w:rsidR="0074393E" w:rsidRDefault="0074393E" w:rsidP="005B41B3">
            <w:pPr>
              <w:tabs>
                <w:tab w:val="decimal" w:pos="792"/>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2:49.89</w:t>
            </w:r>
          </w:p>
        </w:tc>
      </w:tr>
      <w:tr w:rsidR="0074393E" w14:paraId="7B646757"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3CD1EF1C"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CCEE2AE"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6:33.69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7DB216E"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6:33.69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C9E21DE"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6:50.09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9864898"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6:50.09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0F9BCE4E"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200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7464D11"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4:28.49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F077100"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4:28.49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B86CF17"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4:39.69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DC360C5"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4:39.69</w:t>
            </w:r>
          </w:p>
        </w:tc>
      </w:tr>
      <w:tr w:rsidR="0074393E" w14:paraId="0BD54734"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55DD6585"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98C9555"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1:32.69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1499494"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1:32.69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ED5BC2B"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1:36.59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8A0A59E"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1:36.59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45FEA319"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50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4C3C3EE"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1:00.29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5407718"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1:00.29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525DAAA"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1:02.79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8428AD7"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1:02.79</w:t>
            </w:r>
          </w:p>
        </w:tc>
      </w:tr>
      <w:tr w:rsidR="0074393E" w14:paraId="7CE65E11"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10195B5A"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7D24DC8"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2:50.39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9FED371"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2:50.39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0024B19"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2:57.49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307EF00"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2:57.49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7268A292"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100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331B77F"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2:11.79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55951BD"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2:11.79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EA187E5"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2:17.29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5E71390"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2:17.29</w:t>
            </w:r>
          </w:p>
        </w:tc>
      </w:tr>
      <w:tr w:rsidR="0074393E" w14:paraId="5D26A7B8" w14:textId="77777777" w:rsidTr="005B41B3">
        <w:trPr>
          <w:trHeight w:hRule="exact" w:val="244"/>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2CB39B74"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15F6C90"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1:25.79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4D4855D"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1:25.79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80D0B57"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1:29.39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778E3A5"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1:29.39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13C1FF05"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50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46120A3"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1:05.19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D2DBB12"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1:05.19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E6E81AD"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1:07.89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0717F1F"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1:07.89</w:t>
            </w:r>
          </w:p>
        </w:tc>
      </w:tr>
      <w:tr w:rsidR="0074393E" w14:paraId="30F421E8"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2EFD276B"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0DE0B17"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4:04.79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15C3551"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4:04.79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9763499"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4:14.99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6CCB90E"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4:14.99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26E4485F" w14:textId="77777777" w:rsidR="0074393E" w:rsidRDefault="0074393E" w:rsidP="005B41B3">
            <w:pPr>
              <w:spacing w:before="46" w:after="19" w:line="240" w:lineRule="auto"/>
              <w:ind w:left="180"/>
              <w:textAlignment w:val="baseline"/>
              <w:rPr>
                <w:rFonts w:ascii="Calibri" w:eastAsia="Calibri" w:hAnsi="Calibri"/>
                <w:b/>
                <w:color w:val="000000"/>
                <w:sz w:val="16"/>
              </w:rPr>
            </w:pPr>
            <w:r>
              <w:rPr>
                <w:rFonts w:ascii="Calibri" w:eastAsia="Calibri" w:hAnsi="Calibri"/>
                <w:b/>
                <w:color w:val="000000"/>
                <w:sz w:val="16"/>
              </w:rPr>
              <w:t>100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EB928C6"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3:09.09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05DF99D"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3:09.09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03DD306"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3:16.99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ED588F7" w14:textId="77777777" w:rsidR="0074393E" w:rsidRDefault="0074393E" w:rsidP="005B41B3">
            <w:pPr>
              <w:tabs>
                <w:tab w:val="decimal" w:pos="792"/>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3:16.99</w:t>
            </w:r>
          </w:p>
        </w:tc>
      </w:tr>
      <w:tr w:rsidR="0074393E" w14:paraId="4F23646F"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20C58146"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3FD128D"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2:17.99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EBD86F0"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2:17.99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7EE6541"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2:23.69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FAF2DB4"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2:23.69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0E7929FC"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50 FL</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94C68FC"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2:02.29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3646D7A"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2:02.29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EC8CAAC"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2:07.29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813EACC"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2:07.29</w:t>
            </w:r>
          </w:p>
        </w:tc>
      </w:tr>
      <w:tr w:rsidR="0074393E" w14:paraId="0CEE792F" w14:textId="77777777" w:rsidTr="005B41B3">
        <w:trPr>
          <w:trHeight w:hRule="exact" w:val="245"/>
        </w:trPr>
        <w:tc>
          <w:tcPr>
            <w:tcW w:w="1440" w:type="dxa"/>
            <w:vMerge/>
            <w:tcBorders>
              <w:top w:val="single" w:sz="0" w:space="0" w:color="000000"/>
              <w:left w:val="single" w:sz="15" w:space="0" w:color="000000"/>
              <w:bottom w:val="single" w:sz="15" w:space="0" w:color="000000"/>
              <w:right w:val="single" w:sz="15" w:space="0" w:color="000000"/>
            </w:tcBorders>
            <w:textDirection w:val="btLr"/>
          </w:tcPr>
          <w:p w14:paraId="1BD0C560"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330BF8E"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5:41.99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0316F98"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5:41.99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392FF39"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5:56.19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95601DA"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5:56.19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6391E15C"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150 IM</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E7F661A"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5:27.29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87CF1ED"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5:27.29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C59DBF3"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5:40.99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E57E4B9"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5:40.99</w:t>
            </w:r>
          </w:p>
        </w:tc>
      </w:tr>
      <w:tr w:rsidR="0074393E" w14:paraId="5B9E4AB5" w14:textId="77777777" w:rsidTr="005B41B3">
        <w:trPr>
          <w:trHeight w:hRule="exact" w:val="302"/>
        </w:trPr>
        <w:tc>
          <w:tcPr>
            <w:tcW w:w="9067" w:type="dxa"/>
            <w:gridSpan w:val="10"/>
            <w:tcBorders>
              <w:top w:val="single" w:sz="15" w:space="0" w:color="000000"/>
              <w:left w:val="single" w:sz="15" w:space="0" w:color="000000"/>
              <w:bottom w:val="single" w:sz="15" w:space="0" w:color="000000"/>
              <w:right w:val="single" w:sz="15" w:space="0" w:color="000000"/>
            </w:tcBorders>
            <w:vAlign w:val="center"/>
          </w:tcPr>
          <w:p w14:paraId="33ABA9CF" w14:textId="77777777" w:rsidR="0074393E" w:rsidRDefault="0074393E" w:rsidP="005B41B3">
            <w:pPr>
              <w:spacing w:before="32" w:after="23" w:line="240" w:lineRule="auto"/>
              <w:ind w:right="4810"/>
              <w:jc w:val="right"/>
              <w:textAlignment w:val="baseline"/>
              <w:rPr>
                <w:rFonts w:ascii="Calibri" w:eastAsia="Calibri" w:hAnsi="Calibri"/>
                <w:b/>
                <w:color w:val="000000"/>
              </w:rPr>
            </w:pPr>
            <w:r>
              <w:rPr>
                <w:rFonts w:ascii="Calibri" w:eastAsia="Calibri" w:hAnsi="Calibri"/>
                <w:b/>
                <w:color w:val="000000"/>
              </w:rPr>
              <w:t>Para 2 Sectional Motivational Time Standards</w:t>
            </w:r>
          </w:p>
        </w:tc>
      </w:tr>
      <w:tr w:rsidR="0074393E" w14:paraId="5D318CEF" w14:textId="77777777" w:rsidTr="005B41B3">
        <w:trPr>
          <w:trHeight w:hRule="exact" w:val="279"/>
        </w:trPr>
        <w:tc>
          <w:tcPr>
            <w:tcW w:w="1440" w:type="dxa"/>
            <w:tcBorders>
              <w:top w:val="single" w:sz="15" w:space="0" w:color="000000"/>
              <w:left w:val="single" w:sz="15" w:space="0" w:color="000000"/>
              <w:bottom w:val="single" w:sz="15" w:space="0" w:color="000000"/>
              <w:right w:val="single" w:sz="15" w:space="0" w:color="000000"/>
            </w:tcBorders>
          </w:tcPr>
          <w:p w14:paraId="62A4D9CB" w14:textId="77777777" w:rsidR="0074393E" w:rsidRDefault="0074393E" w:rsidP="005B41B3">
            <w:pPr>
              <w:spacing w:line="240" w:lineRule="auto"/>
              <w:textAlignment w:val="baseline"/>
              <w:rPr>
                <w:rFonts w:ascii="Calibri" w:eastAsia="Calibri" w:hAnsi="Calibri"/>
                <w:color w:val="000000"/>
                <w:sz w:val="24"/>
              </w:rPr>
            </w:pPr>
            <w:r>
              <w:rPr>
                <w:rFonts w:ascii="Calibri" w:eastAsia="Calibri" w:hAnsi="Calibri"/>
                <w:color w:val="000000"/>
                <w:sz w:val="24"/>
              </w:rPr>
              <w:t xml:space="preserve"> </w:t>
            </w:r>
          </w:p>
        </w:tc>
        <w:tc>
          <w:tcPr>
            <w:tcW w:w="3336" w:type="dxa"/>
            <w:gridSpan w:val="4"/>
            <w:tcBorders>
              <w:top w:val="single" w:sz="15" w:space="0" w:color="000000"/>
              <w:left w:val="single" w:sz="15" w:space="0" w:color="000000"/>
              <w:bottom w:val="single" w:sz="15" w:space="0" w:color="000000"/>
              <w:right w:val="single" w:sz="15" w:space="0" w:color="000000"/>
            </w:tcBorders>
            <w:vAlign w:val="center"/>
          </w:tcPr>
          <w:p w14:paraId="69442AFE" w14:textId="77777777" w:rsidR="0074393E" w:rsidRDefault="0074393E" w:rsidP="005B41B3">
            <w:pPr>
              <w:spacing w:after="22" w:line="240" w:lineRule="auto"/>
              <w:ind w:right="1289"/>
              <w:jc w:val="right"/>
              <w:textAlignment w:val="baseline"/>
              <w:rPr>
                <w:rFonts w:ascii="Calibri" w:eastAsia="Calibri" w:hAnsi="Calibri"/>
                <w:b/>
                <w:color w:val="000000"/>
              </w:rPr>
            </w:pPr>
            <w:r>
              <w:rPr>
                <w:rFonts w:ascii="Calibri" w:eastAsia="Calibri" w:hAnsi="Calibri"/>
                <w:b/>
                <w:color w:val="000000"/>
              </w:rPr>
              <w:t>Women</w:t>
            </w:r>
          </w:p>
        </w:tc>
        <w:tc>
          <w:tcPr>
            <w:tcW w:w="792" w:type="dxa"/>
            <w:tcBorders>
              <w:top w:val="single" w:sz="15" w:space="0" w:color="000000"/>
              <w:left w:val="single" w:sz="15" w:space="0" w:color="000000"/>
              <w:bottom w:val="single" w:sz="15" w:space="0" w:color="000000"/>
              <w:right w:val="single" w:sz="15" w:space="0" w:color="000000"/>
            </w:tcBorders>
          </w:tcPr>
          <w:p w14:paraId="773241D7" w14:textId="77777777" w:rsidR="0074393E" w:rsidRDefault="0074393E" w:rsidP="005B41B3">
            <w:pPr>
              <w:spacing w:line="240" w:lineRule="auto"/>
              <w:textAlignment w:val="baseline"/>
              <w:rPr>
                <w:rFonts w:ascii="Calibri" w:eastAsia="Calibri" w:hAnsi="Calibri"/>
                <w:color w:val="000000"/>
                <w:sz w:val="24"/>
              </w:rPr>
            </w:pPr>
            <w:r>
              <w:rPr>
                <w:rFonts w:ascii="Calibri" w:eastAsia="Calibri" w:hAnsi="Calibri"/>
                <w:color w:val="000000"/>
                <w:sz w:val="24"/>
              </w:rPr>
              <w:t xml:space="preserve"> </w:t>
            </w:r>
          </w:p>
        </w:tc>
        <w:tc>
          <w:tcPr>
            <w:tcW w:w="3499" w:type="dxa"/>
            <w:gridSpan w:val="4"/>
            <w:tcBorders>
              <w:top w:val="single" w:sz="15" w:space="0" w:color="000000"/>
              <w:left w:val="single" w:sz="15" w:space="0" w:color="000000"/>
              <w:bottom w:val="single" w:sz="15" w:space="0" w:color="000000"/>
              <w:right w:val="single" w:sz="15" w:space="0" w:color="000000"/>
            </w:tcBorders>
            <w:vAlign w:val="center"/>
          </w:tcPr>
          <w:p w14:paraId="5E14C0B3" w14:textId="77777777" w:rsidR="0074393E" w:rsidRDefault="0074393E" w:rsidP="005B41B3">
            <w:pPr>
              <w:spacing w:after="22" w:line="240" w:lineRule="auto"/>
              <w:ind w:right="1469"/>
              <w:jc w:val="right"/>
              <w:textAlignment w:val="baseline"/>
              <w:rPr>
                <w:rFonts w:ascii="Calibri" w:eastAsia="Calibri" w:hAnsi="Calibri"/>
                <w:b/>
                <w:color w:val="000000"/>
              </w:rPr>
            </w:pPr>
            <w:r>
              <w:rPr>
                <w:rFonts w:ascii="Calibri" w:eastAsia="Calibri" w:hAnsi="Calibri"/>
                <w:b/>
                <w:color w:val="000000"/>
              </w:rPr>
              <w:t>Men</w:t>
            </w:r>
          </w:p>
        </w:tc>
      </w:tr>
      <w:tr w:rsidR="0074393E" w14:paraId="29122299" w14:textId="77777777" w:rsidTr="005B41B3">
        <w:trPr>
          <w:trHeight w:hRule="exact" w:val="288"/>
        </w:trPr>
        <w:tc>
          <w:tcPr>
            <w:tcW w:w="1440" w:type="dxa"/>
            <w:vMerge w:val="restart"/>
            <w:tcBorders>
              <w:top w:val="single" w:sz="15" w:space="0" w:color="000000"/>
              <w:left w:val="single" w:sz="15" w:space="0" w:color="000000"/>
              <w:bottom w:val="single" w:sz="0" w:space="0" w:color="000000"/>
              <w:right w:val="single" w:sz="15" w:space="0" w:color="000000"/>
            </w:tcBorders>
            <w:textDirection w:val="btLr"/>
          </w:tcPr>
          <w:p w14:paraId="50F89AF8" w14:textId="77777777" w:rsidR="0074393E" w:rsidRPr="001B166B" w:rsidRDefault="0074393E" w:rsidP="005B41B3">
            <w:pPr>
              <w:spacing w:before="67" w:after="120" w:line="240" w:lineRule="auto"/>
              <w:jc w:val="center"/>
              <w:textAlignment w:val="baseline"/>
              <w:rPr>
                <w:rFonts w:ascii="Calibri" w:eastAsia="Calibri" w:hAnsi="Calibri"/>
                <w:b/>
                <w:color w:val="000000"/>
                <w:sz w:val="24"/>
              </w:rPr>
            </w:pPr>
            <w:r>
              <w:rPr>
                <w:rFonts w:ascii="Calibri" w:eastAsia="Calibri" w:hAnsi="Calibri"/>
                <w:b/>
                <w:color w:val="000000"/>
                <w:sz w:val="24"/>
              </w:rPr>
              <w:t xml:space="preserve">P2 - dwarfism, multiple limb </w:t>
            </w:r>
            <w:r>
              <w:rPr>
                <w:rFonts w:ascii="Calibri" w:eastAsia="Calibri" w:hAnsi="Calibri"/>
                <w:b/>
                <w:color w:val="000000"/>
                <w:sz w:val="24"/>
              </w:rPr>
              <w:br/>
              <w:t xml:space="preserve">deficiencies, ambulatory with </w:t>
            </w:r>
            <w:r>
              <w:rPr>
                <w:rFonts w:ascii="Calibri" w:eastAsia="Calibri" w:hAnsi="Calibri"/>
                <w:b/>
                <w:color w:val="000000"/>
                <w:sz w:val="24"/>
              </w:rPr>
              <w:br/>
              <w:t xml:space="preserve">assistance, can be wheelchair bound </w:t>
            </w:r>
            <w:r>
              <w:rPr>
                <w:rFonts w:ascii="Calibri" w:eastAsia="Calibri" w:hAnsi="Calibri"/>
                <w:b/>
                <w:color w:val="000000"/>
                <w:sz w:val="24"/>
              </w:rPr>
              <w:br/>
              <w:t>with high functioning upper body.</w:t>
            </w:r>
          </w:p>
        </w:tc>
        <w:tc>
          <w:tcPr>
            <w:tcW w:w="1819" w:type="dxa"/>
            <w:gridSpan w:val="2"/>
            <w:tcBorders>
              <w:top w:val="single" w:sz="15" w:space="0" w:color="000000"/>
              <w:left w:val="single" w:sz="15" w:space="0" w:color="000000"/>
              <w:bottom w:val="single" w:sz="15" w:space="0" w:color="000000"/>
              <w:right w:val="single" w:sz="15" w:space="0" w:color="000000"/>
            </w:tcBorders>
            <w:shd w:val="clear" w:color="ECECEC" w:fill="ECECEC"/>
            <w:vAlign w:val="center"/>
          </w:tcPr>
          <w:p w14:paraId="6C5DF661" w14:textId="77777777" w:rsidR="0074393E" w:rsidRDefault="0074393E" w:rsidP="005B41B3">
            <w:pPr>
              <w:spacing w:before="42" w:after="17" w:line="240" w:lineRule="auto"/>
              <w:ind w:right="479"/>
              <w:jc w:val="right"/>
              <w:textAlignment w:val="baseline"/>
              <w:rPr>
                <w:rFonts w:ascii="Calibri" w:eastAsia="Calibri" w:hAnsi="Calibri"/>
                <w:b/>
                <w:color w:val="000000"/>
                <w:sz w:val="20"/>
              </w:rPr>
            </w:pPr>
            <w:r>
              <w:rPr>
                <w:rFonts w:ascii="Calibri" w:eastAsia="Calibri" w:hAnsi="Calibri"/>
                <w:b/>
                <w:color w:val="000000"/>
                <w:sz w:val="20"/>
              </w:rPr>
              <w:t>Sectional</w:t>
            </w:r>
          </w:p>
        </w:tc>
        <w:tc>
          <w:tcPr>
            <w:tcW w:w="1517" w:type="dxa"/>
            <w:gridSpan w:val="2"/>
            <w:tcBorders>
              <w:top w:val="single" w:sz="15" w:space="0" w:color="000000"/>
              <w:left w:val="single" w:sz="15" w:space="0" w:color="000000"/>
              <w:bottom w:val="single" w:sz="15" w:space="0" w:color="000000"/>
              <w:right w:val="single" w:sz="15" w:space="0" w:color="000000"/>
            </w:tcBorders>
            <w:shd w:val="clear" w:color="DDEBF7" w:fill="DDEBF7"/>
            <w:vAlign w:val="center"/>
          </w:tcPr>
          <w:p w14:paraId="6BC1E2B8" w14:textId="77777777" w:rsidR="0074393E" w:rsidRDefault="0074393E" w:rsidP="005B41B3">
            <w:pPr>
              <w:spacing w:before="42" w:after="17" w:line="240" w:lineRule="auto"/>
              <w:ind w:left="438"/>
              <w:textAlignment w:val="baseline"/>
              <w:rPr>
                <w:rFonts w:ascii="Calibri" w:eastAsia="Calibri" w:hAnsi="Calibri"/>
                <w:b/>
                <w:color w:val="000000"/>
                <w:sz w:val="20"/>
              </w:rPr>
            </w:pPr>
            <w:r>
              <w:rPr>
                <w:rFonts w:ascii="Calibri" w:eastAsia="Calibri" w:hAnsi="Calibri"/>
                <w:b/>
                <w:color w:val="000000"/>
                <w:sz w:val="20"/>
              </w:rPr>
              <w:t>Bonus</w:t>
            </w:r>
          </w:p>
        </w:tc>
        <w:tc>
          <w:tcPr>
            <w:tcW w:w="792" w:type="dxa"/>
            <w:vMerge w:val="restart"/>
            <w:tcBorders>
              <w:top w:val="single" w:sz="15" w:space="0" w:color="000000"/>
              <w:left w:val="single" w:sz="15" w:space="0" w:color="000000"/>
              <w:bottom w:val="single" w:sz="0" w:space="0" w:color="000000"/>
              <w:right w:val="single" w:sz="15" w:space="0" w:color="000000"/>
            </w:tcBorders>
            <w:vAlign w:val="center"/>
          </w:tcPr>
          <w:p w14:paraId="082393E0" w14:textId="77777777" w:rsidR="0074393E" w:rsidRDefault="0074393E" w:rsidP="005B41B3">
            <w:pPr>
              <w:spacing w:before="171" w:after="167" w:line="240" w:lineRule="auto"/>
              <w:ind w:right="219"/>
              <w:jc w:val="right"/>
              <w:textAlignment w:val="baseline"/>
              <w:rPr>
                <w:rFonts w:ascii="Calibri" w:eastAsia="Calibri" w:hAnsi="Calibri"/>
                <w:b/>
                <w:color w:val="000000"/>
              </w:rPr>
            </w:pPr>
            <w:r>
              <w:rPr>
                <w:rFonts w:ascii="Calibri" w:eastAsia="Calibri" w:hAnsi="Calibri"/>
                <w:b/>
                <w:color w:val="000000"/>
              </w:rPr>
              <w:t>P2</w:t>
            </w:r>
          </w:p>
        </w:tc>
        <w:tc>
          <w:tcPr>
            <w:tcW w:w="1690" w:type="dxa"/>
            <w:gridSpan w:val="2"/>
            <w:tcBorders>
              <w:top w:val="single" w:sz="15" w:space="0" w:color="000000"/>
              <w:left w:val="single" w:sz="15" w:space="0" w:color="000000"/>
              <w:bottom w:val="single" w:sz="15" w:space="0" w:color="000000"/>
              <w:right w:val="single" w:sz="15" w:space="0" w:color="000000"/>
            </w:tcBorders>
            <w:shd w:val="clear" w:color="ECECEC" w:fill="ECECEC"/>
            <w:vAlign w:val="center"/>
          </w:tcPr>
          <w:p w14:paraId="57ECA28F" w14:textId="77777777" w:rsidR="0074393E" w:rsidRDefault="0074393E" w:rsidP="005B41B3">
            <w:pPr>
              <w:spacing w:before="42" w:after="17" w:line="240" w:lineRule="auto"/>
              <w:ind w:right="479"/>
              <w:jc w:val="right"/>
              <w:textAlignment w:val="baseline"/>
              <w:rPr>
                <w:rFonts w:ascii="Calibri" w:eastAsia="Calibri" w:hAnsi="Calibri"/>
                <w:b/>
                <w:color w:val="000000"/>
                <w:sz w:val="20"/>
              </w:rPr>
            </w:pPr>
            <w:r>
              <w:rPr>
                <w:rFonts w:ascii="Calibri" w:eastAsia="Calibri" w:hAnsi="Calibri"/>
                <w:b/>
                <w:color w:val="000000"/>
                <w:sz w:val="20"/>
              </w:rPr>
              <w:t>Sectional</w:t>
            </w:r>
          </w:p>
        </w:tc>
        <w:tc>
          <w:tcPr>
            <w:tcW w:w="1809" w:type="dxa"/>
            <w:gridSpan w:val="2"/>
            <w:tcBorders>
              <w:top w:val="single" w:sz="15" w:space="0" w:color="000000"/>
              <w:left w:val="single" w:sz="15" w:space="0" w:color="000000"/>
              <w:bottom w:val="single" w:sz="15" w:space="0" w:color="000000"/>
              <w:right w:val="single" w:sz="15" w:space="0" w:color="000000"/>
            </w:tcBorders>
            <w:shd w:val="clear" w:color="DDEBF7" w:fill="DDEBF7"/>
            <w:vAlign w:val="center"/>
          </w:tcPr>
          <w:p w14:paraId="2C252BE8" w14:textId="77777777" w:rsidR="0074393E" w:rsidRDefault="0074393E" w:rsidP="005B41B3">
            <w:pPr>
              <w:spacing w:before="42" w:after="17" w:line="240" w:lineRule="auto"/>
              <w:ind w:left="575"/>
              <w:textAlignment w:val="baseline"/>
              <w:rPr>
                <w:rFonts w:ascii="Calibri" w:eastAsia="Calibri" w:hAnsi="Calibri"/>
                <w:b/>
                <w:color w:val="000000"/>
                <w:sz w:val="20"/>
              </w:rPr>
            </w:pPr>
            <w:r>
              <w:rPr>
                <w:rFonts w:ascii="Calibri" w:eastAsia="Calibri" w:hAnsi="Calibri"/>
                <w:b/>
                <w:color w:val="000000"/>
                <w:sz w:val="20"/>
              </w:rPr>
              <w:t>Bonus</w:t>
            </w:r>
          </w:p>
        </w:tc>
      </w:tr>
      <w:tr w:rsidR="0074393E" w14:paraId="15001385" w14:textId="77777777" w:rsidTr="005B41B3">
        <w:trPr>
          <w:trHeight w:hRule="exact" w:val="292"/>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37C60DB7"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408FFEB" w14:textId="77777777" w:rsidR="0074393E" w:rsidRDefault="0074393E" w:rsidP="005B41B3">
            <w:pPr>
              <w:spacing w:before="42" w:after="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84EBD6E" w14:textId="77777777" w:rsidR="0074393E" w:rsidRDefault="0074393E" w:rsidP="005B41B3">
            <w:pPr>
              <w:spacing w:after="32" w:line="240" w:lineRule="auto"/>
              <w:ind w:right="209"/>
              <w:jc w:val="right"/>
              <w:textAlignment w:val="baseline"/>
              <w:rPr>
                <w:rFonts w:ascii="Calibri" w:eastAsia="Calibri" w:hAnsi="Calibri"/>
                <w:b/>
                <w:color w:val="000000"/>
              </w:rPr>
            </w:pPr>
            <w:r>
              <w:rPr>
                <w:rFonts w:ascii="Calibri" w:eastAsia="Calibri" w:hAnsi="Calibri"/>
                <w:b/>
                <w:color w:val="000000"/>
              </w:rPr>
              <w:t>LCM</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FC5DD61" w14:textId="77777777" w:rsidR="0074393E" w:rsidRDefault="0074393E" w:rsidP="005B41B3">
            <w:pPr>
              <w:spacing w:before="42" w:after="8" w:line="240" w:lineRule="auto"/>
              <w:ind w:right="119"/>
              <w:jc w:val="right"/>
              <w:textAlignment w:val="baseline"/>
              <w:rPr>
                <w:rFonts w:ascii="Calibri" w:eastAsia="Calibri" w:hAnsi="Calibri"/>
                <w:b/>
                <w:color w:val="000000"/>
              </w:rPr>
            </w:pPr>
            <w:r>
              <w:rPr>
                <w:rFonts w:ascii="Calibri" w:eastAsia="Calibri" w:hAnsi="Calibri"/>
                <w:b/>
                <w:color w:val="000000"/>
              </w:rPr>
              <w:t>SCY</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4CAC9D4" w14:textId="77777777" w:rsidR="0074393E" w:rsidRDefault="0074393E" w:rsidP="005B41B3">
            <w:pPr>
              <w:spacing w:before="42" w:after="8" w:line="240" w:lineRule="auto"/>
              <w:ind w:right="119"/>
              <w:jc w:val="right"/>
              <w:textAlignment w:val="baseline"/>
              <w:rPr>
                <w:rFonts w:ascii="Calibri" w:eastAsia="Calibri" w:hAnsi="Calibri"/>
                <w:b/>
                <w:color w:val="000000"/>
              </w:rPr>
            </w:pPr>
            <w:r>
              <w:rPr>
                <w:rFonts w:ascii="Calibri" w:eastAsia="Calibri" w:hAnsi="Calibri"/>
                <w:b/>
                <w:color w:val="000000"/>
              </w:rPr>
              <w:t>LCM</w:t>
            </w:r>
          </w:p>
        </w:tc>
        <w:tc>
          <w:tcPr>
            <w:tcW w:w="792" w:type="dxa"/>
            <w:vMerge/>
            <w:tcBorders>
              <w:top w:val="single" w:sz="0" w:space="0" w:color="000000"/>
              <w:left w:val="single" w:sz="15" w:space="0" w:color="000000"/>
              <w:bottom w:val="single" w:sz="15" w:space="0" w:color="000000"/>
              <w:right w:val="single" w:sz="15" w:space="0" w:color="000000"/>
            </w:tcBorders>
            <w:vAlign w:val="center"/>
          </w:tcPr>
          <w:p w14:paraId="42AD7998" w14:textId="77777777" w:rsidR="0074393E" w:rsidRDefault="0074393E" w:rsidP="005B41B3">
            <w:pPr>
              <w:spacing w:line="240" w:lineRule="auto"/>
            </w:pP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41EA32C" w14:textId="77777777" w:rsidR="0074393E" w:rsidRDefault="0074393E" w:rsidP="005B41B3">
            <w:pPr>
              <w:spacing w:before="42" w:after="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666987C" w14:textId="77777777" w:rsidR="0074393E" w:rsidRDefault="0074393E" w:rsidP="005B41B3">
            <w:pPr>
              <w:spacing w:after="32" w:line="240" w:lineRule="auto"/>
              <w:ind w:right="119"/>
              <w:jc w:val="right"/>
              <w:textAlignment w:val="baseline"/>
              <w:rPr>
                <w:rFonts w:ascii="Calibri" w:eastAsia="Calibri" w:hAnsi="Calibri"/>
                <w:b/>
                <w:color w:val="000000"/>
              </w:rPr>
            </w:pPr>
            <w:r>
              <w:rPr>
                <w:rFonts w:ascii="Calibri" w:eastAsia="Calibri" w:hAnsi="Calibri"/>
                <w:b/>
                <w:color w:val="000000"/>
              </w:rPr>
              <w:t>LCM</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8F4D484" w14:textId="77777777" w:rsidR="0074393E" w:rsidRDefault="0074393E" w:rsidP="005B41B3">
            <w:pPr>
              <w:spacing w:before="42" w:after="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389B561" w14:textId="77777777" w:rsidR="0074393E" w:rsidRDefault="0074393E" w:rsidP="005B41B3">
            <w:pPr>
              <w:spacing w:before="42" w:after="8" w:line="240" w:lineRule="auto"/>
              <w:ind w:right="304"/>
              <w:jc w:val="right"/>
              <w:textAlignment w:val="baseline"/>
              <w:rPr>
                <w:rFonts w:ascii="Calibri" w:eastAsia="Calibri" w:hAnsi="Calibri"/>
                <w:b/>
                <w:color w:val="000000"/>
              </w:rPr>
            </w:pPr>
            <w:r>
              <w:rPr>
                <w:rFonts w:ascii="Calibri" w:eastAsia="Calibri" w:hAnsi="Calibri"/>
                <w:b/>
                <w:color w:val="000000"/>
              </w:rPr>
              <w:t>LCM</w:t>
            </w:r>
          </w:p>
        </w:tc>
      </w:tr>
      <w:tr w:rsidR="0074393E" w14:paraId="6012015F"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3EF9A185"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9B63ABE" w14:textId="77777777" w:rsidR="0074393E" w:rsidRDefault="0074393E" w:rsidP="005B41B3">
            <w:pPr>
              <w:tabs>
                <w:tab w:val="decimal" w:pos="720"/>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42.69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EF8532E" w14:textId="77777777" w:rsidR="0074393E" w:rsidRDefault="0074393E" w:rsidP="005B41B3">
            <w:pPr>
              <w:tabs>
                <w:tab w:val="decimal" w:pos="720"/>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44.89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79BE27B" w14:textId="77777777" w:rsidR="0074393E" w:rsidRDefault="0074393E" w:rsidP="005B41B3">
            <w:pPr>
              <w:tabs>
                <w:tab w:val="decimal" w:pos="576"/>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44.49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24C4933" w14:textId="77777777" w:rsidR="0074393E" w:rsidRDefault="0074393E" w:rsidP="005B41B3">
            <w:pPr>
              <w:tabs>
                <w:tab w:val="decimal" w:pos="576"/>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46.79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43A0EC10" w14:textId="77777777" w:rsidR="0074393E" w:rsidRDefault="0074393E" w:rsidP="005B41B3">
            <w:pPr>
              <w:spacing w:before="46" w:after="23" w:line="240" w:lineRule="auto"/>
              <w:ind w:left="180"/>
              <w:textAlignment w:val="baseline"/>
              <w:rPr>
                <w:rFonts w:ascii="Calibri" w:eastAsia="Calibri" w:hAnsi="Calibri"/>
                <w:b/>
                <w:color w:val="000000"/>
                <w:sz w:val="16"/>
              </w:rPr>
            </w:pPr>
            <w:r>
              <w:rPr>
                <w:rFonts w:ascii="Calibri" w:eastAsia="Calibri" w:hAnsi="Calibri"/>
                <w:b/>
                <w:color w:val="000000"/>
                <w:sz w:val="16"/>
              </w:rPr>
              <w:t>50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F8D070C" w14:textId="77777777" w:rsidR="0074393E" w:rsidRDefault="0074393E" w:rsidP="005B41B3">
            <w:pPr>
              <w:tabs>
                <w:tab w:val="decimal" w:pos="648"/>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39.29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0540AB0" w14:textId="77777777" w:rsidR="0074393E" w:rsidRDefault="0074393E" w:rsidP="005B41B3">
            <w:pPr>
              <w:tabs>
                <w:tab w:val="decimal" w:pos="648"/>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41.39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32AC5AD" w14:textId="77777777" w:rsidR="0074393E" w:rsidRDefault="0074393E" w:rsidP="005B41B3">
            <w:pPr>
              <w:tabs>
                <w:tab w:val="decimal" w:pos="576"/>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40.89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AEE391E" w14:textId="77777777" w:rsidR="0074393E" w:rsidRDefault="0074393E" w:rsidP="005B41B3">
            <w:pPr>
              <w:tabs>
                <w:tab w:val="decimal" w:pos="792"/>
              </w:tabs>
              <w:spacing w:before="43" w:after="20" w:line="240" w:lineRule="auto"/>
              <w:textAlignment w:val="baseline"/>
              <w:rPr>
                <w:rFonts w:ascii="Calibri" w:eastAsia="Calibri" w:hAnsi="Calibri"/>
                <w:color w:val="000000"/>
                <w:sz w:val="17"/>
              </w:rPr>
            </w:pPr>
            <w:r>
              <w:rPr>
                <w:rFonts w:ascii="Calibri" w:eastAsia="Calibri" w:hAnsi="Calibri"/>
                <w:color w:val="000000"/>
                <w:sz w:val="17"/>
              </w:rPr>
              <w:t>43.09</w:t>
            </w:r>
          </w:p>
        </w:tc>
      </w:tr>
      <w:tr w:rsidR="0074393E" w14:paraId="63EB0A50"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2DCB92AC"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5C69F4E" w14:textId="77777777" w:rsidR="0074393E" w:rsidRDefault="0074393E" w:rsidP="005B41B3">
            <w:pPr>
              <w:tabs>
                <w:tab w:val="decimal" w:pos="720"/>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1:34.89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FDA76D5" w14:textId="77777777" w:rsidR="0074393E" w:rsidRDefault="0074393E" w:rsidP="005B41B3">
            <w:pPr>
              <w:tabs>
                <w:tab w:val="decimal" w:pos="720"/>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1:39.89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B0DC130" w14:textId="77777777" w:rsidR="0074393E" w:rsidRDefault="0074393E" w:rsidP="005B41B3">
            <w:pPr>
              <w:tabs>
                <w:tab w:val="decimal" w:pos="576"/>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1:38.89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9B93949" w14:textId="77777777" w:rsidR="0074393E" w:rsidRDefault="0074393E" w:rsidP="005B41B3">
            <w:pPr>
              <w:tabs>
                <w:tab w:val="decimal" w:pos="576"/>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1:44.09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11D7801C" w14:textId="77777777" w:rsidR="0074393E" w:rsidRDefault="0074393E" w:rsidP="005B41B3">
            <w:pPr>
              <w:spacing w:before="45" w:after="24" w:line="240" w:lineRule="auto"/>
              <w:ind w:left="180"/>
              <w:textAlignment w:val="baseline"/>
              <w:rPr>
                <w:rFonts w:ascii="Calibri" w:eastAsia="Calibri" w:hAnsi="Calibri"/>
                <w:b/>
                <w:color w:val="000000"/>
                <w:sz w:val="16"/>
              </w:rPr>
            </w:pPr>
            <w:r>
              <w:rPr>
                <w:rFonts w:ascii="Calibri" w:eastAsia="Calibri" w:hAnsi="Calibri"/>
                <w:b/>
                <w:color w:val="000000"/>
                <w:sz w:val="16"/>
              </w:rPr>
              <w:t>100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35A7CCE" w14:textId="77777777" w:rsidR="0074393E" w:rsidRDefault="0074393E" w:rsidP="005B41B3">
            <w:pPr>
              <w:tabs>
                <w:tab w:val="decimal" w:pos="648"/>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1:26.59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1729B05" w14:textId="77777777" w:rsidR="0074393E" w:rsidRDefault="0074393E" w:rsidP="005B41B3">
            <w:pPr>
              <w:tabs>
                <w:tab w:val="decimal" w:pos="648"/>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1:31.19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4B1BA6C" w14:textId="77777777" w:rsidR="0074393E" w:rsidRDefault="0074393E" w:rsidP="005B41B3">
            <w:pPr>
              <w:tabs>
                <w:tab w:val="decimal" w:pos="576"/>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1:30.19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149B67F" w14:textId="77777777" w:rsidR="0074393E" w:rsidRDefault="0074393E" w:rsidP="005B41B3">
            <w:pPr>
              <w:tabs>
                <w:tab w:val="decimal" w:pos="792"/>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1:34.99</w:t>
            </w:r>
          </w:p>
        </w:tc>
      </w:tr>
      <w:tr w:rsidR="0074393E" w14:paraId="62A8FD94"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4AF799A5"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7CE2F14" w14:textId="77777777" w:rsidR="0074393E" w:rsidRDefault="0074393E" w:rsidP="005B41B3">
            <w:pPr>
              <w:tabs>
                <w:tab w:val="decimal" w:pos="720"/>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3:15.39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BF0C777" w14:textId="77777777" w:rsidR="0074393E" w:rsidRDefault="0074393E" w:rsidP="005B41B3">
            <w:pPr>
              <w:tabs>
                <w:tab w:val="decimal" w:pos="720"/>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3:25.69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F20F8B9" w14:textId="77777777" w:rsidR="0074393E" w:rsidRDefault="0074393E" w:rsidP="005B41B3">
            <w:pPr>
              <w:tabs>
                <w:tab w:val="decimal" w:pos="576"/>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3:23.59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EF29889" w14:textId="77777777" w:rsidR="0074393E" w:rsidRDefault="0074393E" w:rsidP="005B41B3">
            <w:pPr>
              <w:tabs>
                <w:tab w:val="decimal" w:pos="576"/>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3:34.29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6BD2BCF9" w14:textId="77777777" w:rsidR="0074393E" w:rsidRDefault="0074393E" w:rsidP="005B41B3">
            <w:pPr>
              <w:spacing w:before="45" w:after="24" w:line="240" w:lineRule="auto"/>
              <w:ind w:left="180"/>
              <w:textAlignment w:val="baseline"/>
              <w:rPr>
                <w:rFonts w:ascii="Calibri" w:eastAsia="Calibri" w:hAnsi="Calibri"/>
                <w:b/>
                <w:color w:val="000000"/>
                <w:sz w:val="16"/>
              </w:rPr>
            </w:pPr>
            <w:r>
              <w:rPr>
                <w:rFonts w:ascii="Calibri" w:eastAsia="Calibri" w:hAnsi="Calibri"/>
                <w:b/>
                <w:color w:val="000000"/>
                <w:sz w:val="16"/>
              </w:rPr>
              <w:t>200 FR</w:t>
            </w:r>
          </w:p>
        </w:tc>
        <w:tc>
          <w:tcPr>
            <w:tcW w:w="869" w:type="dxa"/>
            <w:tcBorders>
              <w:top w:val="single" w:sz="15" w:space="0" w:color="000000"/>
              <w:left w:val="single" w:sz="15" w:space="0" w:color="000000"/>
              <w:bottom w:val="single" w:sz="15" w:space="0" w:color="000000"/>
              <w:right w:val="single" w:sz="15" w:space="0" w:color="000000"/>
            </w:tcBorders>
            <w:vAlign w:val="center"/>
          </w:tcPr>
          <w:p w14:paraId="0EA88A61" w14:textId="77777777" w:rsidR="0074393E" w:rsidRDefault="0074393E" w:rsidP="005B41B3">
            <w:pPr>
              <w:tabs>
                <w:tab w:val="decimal" w:pos="648"/>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3:03.19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2D170B2" w14:textId="77777777" w:rsidR="0074393E" w:rsidRDefault="0074393E" w:rsidP="005B41B3">
            <w:pPr>
              <w:tabs>
                <w:tab w:val="decimal" w:pos="648"/>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3:12.79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7DD451D" w14:textId="77777777" w:rsidR="0074393E" w:rsidRDefault="0074393E" w:rsidP="005B41B3">
            <w:pPr>
              <w:tabs>
                <w:tab w:val="decimal" w:pos="576"/>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3:10.79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EB14B78" w14:textId="77777777" w:rsidR="0074393E" w:rsidRDefault="0074393E" w:rsidP="005B41B3">
            <w:pPr>
              <w:tabs>
                <w:tab w:val="decimal" w:pos="792"/>
              </w:tabs>
              <w:spacing w:before="42" w:after="21" w:line="240" w:lineRule="auto"/>
              <w:textAlignment w:val="baseline"/>
              <w:rPr>
                <w:rFonts w:ascii="Calibri" w:eastAsia="Calibri" w:hAnsi="Calibri"/>
                <w:color w:val="000000"/>
                <w:sz w:val="17"/>
              </w:rPr>
            </w:pPr>
            <w:r>
              <w:rPr>
                <w:rFonts w:ascii="Calibri" w:eastAsia="Calibri" w:hAnsi="Calibri"/>
                <w:color w:val="000000"/>
                <w:sz w:val="17"/>
              </w:rPr>
              <w:t>3:20.89</w:t>
            </w:r>
          </w:p>
        </w:tc>
      </w:tr>
      <w:tr w:rsidR="0074393E" w14:paraId="5BABF513" w14:textId="77777777" w:rsidTr="005B41B3">
        <w:trPr>
          <w:trHeight w:hRule="exact" w:val="4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0814FF72"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8986260" w14:textId="77777777" w:rsidR="0074393E" w:rsidRDefault="0074393E" w:rsidP="005B41B3">
            <w:pPr>
              <w:tabs>
                <w:tab w:val="decimal" w:pos="720"/>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7:57.69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902CBEC" w14:textId="77777777" w:rsidR="0074393E" w:rsidRDefault="0074393E" w:rsidP="005B41B3">
            <w:pPr>
              <w:tabs>
                <w:tab w:val="decimal" w:pos="720"/>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6:29.89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B560EC6" w14:textId="77777777" w:rsidR="0074393E" w:rsidRDefault="0074393E" w:rsidP="005B41B3">
            <w:pPr>
              <w:tabs>
                <w:tab w:val="decimal" w:pos="576"/>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8:17.49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F81AD74" w14:textId="77777777" w:rsidR="0074393E" w:rsidRDefault="0074393E" w:rsidP="005B41B3">
            <w:pPr>
              <w:tabs>
                <w:tab w:val="decimal" w:pos="576"/>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6:46.09</w:t>
            </w:r>
          </w:p>
        </w:tc>
        <w:tc>
          <w:tcPr>
            <w:tcW w:w="792" w:type="dxa"/>
            <w:tcBorders>
              <w:top w:val="single" w:sz="15" w:space="0" w:color="000000"/>
              <w:left w:val="single" w:sz="15" w:space="0" w:color="000000"/>
              <w:bottom w:val="single" w:sz="15" w:space="0" w:color="000000"/>
              <w:right w:val="single" w:sz="15" w:space="0" w:color="000000"/>
            </w:tcBorders>
          </w:tcPr>
          <w:p w14:paraId="1CE807CB" w14:textId="77777777" w:rsidR="0074393E" w:rsidRDefault="0074393E" w:rsidP="005B41B3">
            <w:pPr>
              <w:spacing w:before="52" w:line="240" w:lineRule="auto"/>
              <w:jc w:val="center"/>
              <w:textAlignment w:val="baseline"/>
              <w:rPr>
                <w:rFonts w:ascii="Calibri" w:eastAsia="Calibri" w:hAnsi="Calibri"/>
                <w:b/>
                <w:color w:val="000000"/>
                <w:sz w:val="16"/>
              </w:rPr>
            </w:pPr>
            <w:r>
              <w:rPr>
                <w:rFonts w:ascii="Calibri" w:eastAsia="Calibri" w:hAnsi="Calibri"/>
                <w:b/>
                <w:color w:val="000000"/>
                <w:sz w:val="16"/>
              </w:rPr>
              <w:t>400/ 500</w:t>
            </w:r>
          </w:p>
          <w:p w14:paraId="0C7FC99F" w14:textId="77777777" w:rsidR="0074393E" w:rsidRDefault="0074393E" w:rsidP="005B41B3">
            <w:pPr>
              <w:spacing w:line="240" w:lineRule="auto"/>
              <w:ind w:right="219"/>
              <w:jc w:val="center"/>
              <w:textAlignment w:val="baseline"/>
              <w:rPr>
                <w:rFonts w:ascii="Calibri" w:eastAsia="Calibri" w:hAnsi="Calibri"/>
                <w:b/>
                <w:color w:val="000000"/>
                <w:sz w:val="16"/>
              </w:rPr>
            </w:pPr>
            <w:r>
              <w:rPr>
                <w:rFonts w:ascii="Calibri" w:eastAsia="Calibri" w:hAnsi="Calibri"/>
                <w:b/>
                <w:color w:val="000000"/>
                <w:sz w:val="16"/>
              </w:rPr>
              <w:t>FR</w:t>
            </w:r>
          </w:p>
        </w:tc>
        <w:tc>
          <w:tcPr>
            <w:tcW w:w="869" w:type="dxa"/>
            <w:tcBorders>
              <w:top w:val="single" w:sz="15" w:space="0" w:color="000000"/>
              <w:left w:val="single" w:sz="15" w:space="0" w:color="000000"/>
              <w:bottom w:val="single" w:sz="15" w:space="0" w:color="000000"/>
              <w:right w:val="single" w:sz="15" w:space="0" w:color="000000"/>
            </w:tcBorders>
            <w:vAlign w:val="center"/>
          </w:tcPr>
          <w:p w14:paraId="1D668832" w14:textId="77777777" w:rsidR="0074393E" w:rsidRDefault="0074393E" w:rsidP="005B41B3">
            <w:pPr>
              <w:tabs>
                <w:tab w:val="decimal" w:pos="648"/>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7:42.39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18398D2" w14:textId="77777777" w:rsidR="0074393E" w:rsidRDefault="0074393E" w:rsidP="005B41B3">
            <w:pPr>
              <w:tabs>
                <w:tab w:val="decimal" w:pos="648"/>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6:17.39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08A5BAC" w14:textId="77777777" w:rsidR="0074393E" w:rsidRDefault="0074393E" w:rsidP="005B41B3">
            <w:pPr>
              <w:tabs>
                <w:tab w:val="decimal" w:pos="576"/>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8:01.59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6EBB5D8" w14:textId="77777777" w:rsidR="0074393E" w:rsidRDefault="0074393E" w:rsidP="005B41B3">
            <w:pPr>
              <w:tabs>
                <w:tab w:val="decimal" w:pos="792"/>
              </w:tabs>
              <w:spacing w:before="128" w:after="108" w:line="240" w:lineRule="auto"/>
              <w:jc w:val="center"/>
              <w:textAlignment w:val="baseline"/>
              <w:rPr>
                <w:rFonts w:ascii="Calibri" w:eastAsia="Calibri" w:hAnsi="Calibri"/>
                <w:color w:val="000000"/>
                <w:sz w:val="17"/>
              </w:rPr>
            </w:pPr>
            <w:r>
              <w:rPr>
                <w:rFonts w:ascii="Calibri" w:eastAsia="Calibri" w:hAnsi="Calibri"/>
                <w:color w:val="000000"/>
                <w:sz w:val="17"/>
              </w:rPr>
              <w:t>6:33.09</w:t>
            </w:r>
          </w:p>
        </w:tc>
      </w:tr>
      <w:tr w:rsidR="0074393E" w14:paraId="478B9C93"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6EE5B4B7"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D52B003"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51.79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83753B4"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54.49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D9320E5"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53.99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061B861"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56.79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3FEB03C8"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50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5FCDF62"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44.39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1127EA7"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46.79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D91B484"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46.29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9C722B7"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48.69</w:t>
            </w:r>
          </w:p>
        </w:tc>
      </w:tr>
      <w:tr w:rsidR="0074393E" w14:paraId="698DFD3A"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520281ED"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53F48B9"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1:59.89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7D5C311"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2:06.19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EA91F31"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2:04.89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91E8799"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2:11.39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3344C888"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100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0CDDBF9"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1:51.19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47CE61B"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1:56.99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6945D04"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1:55.79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4C16008"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2:01.89</w:t>
            </w:r>
          </w:p>
        </w:tc>
      </w:tr>
      <w:tr w:rsidR="0074393E" w14:paraId="076886F1"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0738909C"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01071C9"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4:07.29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1E9FFF1"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4:20.29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90C84CF"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4:17.69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04FE53E"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4:31.19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441A7907"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200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6A1E4F9"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3:28.79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BD9FFB8"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3:39.69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53418D4"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3:37.39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AA92E78"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3:48.79</w:t>
            </w:r>
          </w:p>
        </w:tc>
      </w:tr>
      <w:tr w:rsidR="0074393E" w14:paraId="071B74A3"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500D7AC1"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02B2896"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54.09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2C0E09B"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56.89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C75532E"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56.39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C04E061"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59.29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6220E3D2"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50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2D0CF6D"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50.29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FB23DCC"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52.99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3F9939A"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52.39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8A04248"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55.19</w:t>
            </w:r>
          </w:p>
        </w:tc>
      </w:tr>
      <w:tr w:rsidR="0074393E" w14:paraId="7F2898D5" w14:textId="77777777" w:rsidTr="005B41B3">
        <w:trPr>
          <w:trHeight w:hRule="exact" w:val="244"/>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435658B2"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2958971"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1:59.99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DC699A8"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2:06.29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7018132"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2:05.09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FC639B9"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2:11.59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32A150E4"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100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1A8F6C5"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1:51.59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A0FC964"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1:57.49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AADFBD6"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1:56.19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FA319FC"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2:02.39</w:t>
            </w:r>
          </w:p>
        </w:tc>
      </w:tr>
      <w:tr w:rsidR="0074393E" w14:paraId="4CA3D751"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537C1DBC"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B8DA6F6"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4:22.79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44B1A42"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4:36.59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03B4F96"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4:33.79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E68FFC3"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4:48.19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4D28C69D"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200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05848BB"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4:00.79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5EB03A7"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4:13.49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3F7EFB6"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4:10.79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9B41559"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4:23.99</w:t>
            </w:r>
          </w:p>
        </w:tc>
      </w:tr>
      <w:tr w:rsidR="0074393E" w14:paraId="362C1EBA"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44880C0D"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2432F75"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52.19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6806216"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54.89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63FC3E1"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54.39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74A5912"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57.19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6A47C235"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50 FL</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DF24DB5"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40.69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39C0C85"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42.79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4991626"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42.39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FF35C62"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44.59</w:t>
            </w:r>
          </w:p>
        </w:tc>
      </w:tr>
      <w:tr w:rsidR="0074393E" w14:paraId="44F8EF24"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tcPr>
          <w:p w14:paraId="55A39A9D"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06F5919"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2:14.19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AB9C250"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2:21.19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36053AD"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2:19.79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176E645"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2:27.09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396CB76A"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100 FL</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AC528E3"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2:07.49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8BE5BF7"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2:14.19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9DAE1DA"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2:12.79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D176134"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2:19.79</w:t>
            </w:r>
          </w:p>
        </w:tc>
      </w:tr>
      <w:tr w:rsidR="0074393E" w14:paraId="4A5D501D" w14:textId="77777777" w:rsidTr="005B41B3">
        <w:trPr>
          <w:trHeight w:hRule="exact" w:val="245"/>
        </w:trPr>
        <w:tc>
          <w:tcPr>
            <w:tcW w:w="1440" w:type="dxa"/>
            <w:vMerge/>
            <w:tcBorders>
              <w:top w:val="single" w:sz="0" w:space="0" w:color="000000"/>
              <w:left w:val="single" w:sz="15" w:space="0" w:color="000000"/>
              <w:bottom w:val="single" w:sz="15" w:space="0" w:color="000000"/>
              <w:right w:val="single" w:sz="15" w:space="0" w:color="000000"/>
            </w:tcBorders>
            <w:textDirection w:val="btLr"/>
          </w:tcPr>
          <w:p w14:paraId="1CFB1D75"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8A5E220"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4:08.79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EE0D08C" w14:textId="77777777" w:rsidR="0074393E" w:rsidRDefault="0074393E" w:rsidP="005B41B3">
            <w:pPr>
              <w:tabs>
                <w:tab w:val="decimal" w:pos="720"/>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4:21.89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1AD6C6A"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4:19.19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5250B62"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4:32.79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79325F27" w14:textId="77777777" w:rsidR="0074393E" w:rsidRDefault="0074393E" w:rsidP="005B41B3">
            <w:pPr>
              <w:spacing w:before="50" w:after="19" w:line="240" w:lineRule="auto"/>
              <w:ind w:left="180"/>
              <w:textAlignment w:val="baseline"/>
              <w:rPr>
                <w:rFonts w:ascii="Calibri" w:eastAsia="Calibri" w:hAnsi="Calibri"/>
                <w:b/>
                <w:color w:val="000000"/>
                <w:sz w:val="16"/>
              </w:rPr>
            </w:pPr>
            <w:r>
              <w:rPr>
                <w:rFonts w:ascii="Calibri" w:eastAsia="Calibri" w:hAnsi="Calibri"/>
                <w:b/>
                <w:color w:val="000000"/>
                <w:sz w:val="16"/>
              </w:rPr>
              <w:t>200 IM</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C794FFC"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3:49.19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4FE30EA" w14:textId="77777777" w:rsidR="0074393E" w:rsidRDefault="0074393E" w:rsidP="005B41B3">
            <w:pPr>
              <w:tabs>
                <w:tab w:val="decimal" w:pos="648"/>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3:59.19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6A76DF4" w14:textId="77777777" w:rsidR="0074393E" w:rsidRDefault="0074393E" w:rsidP="005B41B3">
            <w:pPr>
              <w:tabs>
                <w:tab w:val="decimal" w:pos="576"/>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3:56.69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03207AC" w14:textId="77777777" w:rsidR="0074393E" w:rsidRDefault="0074393E" w:rsidP="005B41B3">
            <w:pPr>
              <w:tabs>
                <w:tab w:val="decimal" w:pos="792"/>
              </w:tabs>
              <w:spacing w:before="47" w:after="16" w:line="240" w:lineRule="auto"/>
              <w:textAlignment w:val="baseline"/>
              <w:rPr>
                <w:rFonts w:ascii="Calibri" w:eastAsia="Calibri" w:hAnsi="Calibri"/>
                <w:color w:val="000000"/>
                <w:sz w:val="17"/>
              </w:rPr>
            </w:pPr>
            <w:r>
              <w:rPr>
                <w:rFonts w:ascii="Calibri" w:eastAsia="Calibri" w:hAnsi="Calibri"/>
                <w:color w:val="000000"/>
                <w:sz w:val="17"/>
              </w:rPr>
              <w:t>4:09.19</w:t>
            </w:r>
          </w:p>
        </w:tc>
      </w:tr>
      <w:tr w:rsidR="0074393E" w14:paraId="74F7B019" w14:textId="77777777" w:rsidTr="005B41B3">
        <w:trPr>
          <w:trHeight w:hRule="exact" w:val="307"/>
        </w:trPr>
        <w:tc>
          <w:tcPr>
            <w:tcW w:w="9067" w:type="dxa"/>
            <w:gridSpan w:val="10"/>
            <w:tcBorders>
              <w:top w:val="single" w:sz="15" w:space="0" w:color="000000"/>
              <w:left w:val="single" w:sz="15" w:space="0" w:color="000000"/>
              <w:bottom w:val="single" w:sz="15" w:space="0" w:color="000000"/>
              <w:right w:val="single" w:sz="15" w:space="0" w:color="000000"/>
            </w:tcBorders>
            <w:vAlign w:val="center"/>
          </w:tcPr>
          <w:p w14:paraId="78D74179" w14:textId="77777777" w:rsidR="0074393E" w:rsidRDefault="0074393E" w:rsidP="005B41B3">
            <w:pPr>
              <w:spacing w:before="32" w:after="27" w:line="240" w:lineRule="auto"/>
              <w:ind w:right="4810"/>
              <w:jc w:val="right"/>
              <w:textAlignment w:val="baseline"/>
              <w:rPr>
                <w:rFonts w:ascii="Calibri" w:eastAsia="Calibri" w:hAnsi="Calibri"/>
                <w:b/>
                <w:color w:val="000000"/>
              </w:rPr>
            </w:pPr>
            <w:r>
              <w:rPr>
                <w:rFonts w:ascii="Calibri" w:eastAsia="Calibri" w:hAnsi="Calibri"/>
                <w:b/>
                <w:color w:val="000000"/>
              </w:rPr>
              <w:t>Para 3 Sectional Motivational Time Standards</w:t>
            </w:r>
          </w:p>
        </w:tc>
      </w:tr>
      <w:tr w:rsidR="0074393E" w14:paraId="26414087" w14:textId="77777777" w:rsidTr="005B41B3">
        <w:trPr>
          <w:trHeight w:hRule="exact" w:val="273"/>
        </w:trPr>
        <w:tc>
          <w:tcPr>
            <w:tcW w:w="1440" w:type="dxa"/>
            <w:tcBorders>
              <w:top w:val="single" w:sz="15" w:space="0" w:color="000000"/>
              <w:left w:val="single" w:sz="15" w:space="0" w:color="000000"/>
              <w:bottom w:val="single" w:sz="15" w:space="0" w:color="000000"/>
              <w:right w:val="single" w:sz="15" w:space="0" w:color="000000"/>
            </w:tcBorders>
          </w:tcPr>
          <w:p w14:paraId="5D2B93B6" w14:textId="77777777" w:rsidR="0074393E" w:rsidRDefault="0074393E" w:rsidP="005B41B3">
            <w:pPr>
              <w:spacing w:line="240" w:lineRule="auto"/>
              <w:textAlignment w:val="baseline"/>
              <w:rPr>
                <w:rFonts w:ascii="Calibri" w:eastAsia="Calibri" w:hAnsi="Calibri"/>
                <w:color w:val="000000"/>
                <w:sz w:val="24"/>
              </w:rPr>
            </w:pPr>
            <w:r>
              <w:rPr>
                <w:rFonts w:ascii="Calibri" w:eastAsia="Calibri" w:hAnsi="Calibri"/>
                <w:color w:val="000000"/>
                <w:sz w:val="24"/>
              </w:rPr>
              <w:t xml:space="preserve"> </w:t>
            </w:r>
          </w:p>
        </w:tc>
        <w:tc>
          <w:tcPr>
            <w:tcW w:w="3336" w:type="dxa"/>
            <w:gridSpan w:val="4"/>
            <w:tcBorders>
              <w:top w:val="single" w:sz="15" w:space="0" w:color="000000"/>
              <w:left w:val="single" w:sz="15" w:space="0" w:color="000000"/>
              <w:bottom w:val="single" w:sz="15" w:space="0" w:color="000000"/>
              <w:right w:val="single" w:sz="15" w:space="0" w:color="000000"/>
            </w:tcBorders>
            <w:vAlign w:val="center"/>
          </w:tcPr>
          <w:p w14:paraId="6BCE84DB" w14:textId="77777777" w:rsidR="0074393E" w:rsidRDefault="0074393E" w:rsidP="005B41B3">
            <w:pPr>
              <w:spacing w:after="22" w:line="240" w:lineRule="auto"/>
              <w:ind w:right="1289"/>
              <w:jc w:val="right"/>
              <w:textAlignment w:val="baseline"/>
              <w:rPr>
                <w:rFonts w:ascii="Calibri" w:eastAsia="Calibri" w:hAnsi="Calibri"/>
                <w:b/>
                <w:color w:val="000000"/>
              </w:rPr>
            </w:pPr>
            <w:r>
              <w:rPr>
                <w:rFonts w:ascii="Calibri" w:eastAsia="Calibri" w:hAnsi="Calibri"/>
                <w:b/>
                <w:color w:val="000000"/>
              </w:rPr>
              <w:t>Women</w:t>
            </w:r>
          </w:p>
        </w:tc>
        <w:tc>
          <w:tcPr>
            <w:tcW w:w="792" w:type="dxa"/>
            <w:tcBorders>
              <w:top w:val="single" w:sz="15" w:space="0" w:color="000000"/>
              <w:left w:val="single" w:sz="15" w:space="0" w:color="000000"/>
              <w:bottom w:val="single" w:sz="15" w:space="0" w:color="000000"/>
              <w:right w:val="single" w:sz="15" w:space="0" w:color="000000"/>
            </w:tcBorders>
          </w:tcPr>
          <w:p w14:paraId="6CCBBA4B" w14:textId="77777777" w:rsidR="0074393E" w:rsidRDefault="0074393E" w:rsidP="005B41B3">
            <w:pPr>
              <w:spacing w:line="240" w:lineRule="auto"/>
              <w:textAlignment w:val="baseline"/>
              <w:rPr>
                <w:rFonts w:ascii="Calibri" w:eastAsia="Calibri" w:hAnsi="Calibri"/>
                <w:color w:val="000000"/>
                <w:sz w:val="24"/>
              </w:rPr>
            </w:pPr>
            <w:r>
              <w:rPr>
                <w:rFonts w:ascii="Calibri" w:eastAsia="Calibri" w:hAnsi="Calibri"/>
                <w:color w:val="000000"/>
                <w:sz w:val="24"/>
              </w:rPr>
              <w:t xml:space="preserve"> </w:t>
            </w:r>
          </w:p>
        </w:tc>
        <w:tc>
          <w:tcPr>
            <w:tcW w:w="3499" w:type="dxa"/>
            <w:gridSpan w:val="4"/>
            <w:tcBorders>
              <w:top w:val="single" w:sz="15" w:space="0" w:color="000000"/>
              <w:left w:val="single" w:sz="15" w:space="0" w:color="000000"/>
              <w:bottom w:val="single" w:sz="15" w:space="0" w:color="000000"/>
              <w:right w:val="single" w:sz="15" w:space="0" w:color="000000"/>
            </w:tcBorders>
            <w:vAlign w:val="center"/>
          </w:tcPr>
          <w:p w14:paraId="5EB6CF72" w14:textId="77777777" w:rsidR="0074393E" w:rsidRDefault="0074393E" w:rsidP="005B41B3">
            <w:pPr>
              <w:spacing w:after="22" w:line="240" w:lineRule="auto"/>
              <w:ind w:right="1469"/>
              <w:jc w:val="right"/>
              <w:textAlignment w:val="baseline"/>
              <w:rPr>
                <w:rFonts w:ascii="Calibri" w:eastAsia="Calibri" w:hAnsi="Calibri"/>
                <w:b/>
                <w:color w:val="000000"/>
              </w:rPr>
            </w:pPr>
            <w:r>
              <w:rPr>
                <w:rFonts w:ascii="Calibri" w:eastAsia="Calibri" w:hAnsi="Calibri"/>
                <w:b/>
                <w:color w:val="000000"/>
              </w:rPr>
              <w:t>Men</w:t>
            </w:r>
          </w:p>
        </w:tc>
      </w:tr>
      <w:tr w:rsidR="0074393E" w14:paraId="035D5A91" w14:textId="77777777" w:rsidTr="005B41B3">
        <w:trPr>
          <w:trHeight w:hRule="exact" w:val="293"/>
        </w:trPr>
        <w:tc>
          <w:tcPr>
            <w:tcW w:w="1440" w:type="dxa"/>
            <w:vMerge w:val="restart"/>
            <w:tcBorders>
              <w:top w:val="single" w:sz="15" w:space="0" w:color="000000"/>
              <w:left w:val="single" w:sz="15" w:space="0" w:color="000000"/>
              <w:bottom w:val="single" w:sz="0" w:space="0" w:color="000000"/>
              <w:right w:val="single" w:sz="15" w:space="0" w:color="000000"/>
            </w:tcBorders>
            <w:textDirection w:val="btLr"/>
            <w:vAlign w:val="center"/>
          </w:tcPr>
          <w:p w14:paraId="3055350A" w14:textId="77777777" w:rsidR="0074393E" w:rsidRPr="001B166B" w:rsidRDefault="0074393E" w:rsidP="005B41B3">
            <w:pPr>
              <w:spacing w:before="221" w:after="278" w:line="240" w:lineRule="auto"/>
              <w:jc w:val="center"/>
              <w:textAlignment w:val="baseline"/>
              <w:rPr>
                <w:rFonts w:ascii="Calibri" w:eastAsia="Calibri" w:hAnsi="Calibri"/>
                <w:b/>
                <w:color w:val="000000"/>
                <w:sz w:val="24"/>
              </w:rPr>
            </w:pPr>
            <w:r>
              <w:rPr>
                <w:rFonts w:ascii="Calibri" w:eastAsia="Calibri" w:hAnsi="Calibri"/>
                <w:b/>
                <w:color w:val="000000"/>
                <w:sz w:val="24"/>
              </w:rPr>
              <w:t xml:space="preserve">P3 - single limb deficiencies, visual impairments, </w:t>
            </w:r>
            <w:r>
              <w:rPr>
                <w:rFonts w:ascii="Calibri" w:eastAsia="Calibri" w:hAnsi="Calibri"/>
                <w:b/>
                <w:color w:val="000000"/>
                <w:sz w:val="24"/>
              </w:rPr>
              <w:br/>
              <w:t xml:space="preserve">intellectual impairments, ambulatory without </w:t>
            </w:r>
            <w:r>
              <w:rPr>
                <w:rFonts w:ascii="Calibri" w:eastAsia="Calibri" w:hAnsi="Calibri"/>
                <w:b/>
                <w:color w:val="000000"/>
                <w:sz w:val="24"/>
              </w:rPr>
              <w:br/>
              <w:t>significant assistance.</w:t>
            </w:r>
          </w:p>
        </w:tc>
        <w:tc>
          <w:tcPr>
            <w:tcW w:w="1819" w:type="dxa"/>
            <w:gridSpan w:val="2"/>
            <w:tcBorders>
              <w:top w:val="single" w:sz="15" w:space="0" w:color="000000"/>
              <w:left w:val="single" w:sz="15" w:space="0" w:color="000000"/>
              <w:bottom w:val="single" w:sz="15" w:space="0" w:color="000000"/>
              <w:right w:val="single" w:sz="15" w:space="0" w:color="000000"/>
            </w:tcBorders>
            <w:shd w:val="clear" w:color="ECECEC" w:fill="ECECEC"/>
            <w:vAlign w:val="center"/>
          </w:tcPr>
          <w:p w14:paraId="4FE08ABC" w14:textId="77777777" w:rsidR="0074393E" w:rsidRDefault="0074393E" w:rsidP="005B41B3">
            <w:pPr>
              <w:spacing w:before="42" w:after="23" w:line="240" w:lineRule="auto"/>
              <w:ind w:right="479"/>
              <w:jc w:val="right"/>
              <w:textAlignment w:val="baseline"/>
              <w:rPr>
                <w:rFonts w:ascii="Calibri" w:eastAsia="Calibri" w:hAnsi="Calibri"/>
                <w:b/>
                <w:color w:val="000000"/>
                <w:sz w:val="20"/>
              </w:rPr>
            </w:pPr>
            <w:r>
              <w:rPr>
                <w:rFonts w:ascii="Calibri" w:eastAsia="Calibri" w:hAnsi="Calibri"/>
                <w:b/>
                <w:color w:val="000000"/>
                <w:sz w:val="20"/>
              </w:rPr>
              <w:t>Sectional</w:t>
            </w:r>
          </w:p>
        </w:tc>
        <w:tc>
          <w:tcPr>
            <w:tcW w:w="1517" w:type="dxa"/>
            <w:gridSpan w:val="2"/>
            <w:tcBorders>
              <w:top w:val="single" w:sz="15" w:space="0" w:color="000000"/>
              <w:left w:val="single" w:sz="15" w:space="0" w:color="000000"/>
              <w:bottom w:val="single" w:sz="15" w:space="0" w:color="000000"/>
              <w:right w:val="single" w:sz="15" w:space="0" w:color="000000"/>
            </w:tcBorders>
            <w:shd w:val="clear" w:color="DDEBF7" w:fill="DDEBF7"/>
            <w:vAlign w:val="center"/>
          </w:tcPr>
          <w:p w14:paraId="743740C9" w14:textId="77777777" w:rsidR="0074393E" w:rsidRDefault="0074393E" w:rsidP="005B41B3">
            <w:pPr>
              <w:spacing w:before="42" w:after="23" w:line="240" w:lineRule="auto"/>
              <w:ind w:left="438"/>
              <w:textAlignment w:val="baseline"/>
              <w:rPr>
                <w:rFonts w:ascii="Calibri" w:eastAsia="Calibri" w:hAnsi="Calibri"/>
                <w:b/>
                <w:color w:val="000000"/>
                <w:sz w:val="20"/>
              </w:rPr>
            </w:pPr>
            <w:r>
              <w:rPr>
                <w:rFonts w:ascii="Calibri" w:eastAsia="Calibri" w:hAnsi="Calibri"/>
                <w:b/>
                <w:color w:val="000000"/>
                <w:sz w:val="20"/>
              </w:rPr>
              <w:t>Bonus</w:t>
            </w:r>
          </w:p>
        </w:tc>
        <w:tc>
          <w:tcPr>
            <w:tcW w:w="792" w:type="dxa"/>
            <w:vMerge w:val="restart"/>
            <w:tcBorders>
              <w:top w:val="single" w:sz="15" w:space="0" w:color="000000"/>
              <w:left w:val="single" w:sz="15" w:space="0" w:color="000000"/>
              <w:bottom w:val="single" w:sz="0" w:space="0" w:color="000000"/>
              <w:right w:val="single" w:sz="15" w:space="0" w:color="000000"/>
            </w:tcBorders>
            <w:vAlign w:val="center"/>
          </w:tcPr>
          <w:p w14:paraId="06BD4DD8" w14:textId="77777777" w:rsidR="0074393E" w:rsidRDefault="0074393E" w:rsidP="005B41B3">
            <w:pPr>
              <w:spacing w:before="177" w:after="152" w:line="240" w:lineRule="auto"/>
              <w:ind w:right="219"/>
              <w:jc w:val="right"/>
              <w:textAlignment w:val="baseline"/>
              <w:rPr>
                <w:rFonts w:ascii="Calibri" w:eastAsia="Calibri" w:hAnsi="Calibri"/>
                <w:b/>
                <w:color w:val="000000"/>
              </w:rPr>
            </w:pPr>
            <w:r>
              <w:rPr>
                <w:rFonts w:ascii="Calibri" w:eastAsia="Calibri" w:hAnsi="Calibri"/>
                <w:b/>
                <w:color w:val="000000"/>
              </w:rPr>
              <w:t>P3</w:t>
            </w:r>
          </w:p>
        </w:tc>
        <w:tc>
          <w:tcPr>
            <w:tcW w:w="1690" w:type="dxa"/>
            <w:gridSpan w:val="2"/>
            <w:tcBorders>
              <w:top w:val="single" w:sz="15" w:space="0" w:color="000000"/>
              <w:left w:val="single" w:sz="15" w:space="0" w:color="000000"/>
              <w:bottom w:val="single" w:sz="15" w:space="0" w:color="000000"/>
              <w:right w:val="single" w:sz="15" w:space="0" w:color="000000"/>
            </w:tcBorders>
            <w:shd w:val="clear" w:color="ECECEC" w:fill="ECECEC"/>
            <w:vAlign w:val="center"/>
          </w:tcPr>
          <w:p w14:paraId="275FFD76" w14:textId="77777777" w:rsidR="0074393E" w:rsidRDefault="0074393E" w:rsidP="005B41B3">
            <w:pPr>
              <w:spacing w:before="42" w:after="23" w:line="240" w:lineRule="auto"/>
              <w:ind w:right="479"/>
              <w:jc w:val="right"/>
              <w:textAlignment w:val="baseline"/>
              <w:rPr>
                <w:rFonts w:ascii="Calibri" w:eastAsia="Calibri" w:hAnsi="Calibri"/>
                <w:b/>
                <w:color w:val="000000"/>
                <w:sz w:val="20"/>
              </w:rPr>
            </w:pPr>
            <w:r>
              <w:rPr>
                <w:rFonts w:ascii="Calibri" w:eastAsia="Calibri" w:hAnsi="Calibri"/>
                <w:b/>
                <w:color w:val="000000"/>
                <w:sz w:val="20"/>
              </w:rPr>
              <w:t>Sectional</w:t>
            </w:r>
          </w:p>
        </w:tc>
        <w:tc>
          <w:tcPr>
            <w:tcW w:w="1809" w:type="dxa"/>
            <w:gridSpan w:val="2"/>
            <w:tcBorders>
              <w:top w:val="single" w:sz="15" w:space="0" w:color="000000"/>
              <w:left w:val="single" w:sz="15" w:space="0" w:color="000000"/>
              <w:bottom w:val="single" w:sz="15" w:space="0" w:color="000000"/>
              <w:right w:val="single" w:sz="15" w:space="0" w:color="000000"/>
            </w:tcBorders>
            <w:shd w:val="clear" w:color="DDEBF7" w:fill="DDEBF7"/>
            <w:vAlign w:val="center"/>
          </w:tcPr>
          <w:p w14:paraId="288B4EDE" w14:textId="77777777" w:rsidR="0074393E" w:rsidRDefault="0074393E" w:rsidP="005B41B3">
            <w:pPr>
              <w:spacing w:before="42" w:after="23" w:line="240" w:lineRule="auto"/>
              <w:ind w:left="575"/>
              <w:textAlignment w:val="baseline"/>
              <w:rPr>
                <w:rFonts w:ascii="Calibri" w:eastAsia="Calibri" w:hAnsi="Calibri"/>
                <w:b/>
                <w:color w:val="000000"/>
                <w:sz w:val="20"/>
              </w:rPr>
            </w:pPr>
            <w:r>
              <w:rPr>
                <w:rFonts w:ascii="Calibri" w:eastAsia="Calibri" w:hAnsi="Calibri"/>
                <w:b/>
                <w:color w:val="000000"/>
                <w:sz w:val="20"/>
              </w:rPr>
              <w:t>Bonus</w:t>
            </w:r>
          </w:p>
        </w:tc>
      </w:tr>
      <w:tr w:rsidR="0074393E" w14:paraId="5DCDB8A4" w14:textId="77777777" w:rsidTr="005B41B3">
        <w:trPr>
          <w:trHeight w:hRule="exact" w:val="288"/>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2F681DD5"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84D2DD9" w14:textId="77777777" w:rsidR="0074393E" w:rsidRDefault="0074393E" w:rsidP="005B41B3">
            <w:pPr>
              <w:spacing w:before="3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3E4C3E2" w14:textId="77777777" w:rsidR="0074393E" w:rsidRDefault="0074393E" w:rsidP="005B41B3">
            <w:pPr>
              <w:spacing w:after="18" w:line="240" w:lineRule="auto"/>
              <w:ind w:right="209"/>
              <w:jc w:val="right"/>
              <w:textAlignment w:val="baseline"/>
              <w:rPr>
                <w:rFonts w:ascii="Calibri" w:eastAsia="Calibri" w:hAnsi="Calibri"/>
                <w:b/>
                <w:color w:val="000000"/>
              </w:rPr>
            </w:pPr>
            <w:r>
              <w:rPr>
                <w:rFonts w:ascii="Calibri" w:eastAsia="Calibri" w:hAnsi="Calibri"/>
                <w:b/>
                <w:color w:val="000000"/>
              </w:rPr>
              <w:t>LCM</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A3B9E14" w14:textId="77777777" w:rsidR="0074393E" w:rsidRDefault="0074393E" w:rsidP="005B41B3">
            <w:pPr>
              <w:spacing w:before="38" w:line="240" w:lineRule="auto"/>
              <w:ind w:right="119"/>
              <w:jc w:val="right"/>
              <w:textAlignment w:val="baseline"/>
              <w:rPr>
                <w:rFonts w:ascii="Calibri" w:eastAsia="Calibri" w:hAnsi="Calibri"/>
                <w:b/>
                <w:color w:val="000000"/>
              </w:rPr>
            </w:pPr>
            <w:r>
              <w:rPr>
                <w:rFonts w:ascii="Calibri" w:eastAsia="Calibri" w:hAnsi="Calibri"/>
                <w:b/>
                <w:color w:val="000000"/>
              </w:rPr>
              <w:t>SCY</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C2C2B1A" w14:textId="77777777" w:rsidR="0074393E" w:rsidRDefault="0074393E" w:rsidP="005B41B3">
            <w:pPr>
              <w:spacing w:before="38" w:line="240" w:lineRule="auto"/>
              <w:ind w:right="119"/>
              <w:jc w:val="right"/>
              <w:textAlignment w:val="baseline"/>
              <w:rPr>
                <w:rFonts w:ascii="Calibri" w:eastAsia="Calibri" w:hAnsi="Calibri"/>
                <w:b/>
                <w:color w:val="000000"/>
              </w:rPr>
            </w:pPr>
            <w:r>
              <w:rPr>
                <w:rFonts w:ascii="Calibri" w:eastAsia="Calibri" w:hAnsi="Calibri"/>
                <w:b/>
                <w:color w:val="000000"/>
              </w:rPr>
              <w:t>LCM</w:t>
            </w:r>
          </w:p>
        </w:tc>
        <w:tc>
          <w:tcPr>
            <w:tcW w:w="792" w:type="dxa"/>
            <w:vMerge/>
            <w:tcBorders>
              <w:top w:val="single" w:sz="0" w:space="0" w:color="000000"/>
              <w:left w:val="single" w:sz="15" w:space="0" w:color="000000"/>
              <w:bottom w:val="single" w:sz="15" w:space="0" w:color="000000"/>
              <w:right w:val="single" w:sz="15" w:space="0" w:color="000000"/>
            </w:tcBorders>
            <w:vAlign w:val="center"/>
          </w:tcPr>
          <w:p w14:paraId="357E4303" w14:textId="77777777" w:rsidR="0074393E" w:rsidRDefault="0074393E" w:rsidP="005B41B3">
            <w:pPr>
              <w:spacing w:line="240" w:lineRule="auto"/>
            </w:pP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7DD9744" w14:textId="77777777" w:rsidR="0074393E" w:rsidRDefault="0074393E" w:rsidP="005B41B3">
            <w:pPr>
              <w:spacing w:before="3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B00E8FE" w14:textId="77777777" w:rsidR="0074393E" w:rsidRDefault="0074393E" w:rsidP="005B41B3">
            <w:pPr>
              <w:spacing w:after="18" w:line="240" w:lineRule="auto"/>
              <w:ind w:right="119"/>
              <w:jc w:val="right"/>
              <w:textAlignment w:val="baseline"/>
              <w:rPr>
                <w:rFonts w:ascii="Calibri" w:eastAsia="Calibri" w:hAnsi="Calibri"/>
                <w:b/>
                <w:color w:val="000000"/>
              </w:rPr>
            </w:pPr>
            <w:r>
              <w:rPr>
                <w:rFonts w:ascii="Calibri" w:eastAsia="Calibri" w:hAnsi="Calibri"/>
                <w:b/>
                <w:color w:val="000000"/>
              </w:rPr>
              <w:t>LCM</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CF71139" w14:textId="77777777" w:rsidR="0074393E" w:rsidRDefault="0074393E" w:rsidP="005B41B3">
            <w:pPr>
              <w:spacing w:before="38" w:line="240" w:lineRule="auto"/>
              <w:ind w:right="209"/>
              <w:jc w:val="right"/>
              <w:textAlignment w:val="baseline"/>
              <w:rPr>
                <w:rFonts w:ascii="Calibri" w:eastAsia="Calibri" w:hAnsi="Calibri"/>
                <w:b/>
                <w:color w:val="000000"/>
              </w:rPr>
            </w:pPr>
            <w:r>
              <w:rPr>
                <w:rFonts w:ascii="Calibri" w:eastAsia="Calibri" w:hAnsi="Calibri"/>
                <w:b/>
                <w:color w:val="000000"/>
              </w:rPr>
              <w:t>SCY</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D5C6CFA" w14:textId="77777777" w:rsidR="0074393E" w:rsidRDefault="0074393E" w:rsidP="005B41B3">
            <w:pPr>
              <w:spacing w:before="38" w:line="240" w:lineRule="auto"/>
              <w:ind w:right="304"/>
              <w:jc w:val="right"/>
              <w:textAlignment w:val="baseline"/>
              <w:rPr>
                <w:rFonts w:ascii="Calibri" w:eastAsia="Calibri" w:hAnsi="Calibri"/>
                <w:b/>
                <w:color w:val="000000"/>
              </w:rPr>
            </w:pPr>
            <w:r>
              <w:rPr>
                <w:rFonts w:ascii="Calibri" w:eastAsia="Calibri" w:hAnsi="Calibri"/>
                <w:b/>
                <w:color w:val="000000"/>
              </w:rPr>
              <w:t>LCM</w:t>
            </w:r>
          </w:p>
        </w:tc>
      </w:tr>
      <w:tr w:rsidR="0074393E" w14:paraId="58CB0A06"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3831554E"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7A25020" w14:textId="77777777" w:rsidR="0074393E" w:rsidRDefault="0074393E" w:rsidP="005B41B3">
            <w:pPr>
              <w:tabs>
                <w:tab w:val="decimal" w:pos="720"/>
              </w:tabs>
              <w:spacing w:before="47" w:after="7" w:line="240" w:lineRule="auto"/>
              <w:textAlignment w:val="baseline"/>
              <w:rPr>
                <w:rFonts w:ascii="Calibri" w:eastAsia="Calibri" w:hAnsi="Calibri"/>
                <w:color w:val="000000"/>
                <w:sz w:val="17"/>
              </w:rPr>
            </w:pPr>
            <w:r>
              <w:rPr>
                <w:rFonts w:ascii="Calibri" w:eastAsia="Calibri" w:hAnsi="Calibri"/>
                <w:color w:val="000000"/>
                <w:sz w:val="17"/>
              </w:rPr>
              <w:t>33.09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8E8BDB6" w14:textId="77777777" w:rsidR="0074393E" w:rsidRDefault="0074393E" w:rsidP="005B41B3">
            <w:pPr>
              <w:tabs>
                <w:tab w:val="decimal" w:pos="720"/>
              </w:tabs>
              <w:spacing w:before="47" w:after="7" w:line="240" w:lineRule="auto"/>
              <w:textAlignment w:val="baseline"/>
              <w:rPr>
                <w:rFonts w:ascii="Calibri" w:eastAsia="Calibri" w:hAnsi="Calibri"/>
                <w:color w:val="000000"/>
                <w:sz w:val="17"/>
              </w:rPr>
            </w:pPr>
            <w:r>
              <w:rPr>
                <w:rFonts w:ascii="Calibri" w:eastAsia="Calibri" w:hAnsi="Calibri"/>
                <w:color w:val="000000"/>
                <w:sz w:val="17"/>
              </w:rPr>
              <w:t>36.69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3C299AD" w14:textId="77777777" w:rsidR="0074393E" w:rsidRDefault="0074393E" w:rsidP="005B41B3">
            <w:pPr>
              <w:tabs>
                <w:tab w:val="decimal" w:pos="576"/>
              </w:tabs>
              <w:spacing w:before="47" w:after="7" w:line="240" w:lineRule="auto"/>
              <w:textAlignment w:val="baseline"/>
              <w:rPr>
                <w:rFonts w:ascii="Calibri" w:eastAsia="Calibri" w:hAnsi="Calibri"/>
                <w:color w:val="000000"/>
                <w:sz w:val="17"/>
              </w:rPr>
            </w:pPr>
            <w:r>
              <w:rPr>
                <w:rFonts w:ascii="Calibri" w:eastAsia="Calibri" w:hAnsi="Calibri"/>
                <w:color w:val="000000"/>
                <w:sz w:val="17"/>
              </w:rPr>
              <w:t>34.39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B8E6248" w14:textId="77777777" w:rsidR="0074393E" w:rsidRDefault="0074393E" w:rsidP="005B41B3">
            <w:pPr>
              <w:tabs>
                <w:tab w:val="decimal" w:pos="576"/>
              </w:tabs>
              <w:spacing w:before="47" w:after="7" w:line="240" w:lineRule="auto"/>
              <w:textAlignment w:val="baseline"/>
              <w:rPr>
                <w:rFonts w:ascii="Calibri" w:eastAsia="Calibri" w:hAnsi="Calibri"/>
                <w:color w:val="000000"/>
                <w:sz w:val="17"/>
              </w:rPr>
            </w:pPr>
            <w:r>
              <w:rPr>
                <w:rFonts w:ascii="Calibri" w:eastAsia="Calibri" w:hAnsi="Calibri"/>
                <w:color w:val="000000"/>
                <w:sz w:val="17"/>
              </w:rPr>
              <w:t>38.19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605D353A" w14:textId="77777777" w:rsidR="0074393E" w:rsidRDefault="0074393E" w:rsidP="005B41B3">
            <w:pPr>
              <w:spacing w:before="50" w:after="10" w:line="240" w:lineRule="auto"/>
              <w:ind w:left="180"/>
              <w:textAlignment w:val="baseline"/>
              <w:rPr>
                <w:rFonts w:ascii="Calibri" w:eastAsia="Calibri" w:hAnsi="Calibri"/>
                <w:b/>
                <w:color w:val="000000"/>
                <w:sz w:val="16"/>
              </w:rPr>
            </w:pPr>
            <w:r>
              <w:rPr>
                <w:rFonts w:ascii="Calibri" w:eastAsia="Calibri" w:hAnsi="Calibri"/>
                <w:b/>
                <w:color w:val="000000"/>
                <w:sz w:val="16"/>
              </w:rPr>
              <w:t>50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2CFE070" w14:textId="77777777" w:rsidR="0074393E" w:rsidRDefault="0074393E" w:rsidP="005B41B3">
            <w:pPr>
              <w:tabs>
                <w:tab w:val="decimal" w:pos="648"/>
              </w:tabs>
              <w:spacing w:before="47" w:after="7" w:line="240" w:lineRule="auto"/>
              <w:textAlignment w:val="baseline"/>
              <w:rPr>
                <w:rFonts w:ascii="Calibri" w:eastAsia="Calibri" w:hAnsi="Calibri"/>
                <w:color w:val="000000"/>
                <w:sz w:val="17"/>
              </w:rPr>
            </w:pPr>
            <w:r>
              <w:rPr>
                <w:rFonts w:ascii="Calibri" w:eastAsia="Calibri" w:hAnsi="Calibri"/>
                <w:color w:val="000000"/>
                <w:sz w:val="17"/>
              </w:rPr>
              <w:t>28.89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BE217E2" w14:textId="77777777" w:rsidR="0074393E" w:rsidRDefault="0074393E" w:rsidP="005B41B3">
            <w:pPr>
              <w:tabs>
                <w:tab w:val="decimal" w:pos="648"/>
              </w:tabs>
              <w:spacing w:before="47" w:after="7" w:line="240" w:lineRule="auto"/>
              <w:textAlignment w:val="baseline"/>
              <w:rPr>
                <w:rFonts w:ascii="Calibri" w:eastAsia="Calibri" w:hAnsi="Calibri"/>
                <w:color w:val="000000"/>
                <w:sz w:val="17"/>
              </w:rPr>
            </w:pPr>
            <w:r>
              <w:rPr>
                <w:rFonts w:ascii="Calibri" w:eastAsia="Calibri" w:hAnsi="Calibri"/>
                <w:color w:val="000000"/>
                <w:sz w:val="17"/>
              </w:rPr>
              <w:t>32.19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BBB01DC" w14:textId="77777777" w:rsidR="0074393E" w:rsidRDefault="0074393E" w:rsidP="005B41B3">
            <w:pPr>
              <w:tabs>
                <w:tab w:val="decimal" w:pos="576"/>
              </w:tabs>
              <w:spacing w:before="47" w:after="7" w:line="240" w:lineRule="auto"/>
              <w:textAlignment w:val="baseline"/>
              <w:rPr>
                <w:rFonts w:ascii="Calibri" w:eastAsia="Calibri" w:hAnsi="Calibri"/>
                <w:color w:val="000000"/>
                <w:sz w:val="17"/>
              </w:rPr>
            </w:pPr>
            <w:r>
              <w:rPr>
                <w:rFonts w:ascii="Calibri" w:eastAsia="Calibri" w:hAnsi="Calibri"/>
                <w:color w:val="000000"/>
                <w:sz w:val="17"/>
              </w:rPr>
              <w:t>30.09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04316B5" w14:textId="77777777" w:rsidR="0074393E" w:rsidRDefault="0074393E" w:rsidP="005B41B3">
            <w:pPr>
              <w:tabs>
                <w:tab w:val="decimal" w:pos="792"/>
              </w:tabs>
              <w:spacing w:before="47" w:after="7" w:line="240" w:lineRule="auto"/>
              <w:textAlignment w:val="baseline"/>
              <w:rPr>
                <w:rFonts w:ascii="Calibri" w:eastAsia="Calibri" w:hAnsi="Calibri"/>
                <w:color w:val="000000"/>
                <w:sz w:val="17"/>
              </w:rPr>
            </w:pPr>
            <w:r>
              <w:rPr>
                <w:rFonts w:ascii="Calibri" w:eastAsia="Calibri" w:hAnsi="Calibri"/>
                <w:color w:val="000000"/>
                <w:sz w:val="17"/>
              </w:rPr>
              <w:t>33.49</w:t>
            </w:r>
          </w:p>
        </w:tc>
      </w:tr>
      <w:tr w:rsidR="0074393E" w14:paraId="445C1792"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004C7428"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010CC32" w14:textId="77777777" w:rsidR="0074393E" w:rsidRDefault="0074393E" w:rsidP="005B41B3">
            <w:pPr>
              <w:tabs>
                <w:tab w:val="decimal" w:pos="720"/>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1:10.39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F764D57" w14:textId="77777777" w:rsidR="0074393E" w:rsidRDefault="0074393E" w:rsidP="005B41B3">
            <w:pPr>
              <w:tabs>
                <w:tab w:val="decimal" w:pos="720"/>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1:18.19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881ED23" w14:textId="77777777" w:rsidR="0074393E" w:rsidRDefault="0074393E" w:rsidP="005B41B3">
            <w:pPr>
              <w:tabs>
                <w:tab w:val="decimal" w:pos="576"/>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1:13.39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B731E60" w14:textId="77777777" w:rsidR="0074393E" w:rsidRDefault="0074393E" w:rsidP="005B41B3">
            <w:pPr>
              <w:tabs>
                <w:tab w:val="decimal" w:pos="576"/>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1:21.49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2A61075E" w14:textId="77777777" w:rsidR="0074393E" w:rsidRDefault="0074393E" w:rsidP="005B41B3">
            <w:pPr>
              <w:spacing w:before="50" w:after="9" w:line="240" w:lineRule="auto"/>
              <w:ind w:left="180"/>
              <w:textAlignment w:val="baseline"/>
              <w:rPr>
                <w:rFonts w:ascii="Calibri" w:eastAsia="Calibri" w:hAnsi="Calibri"/>
                <w:b/>
                <w:color w:val="000000"/>
                <w:sz w:val="16"/>
              </w:rPr>
            </w:pPr>
            <w:r>
              <w:rPr>
                <w:rFonts w:ascii="Calibri" w:eastAsia="Calibri" w:hAnsi="Calibri"/>
                <w:b/>
                <w:color w:val="000000"/>
                <w:sz w:val="16"/>
              </w:rPr>
              <w:t>100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764675B" w14:textId="77777777" w:rsidR="0074393E" w:rsidRDefault="0074393E" w:rsidP="005B41B3">
            <w:pPr>
              <w:tabs>
                <w:tab w:val="decimal" w:pos="648"/>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1:02.89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1DDEF78" w14:textId="77777777" w:rsidR="0074393E" w:rsidRDefault="0074393E" w:rsidP="005B41B3">
            <w:pPr>
              <w:tabs>
                <w:tab w:val="decimal" w:pos="648"/>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1:09.89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A38872B" w14:textId="77777777" w:rsidR="0074393E" w:rsidRDefault="0074393E" w:rsidP="005B41B3">
            <w:pPr>
              <w:tabs>
                <w:tab w:val="decimal" w:pos="576"/>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1:05.49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5A6356B" w14:textId="77777777" w:rsidR="0074393E" w:rsidRDefault="0074393E" w:rsidP="005B41B3">
            <w:pPr>
              <w:tabs>
                <w:tab w:val="decimal" w:pos="792"/>
              </w:tabs>
              <w:spacing w:before="47" w:after="6" w:line="240" w:lineRule="auto"/>
              <w:textAlignment w:val="baseline"/>
              <w:rPr>
                <w:rFonts w:ascii="Calibri" w:eastAsia="Calibri" w:hAnsi="Calibri"/>
                <w:color w:val="000000"/>
                <w:sz w:val="17"/>
              </w:rPr>
            </w:pPr>
            <w:r>
              <w:rPr>
                <w:rFonts w:ascii="Calibri" w:eastAsia="Calibri" w:hAnsi="Calibri"/>
                <w:color w:val="000000"/>
                <w:sz w:val="17"/>
              </w:rPr>
              <w:t>1:12.79</w:t>
            </w:r>
          </w:p>
        </w:tc>
      </w:tr>
      <w:tr w:rsidR="0074393E" w14:paraId="264D5A7A"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1C0123BE"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2C4F27B" w14:textId="77777777" w:rsidR="0074393E" w:rsidRDefault="0074393E" w:rsidP="005B41B3">
            <w:pPr>
              <w:tabs>
                <w:tab w:val="decimal" w:pos="720"/>
              </w:tabs>
              <w:spacing w:before="47" w:after="6" w:line="240" w:lineRule="auto"/>
              <w:textAlignment w:val="baseline"/>
              <w:rPr>
                <w:rFonts w:ascii="Calibri" w:eastAsia="Calibri" w:hAnsi="Calibri"/>
                <w:color w:val="000000"/>
                <w:sz w:val="17"/>
              </w:rPr>
            </w:pPr>
            <w:r>
              <w:rPr>
                <w:rFonts w:ascii="Calibri" w:eastAsia="Calibri" w:hAnsi="Calibri"/>
                <w:color w:val="000000"/>
                <w:sz w:val="17"/>
              </w:rPr>
              <w:t>2:53.69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8975D4F" w14:textId="77777777" w:rsidR="0074393E" w:rsidRDefault="0074393E" w:rsidP="005B41B3">
            <w:pPr>
              <w:tabs>
                <w:tab w:val="decimal" w:pos="720"/>
              </w:tabs>
              <w:spacing w:before="47" w:after="6" w:line="240" w:lineRule="auto"/>
              <w:textAlignment w:val="baseline"/>
              <w:rPr>
                <w:rFonts w:ascii="Calibri" w:eastAsia="Calibri" w:hAnsi="Calibri"/>
                <w:color w:val="000000"/>
                <w:sz w:val="17"/>
              </w:rPr>
            </w:pPr>
            <w:r>
              <w:rPr>
                <w:rFonts w:ascii="Calibri" w:eastAsia="Calibri" w:hAnsi="Calibri"/>
                <w:color w:val="000000"/>
                <w:sz w:val="17"/>
              </w:rPr>
              <w:t>3:12.89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1E366A8" w14:textId="77777777" w:rsidR="0074393E" w:rsidRDefault="0074393E" w:rsidP="005B41B3">
            <w:pPr>
              <w:tabs>
                <w:tab w:val="decimal" w:pos="576"/>
              </w:tabs>
              <w:spacing w:before="47" w:after="6" w:line="240" w:lineRule="auto"/>
              <w:textAlignment w:val="baseline"/>
              <w:rPr>
                <w:rFonts w:ascii="Calibri" w:eastAsia="Calibri" w:hAnsi="Calibri"/>
                <w:color w:val="000000"/>
                <w:sz w:val="17"/>
              </w:rPr>
            </w:pPr>
            <w:r>
              <w:rPr>
                <w:rFonts w:ascii="Calibri" w:eastAsia="Calibri" w:hAnsi="Calibri"/>
                <w:color w:val="000000"/>
                <w:sz w:val="17"/>
              </w:rPr>
              <w:t>3:00.89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BE61564" w14:textId="77777777" w:rsidR="0074393E" w:rsidRDefault="0074393E" w:rsidP="005B41B3">
            <w:pPr>
              <w:tabs>
                <w:tab w:val="decimal" w:pos="576"/>
              </w:tabs>
              <w:spacing w:before="47" w:after="6" w:line="240" w:lineRule="auto"/>
              <w:textAlignment w:val="baseline"/>
              <w:rPr>
                <w:rFonts w:ascii="Calibri" w:eastAsia="Calibri" w:hAnsi="Calibri"/>
                <w:color w:val="000000"/>
                <w:sz w:val="17"/>
              </w:rPr>
            </w:pPr>
            <w:r>
              <w:rPr>
                <w:rFonts w:ascii="Calibri" w:eastAsia="Calibri" w:hAnsi="Calibri"/>
                <w:color w:val="000000"/>
                <w:sz w:val="17"/>
              </w:rPr>
              <w:t>3:20.99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44CF9FC7" w14:textId="77777777" w:rsidR="0074393E" w:rsidRDefault="0074393E" w:rsidP="005B41B3">
            <w:pPr>
              <w:spacing w:before="50" w:after="9" w:line="240" w:lineRule="auto"/>
              <w:ind w:left="180"/>
              <w:textAlignment w:val="baseline"/>
              <w:rPr>
                <w:rFonts w:ascii="Calibri" w:eastAsia="Calibri" w:hAnsi="Calibri"/>
                <w:b/>
                <w:color w:val="000000"/>
                <w:sz w:val="16"/>
              </w:rPr>
            </w:pPr>
            <w:r>
              <w:rPr>
                <w:rFonts w:ascii="Calibri" w:eastAsia="Calibri" w:hAnsi="Calibri"/>
                <w:b/>
                <w:color w:val="000000"/>
                <w:sz w:val="16"/>
              </w:rPr>
              <w:t>200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C317845" w14:textId="77777777" w:rsidR="0074393E" w:rsidRDefault="0074393E" w:rsidP="005B41B3">
            <w:pPr>
              <w:tabs>
                <w:tab w:val="decimal" w:pos="648"/>
              </w:tabs>
              <w:spacing w:before="47" w:after="6" w:line="240" w:lineRule="auto"/>
              <w:textAlignment w:val="baseline"/>
              <w:rPr>
                <w:rFonts w:ascii="Calibri" w:eastAsia="Calibri" w:hAnsi="Calibri"/>
                <w:color w:val="000000"/>
                <w:sz w:val="17"/>
              </w:rPr>
            </w:pPr>
            <w:r>
              <w:rPr>
                <w:rFonts w:ascii="Calibri" w:eastAsia="Calibri" w:hAnsi="Calibri"/>
                <w:color w:val="000000"/>
                <w:sz w:val="17"/>
              </w:rPr>
              <w:t>2:23.79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0DFED3F" w14:textId="77777777" w:rsidR="0074393E" w:rsidRDefault="0074393E" w:rsidP="005B41B3">
            <w:pPr>
              <w:tabs>
                <w:tab w:val="decimal" w:pos="648"/>
              </w:tabs>
              <w:spacing w:before="47" w:after="6" w:line="240" w:lineRule="auto"/>
              <w:textAlignment w:val="baseline"/>
              <w:rPr>
                <w:rFonts w:ascii="Calibri" w:eastAsia="Calibri" w:hAnsi="Calibri"/>
                <w:color w:val="000000"/>
                <w:sz w:val="17"/>
              </w:rPr>
            </w:pPr>
            <w:r>
              <w:rPr>
                <w:rFonts w:ascii="Calibri" w:eastAsia="Calibri" w:hAnsi="Calibri"/>
                <w:color w:val="000000"/>
                <w:sz w:val="17"/>
              </w:rPr>
              <w:t>2:39.79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99D5F3A" w14:textId="77777777" w:rsidR="0074393E" w:rsidRDefault="0074393E" w:rsidP="005B41B3">
            <w:pPr>
              <w:tabs>
                <w:tab w:val="decimal" w:pos="576"/>
              </w:tabs>
              <w:spacing w:before="47" w:after="6" w:line="240" w:lineRule="auto"/>
              <w:textAlignment w:val="baseline"/>
              <w:rPr>
                <w:rFonts w:ascii="Calibri" w:eastAsia="Calibri" w:hAnsi="Calibri"/>
                <w:color w:val="000000"/>
                <w:sz w:val="17"/>
              </w:rPr>
            </w:pPr>
            <w:r>
              <w:rPr>
                <w:rFonts w:ascii="Calibri" w:eastAsia="Calibri" w:hAnsi="Calibri"/>
                <w:color w:val="000000"/>
                <w:sz w:val="17"/>
              </w:rPr>
              <w:t>2:29.79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55B3000" w14:textId="77777777" w:rsidR="0074393E" w:rsidRDefault="0074393E" w:rsidP="005B41B3">
            <w:pPr>
              <w:tabs>
                <w:tab w:val="decimal" w:pos="792"/>
              </w:tabs>
              <w:spacing w:before="47" w:after="6" w:line="240" w:lineRule="auto"/>
              <w:textAlignment w:val="baseline"/>
              <w:rPr>
                <w:rFonts w:ascii="Calibri" w:eastAsia="Calibri" w:hAnsi="Calibri"/>
                <w:color w:val="000000"/>
                <w:sz w:val="17"/>
              </w:rPr>
            </w:pPr>
            <w:r>
              <w:rPr>
                <w:rFonts w:ascii="Calibri" w:eastAsia="Calibri" w:hAnsi="Calibri"/>
                <w:color w:val="000000"/>
                <w:sz w:val="17"/>
              </w:rPr>
              <w:t>2:46.39</w:t>
            </w:r>
          </w:p>
        </w:tc>
      </w:tr>
      <w:tr w:rsidR="0074393E" w14:paraId="2FB407FD" w14:textId="77777777" w:rsidTr="005B41B3">
        <w:trPr>
          <w:trHeight w:hRule="exact" w:val="379"/>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0094B212"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3801568" w14:textId="77777777" w:rsidR="0074393E" w:rsidRDefault="0074393E" w:rsidP="005B41B3">
            <w:pPr>
              <w:tabs>
                <w:tab w:val="decimal" w:pos="720"/>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6:35.19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3C231D1" w14:textId="77777777" w:rsidR="0074393E" w:rsidRDefault="0074393E" w:rsidP="005B41B3">
            <w:pPr>
              <w:tabs>
                <w:tab w:val="decimal" w:pos="720"/>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5:47.39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BFDE79C" w14:textId="77777777" w:rsidR="0074393E" w:rsidRDefault="0074393E" w:rsidP="005B41B3">
            <w:pPr>
              <w:tabs>
                <w:tab w:val="decimal" w:pos="576"/>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6:51.69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6AB067E" w14:textId="77777777" w:rsidR="0074393E" w:rsidRDefault="0074393E" w:rsidP="005B41B3">
            <w:pPr>
              <w:tabs>
                <w:tab w:val="decimal" w:pos="576"/>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6:01.89</w:t>
            </w:r>
          </w:p>
        </w:tc>
        <w:tc>
          <w:tcPr>
            <w:tcW w:w="792" w:type="dxa"/>
            <w:tcBorders>
              <w:top w:val="single" w:sz="15" w:space="0" w:color="000000"/>
              <w:left w:val="single" w:sz="15" w:space="0" w:color="000000"/>
              <w:bottom w:val="single" w:sz="15" w:space="0" w:color="000000"/>
              <w:right w:val="single" w:sz="15" w:space="0" w:color="000000"/>
            </w:tcBorders>
          </w:tcPr>
          <w:p w14:paraId="0A24D9CE" w14:textId="77777777" w:rsidR="0074393E" w:rsidRDefault="0074393E" w:rsidP="005B41B3">
            <w:pPr>
              <w:spacing w:before="33" w:line="240" w:lineRule="auto"/>
              <w:jc w:val="center"/>
              <w:textAlignment w:val="baseline"/>
              <w:rPr>
                <w:rFonts w:ascii="Calibri" w:eastAsia="Calibri" w:hAnsi="Calibri"/>
                <w:b/>
                <w:color w:val="000000"/>
                <w:sz w:val="16"/>
              </w:rPr>
            </w:pPr>
            <w:r>
              <w:rPr>
                <w:rFonts w:ascii="Calibri" w:eastAsia="Calibri" w:hAnsi="Calibri"/>
                <w:b/>
                <w:color w:val="000000"/>
                <w:sz w:val="16"/>
              </w:rPr>
              <w:t>400/ 500</w:t>
            </w:r>
          </w:p>
          <w:p w14:paraId="42C478FF" w14:textId="77777777" w:rsidR="0074393E" w:rsidRDefault="0074393E" w:rsidP="005B41B3">
            <w:pPr>
              <w:spacing w:line="240" w:lineRule="auto"/>
              <w:ind w:right="219"/>
              <w:jc w:val="right"/>
              <w:textAlignment w:val="baseline"/>
              <w:rPr>
                <w:rFonts w:ascii="Calibri" w:eastAsia="Calibri" w:hAnsi="Calibri"/>
                <w:b/>
                <w:color w:val="000000"/>
                <w:sz w:val="16"/>
              </w:rPr>
            </w:pPr>
            <w:r>
              <w:rPr>
                <w:rFonts w:ascii="Calibri" w:eastAsia="Calibri" w:hAnsi="Calibri"/>
                <w:b/>
                <w:color w:val="000000"/>
                <w:sz w:val="16"/>
              </w:rPr>
              <w:t>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6629B38" w14:textId="77777777" w:rsidR="0074393E" w:rsidRDefault="0074393E" w:rsidP="005B41B3">
            <w:pPr>
              <w:tabs>
                <w:tab w:val="decimal" w:pos="648"/>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6:12.49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FE958E3" w14:textId="77777777" w:rsidR="0074393E" w:rsidRDefault="0074393E" w:rsidP="005B41B3">
            <w:pPr>
              <w:tabs>
                <w:tab w:val="decimal" w:pos="648"/>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5:27.39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603B005" w14:textId="77777777" w:rsidR="0074393E" w:rsidRDefault="0074393E" w:rsidP="005B41B3">
            <w:pPr>
              <w:tabs>
                <w:tab w:val="decimal" w:pos="576"/>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6:27.89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6846218" w14:textId="77777777" w:rsidR="0074393E" w:rsidRDefault="0074393E" w:rsidP="005B41B3">
            <w:pPr>
              <w:tabs>
                <w:tab w:val="decimal" w:pos="792"/>
              </w:tabs>
              <w:spacing w:before="109" w:after="88" w:line="240" w:lineRule="auto"/>
              <w:textAlignment w:val="baseline"/>
              <w:rPr>
                <w:rFonts w:ascii="Calibri" w:eastAsia="Calibri" w:hAnsi="Calibri"/>
                <w:color w:val="000000"/>
                <w:sz w:val="17"/>
              </w:rPr>
            </w:pPr>
            <w:r>
              <w:rPr>
                <w:rFonts w:ascii="Calibri" w:eastAsia="Calibri" w:hAnsi="Calibri"/>
                <w:color w:val="000000"/>
                <w:sz w:val="17"/>
              </w:rPr>
              <w:t>5:40.99</w:t>
            </w:r>
          </w:p>
        </w:tc>
      </w:tr>
      <w:tr w:rsidR="0074393E" w14:paraId="1548B0AB" w14:textId="77777777" w:rsidTr="005B41B3">
        <w:trPr>
          <w:trHeight w:hRule="exact" w:val="374"/>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28A34383"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A61C0D3" w14:textId="77777777" w:rsidR="0074393E" w:rsidRDefault="0074393E" w:rsidP="005B41B3">
            <w:pPr>
              <w:tabs>
                <w:tab w:val="decimal" w:pos="720"/>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15:10.39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32F1607" w14:textId="77777777" w:rsidR="0074393E" w:rsidRDefault="0074393E" w:rsidP="005B41B3">
            <w:pPr>
              <w:tabs>
                <w:tab w:val="decimal" w:pos="720"/>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12:54.79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06CC6F0" w14:textId="77777777" w:rsidR="0074393E" w:rsidRDefault="0074393E" w:rsidP="005B41B3">
            <w:pPr>
              <w:tabs>
                <w:tab w:val="decimal" w:pos="576"/>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15:44.49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818A819" w14:textId="77777777" w:rsidR="0074393E" w:rsidRDefault="0074393E" w:rsidP="005B41B3">
            <w:pPr>
              <w:tabs>
                <w:tab w:val="decimal" w:pos="576"/>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13:23.79</w:t>
            </w:r>
          </w:p>
        </w:tc>
        <w:tc>
          <w:tcPr>
            <w:tcW w:w="792" w:type="dxa"/>
            <w:tcBorders>
              <w:top w:val="single" w:sz="15" w:space="0" w:color="000000"/>
              <w:left w:val="single" w:sz="15" w:space="0" w:color="000000"/>
              <w:bottom w:val="single" w:sz="15" w:space="0" w:color="000000"/>
              <w:right w:val="single" w:sz="15" w:space="0" w:color="000000"/>
            </w:tcBorders>
          </w:tcPr>
          <w:p w14:paraId="44F5A8CA" w14:textId="77777777" w:rsidR="0074393E" w:rsidRDefault="0074393E" w:rsidP="005B41B3">
            <w:pPr>
              <w:spacing w:line="240" w:lineRule="auto"/>
              <w:jc w:val="center"/>
              <w:textAlignment w:val="baseline"/>
              <w:rPr>
                <w:rFonts w:ascii="Calibri" w:eastAsia="Calibri" w:hAnsi="Calibri"/>
                <w:b/>
                <w:color w:val="000000"/>
                <w:sz w:val="16"/>
              </w:rPr>
            </w:pPr>
            <w:r>
              <w:rPr>
                <w:rFonts w:ascii="Calibri" w:eastAsia="Calibri" w:hAnsi="Calibri"/>
                <w:b/>
                <w:color w:val="000000"/>
                <w:sz w:val="16"/>
              </w:rPr>
              <w:t xml:space="preserve">800/ </w:t>
            </w:r>
            <w:r>
              <w:rPr>
                <w:rFonts w:ascii="Calibri" w:eastAsia="Calibri" w:hAnsi="Calibri"/>
                <w:b/>
                <w:color w:val="000000"/>
                <w:sz w:val="16"/>
              </w:rPr>
              <w:br/>
              <w:t>1000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F5921D4" w14:textId="77777777" w:rsidR="0074393E" w:rsidRDefault="0074393E" w:rsidP="005B41B3">
            <w:pPr>
              <w:tabs>
                <w:tab w:val="decimal" w:pos="648"/>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14:41.29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97390B1" w14:textId="77777777" w:rsidR="0074393E" w:rsidRDefault="0074393E" w:rsidP="005B41B3">
            <w:pPr>
              <w:tabs>
                <w:tab w:val="decimal" w:pos="648"/>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12:29.99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182A581" w14:textId="77777777" w:rsidR="0074393E" w:rsidRDefault="0074393E" w:rsidP="005B41B3">
            <w:pPr>
              <w:tabs>
                <w:tab w:val="decimal" w:pos="576"/>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15:17.89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C13F91E" w14:textId="77777777" w:rsidR="0074393E" w:rsidRDefault="0074393E" w:rsidP="005B41B3">
            <w:pPr>
              <w:tabs>
                <w:tab w:val="decimal" w:pos="792"/>
              </w:tabs>
              <w:spacing w:before="109" w:after="83" w:line="240" w:lineRule="auto"/>
              <w:textAlignment w:val="baseline"/>
              <w:rPr>
                <w:rFonts w:ascii="Calibri" w:eastAsia="Calibri" w:hAnsi="Calibri"/>
                <w:color w:val="000000"/>
                <w:sz w:val="17"/>
              </w:rPr>
            </w:pPr>
            <w:r>
              <w:rPr>
                <w:rFonts w:ascii="Calibri" w:eastAsia="Calibri" w:hAnsi="Calibri"/>
                <w:color w:val="000000"/>
                <w:sz w:val="17"/>
              </w:rPr>
              <w:t>13:01.19</w:t>
            </w:r>
          </w:p>
        </w:tc>
      </w:tr>
      <w:tr w:rsidR="0074393E" w14:paraId="7749F174" w14:textId="77777777" w:rsidTr="005B41B3">
        <w:trPr>
          <w:trHeight w:hRule="exact" w:val="379"/>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20AE4F83"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A2D21B1" w14:textId="77777777" w:rsidR="0074393E" w:rsidRDefault="0074393E" w:rsidP="005B41B3">
            <w:pPr>
              <w:tabs>
                <w:tab w:val="decimal" w:pos="720"/>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27:41.99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072599F" w14:textId="77777777" w:rsidR="0074393E" w:rsidRDefault="0074393E" w:rsidP="005B41B3">
            <w:pPr>
              <w:tabs>
                <w:tab w:val="decimal" w:pos="720"/>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25:57.69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DE4E5D5" w14:textId="77777777" w:rsidR="0074393E" w:rsidRDefault="0074393E" w:rsidP="005B41B3">
            <w:pPr>
              <w:tabs>
                <w:tab w:val="decimal" w:pos="576"/>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28:40.09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151D148" w14:textId="77777777" w:rsidR="0074393E" w:rsidRDefault="0074393E" w:rsidP="005B41B3">
            <w:pPr>
              <w:tabs>
                <w:tab w:val="decimal" w:pos="576"/>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26:52.09</w:t>
            </w:r>
          </w:p>
        </w:tc>
        <w:tc>
          <w:tcPr>
            <w:tcW w:w="792" w:type="dxa"/>
            <w:tcBorders>
              <w:top w:val="single" w:sz="15" w:space="0" w:color="000000"/>
              <w:left w:val="single" w:sz="15" w:space="0" w:color="000000"/>
              <w:bottom w:val="single" w:sz="15" w:space="0" w:color="000000"/>
              <w:right w:val="single" w:sz="15" w:space="0" w:color="000000"/>
            </w:tcBorders>
          </w:tcPr>
          <w:p w14:paraId="5AD673C6" w14:textId="77777777" w:rsidR="0074393E" w:rsidRDefault="0074393E" w:rsidP="005B41B3">
            <w:pPr>
              <w:spacing w:line="240" w:lineRule="auto"/>
              <w:jc w:val="center"/>
              <w:textAlignment w:val="baseline"/>
              <w:rPr>
                <w:rFonts w:ascii="Calibri" w:eastAsia="Calibri" w:hAnsi="Calibri"/>
                <w:b/>
                <w:color w:val="000000"/>
                <w:sz w:val="16"/>
              </w:rPr>
            </w:pPr>
            <w:r>
              <w:rPr>
                <w:rFonts w:ascii="Calibri" w:eastAsia="Calibri" w:hAnsi="Calibri"/>
                <w:b/>
                <w:color w:val="000000"/>
                <w:sz w:val="16"/>
              </w:rPr>
              <w:t xml:space="preserve">1500/ </w:t>
            </w:r>
            <w:r>
              <w:rPr>
                <w:rFonts w:ascii="Calibri" w:eastAsia="Calibri" w:hAnsi="Calibri"/>
                <w:b/>
                <w:color w:val="000000"/>
                <w:sz w:val="16"/>
              </w:rPr>
              <w:br/>
              <w:t>1650 FR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0244ABE" w14:textId="77777777" w:rsidR="0074393E" w:rsidRDefault="0074393E" w:rsidP="005B41B3">
            <w:pPr>
              <w:tabs>
                <w:tab w:val="decimal" w:pos="648"/>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27:15.29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B5456BB" w14:textId="77777777" w:rsidR="0074393E" w:rsidRDefault="0074393E" w:rsidP="005B41B3">
            <w:pPr>
              <w:tabs>
                <w:tab w:val="decimal" w:pos="648"/>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25:32.59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D901994" w14:textId="77777777" w:rsidR="0074393E" w:rsidRDefault="0074393E" w:rsidP="005B41B3">
            <w:pPr>
              <w:tabs>
                <w:tab w:val="decimal" w:pos="576"/>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28:23.49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C320DD9" w14:textId="77777777" w:rsidR="0074393E" w:rsidRDefault="0074393E" w:rsidP="005B41B3">
            <w:pPr>
              <w:tabs>
                <w:tab w:val="decimal" w:pos="792"/>
              </w:tabs>
              <w:spacing w:before="110" w:after="83" w:line="240" w:lineRule="auto"/>
              <w:textAlignment w:val="baseline"/>
              <w:rPr>
                <w:rFonts w:ascii="Calibri" w:eastAsia="Calibri" w:hAnsi="Calibri"/>
                <w:color w:val="000000"/>
                <w:sz w:val="17"/>
              </w:rPr>
            </w:pPr>
            <w:r>
              <w:rPr>
                <w:rFonts w:ascii="Calibri" w:eastAsia="Calibri" w:hAnsi="Calibri"/>
                <w:color w:val="000000"/>
                <w:sz w:val="17"/>
              </w:rPr>
              <w:t>26:36.49</w:t>
            </w:r>
          </w:p>
        </w:tc>
      </w:tr>
      <w:tr w:rsidR="0074393E" w14:paraId="17A7C368"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6AC0F51C"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7882AB0"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40.09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DDA4A8D"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44.49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A6AC7EF"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42.19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D84E4F4"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46.79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2E504945" w14:textId="77777777" w:rsidR="0074393E" w:rsidRDefault="0074393E" w:rsidP="005B41B3">
            <w:pPr>
              <w:spacing w:before="46" w:after="19" w:line="240" w:lineRule="auto"/>
              <w:ind w:left="180"/>
              <w:textAlignment w:val="baseline"/>
              <w:rPr>
                <w:rFonts w:ascii="Calibri" w:eastAsia="Calibri" w:hAnsi="Calibri"/>
                <w:b/>
                <w:color w:val="000000"/>
                <w:sz w:val="16"/>
              </w:rPr>
            </w:pPr>
            <w:r>
              <w:rPr>
                <w:rFonts w:ascii="Calibri" w:eastAsia="Calibri" w:hAnsi="Calibri"/>
                <w:b/>
                <w:color w:val="000000"/>
                <w:sz w:val="16"/>
              </w:rPr>
              <w:t>50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917B3BB"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33.19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D56FAB3"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36.89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CDCA934"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34.59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853F341" w14:textId="77777777" w:rsidR="0074393E" w:rsidRDefault="0074393E" w:rsidP="005B41B3">
            <w:pPr>
              <w:tabs>
                <w:tab w:val="decimal" w:pos="792"/>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38.39</w:t>
            </w:r>
          </w:p>
        </w:tc>
      </w:tr>
      <w:tr w:rsidR="0074393E" w14:paraId="52924A74"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1A002880"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31E876D"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1:24.49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53E1AAC"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1:33.79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A91E332"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1:27.99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9C5BD2C"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1:37.69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51F709D0"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100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D405FAF"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1:09.89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9A37E5C"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1:17.69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0337BB2"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1:12.79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21D2146"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1:20.89</w:t>
            </w:r>
          </w:p>
        </w:tc>
      </w:tr>
      <w:tr w:rsidR="0074393E" w14:paraId="014620B1"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513F1DAE"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D62785F"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3:22.59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5B0BE63"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3:45.09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884A8C5"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3:32.79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44B4804"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3:56.39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571668A4"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200 BK</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1B93558"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2:47.59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9403BAD"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3:06.19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03E1300"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2:54.59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86B8E7C"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3:13.99</w:t>
            </w:r>
          </w:p>
        </w:tc>
      </w:tr>
      <w:tr w:rsidR="0074393E" w14:paraId="3552DEBA"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7A60C88A"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DFA56B5"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40.49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7DD5DCF"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44.99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42649202"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42.59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7423F54"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47.29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338442DF"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50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406382E"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36.19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DA62E61"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40.29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B4E07D8"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37.79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B8FC3AE"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41.89</w:t>
            </w:r>
          </w:p>
        </w:tc>
      </w:tr>
      <w:tr w:rsidR="0074393E" w14:paraId="674A8B65" w14:textId="77777777" w:rsidTr="005B41B3">
        <w:trPr>
          <w:trHeight w:hRule="exact" w:val="244"/>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47374A5B"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F2C5529"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1:29.79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2CBC00A"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1:39.69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D9317AC"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1:33.49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F000BBC"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1:43.89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7FCEF4A6"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100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18C7DD7"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1:20.49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5C46C8F"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1:29.39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B85806B"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1:23.79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B9C53DF"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1:33.09</w:t>
            </w:r>
          </w:p>
        </w:tc>
      </w:tr>
      <w:tr w:rsidR="0074393E" w14:paraId="29839F5A"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31D2856C"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4555101"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3:16.29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08118C3A"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3:38.39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43D4019"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3:26.39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CD0CD4E"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3:49.29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51611B73" w14:textId="77777777" w:rsidR="0074393E" w:rsidRDefault="0074393E" w:rsidP="005B41B3">
            <w:pPr>
              <w:spacing w:before="46" w:after="19" w:line="240" w:lineRule="auto"/>
              <w:ind w:left="180"/>
              <w:textAlignment w:val="baseline"/>
              <w:rPr>
                <w:rFonts w:ascii="Calibri" w:eastAsia="Calibri" w:hAnsi="Calibri"/>
                <w:b/>
                <w:color w:val="000000"/>
                <w:sz w:val="16"/>
              </w:rPr>
            </w:pPr>
            <w:r>
              <w:rPr>
                <w:rFonts w:ascii="Calibri" w:eastAsia="Calibri" w:hAnsi="Calibri"/>
                <w:b/>
                <w:color w:val="000000"/>
                <w:sz w:val="16"/>
              </w:rPr>
              <w:t>200 BR</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1566FD1F"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2:56.09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B0948C8"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3:15.59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E39F52E"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3:03.39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07F94FE" w14:textId="77777777" w:rsidR="0074393E" w:rsidRDefault="0074393E" w:rsidP="005B41B3">
            <w:pPr>
              <w:tabs>
                <w:tab w:val="decimal" w:pos="792"/>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3:23.79</w:t>
            </w:r>
          </w:p>
        </w:tc>
      </w:tr>
      <w:tr w:rsidR="0074393E" w14:paraId="013D9B52"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398519AF"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2372E2F"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36.39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9F39238"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40.39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03D63AE"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38.29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E25F548"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42.49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113FBABA"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50 FL</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4EB36E1"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31.49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EA53040"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34.99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0238F147"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32.79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D8CE517"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36.39</w:t>
            </w:r>
          </w:p>
        </w:tc>
      </w:tr>
      <w:tr w:rsidR="0074393E" w14:paraId="3657106F"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337C5BDA"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4DC837A"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1:16.29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AACB706"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1:24.69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EF63F4A"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1:19.39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7E6D91E"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1:28.19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2E242892"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100 FL</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C352642"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1:06.09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E0974D0"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1:13.49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BD32A4D"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1:08.89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F0AA489"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1:16.49</w:t>
            </w:r>
          </w:p>
        </w:tc>
      </w:tr>
      <w:tr w:rsidR="0074393E" w14:paraId="2B3E5E8E" w14:textId="77777777" w:rsidTr="005B41B3">
        <w:trPr>
          <w:trHeight w:hRule="exact" w:val="245"/>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451E450C"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54BA537"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3:12.89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320E103D" w14:textId="77777777" w:rsidR="0074393E" w:rsidRDefault="0074393E" w:rsidP="005B41B3">
            <w:pPr>
              <w:tabs>
                <w:tab w:val="decimal" w:pos="720"/>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3:34.29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091C528"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3:22.49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34576EE"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344.99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2AF07BC7" w14:textId="77777777" w:rsidR="0074393E" w:rsidRDefault="0074393E" w:rsidP="005B41B3">
            <w:pPr>
              <w:spacing w:before="45" w:after="19" w:line="240" w:lineRule="auto"/>
              <w:ind w:left="180"/>
              <w:textAlignment w:val="baseline"/>
              <w:rPr>
                <w:rFonts w:ascii="Calibri" w:eastAsia="Calibri" w:hAnsi="Calibri"/>
                <w:b/>
                <w:color w:val="000000"/>
                <w:sz w:val="16"/>
              </w:rPr>
            </w:pPr>
            <w:r>
              <w:rPr>
                <w:rFonts w:ascii="Calibri" w:eastAsia="Calibri" w:hAnsi="Calibri"/>
                <w:b/>
                <w:color w:val="000000"/>
                <w:sz w:val="16"/>
              </w:rPr>
              <w:t>200 FL</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6C949AC"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2:47.39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31C3728" w14:textId="77777777" w:rsidR="0074393E" w:rsidRDefault="0074393E" w:rsidP="005B41B3">
            <w:pPr>
              <w:tabs>
                <w:tab w:val="decimal" w:pos="648"/>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3:05.89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7C7CD40B" w14:textId="77777777" w:rsidR="0074393E" w:rsidRDefault="0074393E" w:rsidP="005B41B3">
            <w:pPr>
              <w:tabs>
                <w:tab w:val="decimal" w:pos="576"/>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2:44.29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BDF9405" w14:textId="77777777" w:rsidR="0074393E" w:rsidRDefault="0074393E" w:rsidP="005B41B3">
            <w:pPr>
              <w:tabs>
                <w:tab w:val="decimal" w:pos="792"/>
              </w:tabs>
              <w:spacing w:before="42" w:after="16" w:line="240" w:lineRule="auto"/>
              <w:textAlignment w:val="baseline"/>
              <w:rPr>
                <w:rFonts w:ascii="Calibri" w:eastAsia="Calibri" w:hAnsi="Calibri"/>
                <w:color w:val="000000"/>
                <w:sz w:val="17"/>
              </w:rPr>
            </w:pPr>
            <w:r>
              <w:rPr>
                <w:rFonts w:ascii="Calibri" w:eastAsia="Calibri" w:hAnsi="Calibri"/>
                <w:color w:val="000000"/>
                <w:sz w:val="17"/>
              </w:rPr>
              <w:t>3:13.69</w:t>
            </w:r>
          </w:p>
        </w:tc>
      </w:tr>
      <w:tr w:rsidR="0074393E" w14:paraId="63CA2470" w14:textId="77777777" w:rsidTr="005B41B3">
        <w:trPr>
          <w:trHeight w:hRule="exact" w:val="244"/>
        </w:trPr>
        <w:tc>
          <w:tcPr>
            <w:tcW w:w="1440" w:type="dxa"/>
            <w:vMerge/>
            <w:tcBorders>
              <w:top w:val="single" w:sz="0" w:space="0" w:color="000000"/>
              <w:left w:val="single" w:sz="15" w:space="0" w:color="000000"/>
              <w:bottom w:val="single" w:sz="0" w:space="0" w:color="000000"/>
              <w:right w:val="single" w:sz="15" w:space="0" w:color="000000"/>
            </w:tcBorders>
            <w:textDirection w:val="btLr"/>
            <w:vAlign w:val="center"/>
          </w:tcPr>
          <w:p w14:paraId="12BE4627"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8961478" w14:textId="77777777" w:rsidR="0074393E" w:rsidRDefault="0074393E" w:rsidP="005B41B3">
            <w:pPr>
              <w:tabs>
                <w:tab w:val="decimal" w:pos="720"/>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2:58.49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209C1251" w14:textId="77777777" w:rsidR="0074393E" w:rsidRDefault="0074393E" w:rsidP="005B41B3">
            <w:pPr>
              <w:tabs>
                <w:tab w:val="decimal" w:pos="720"/>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3:18.29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1E777549" w14:textId="77777777" w:rsidR="0074393E" w:rsidRDefault="0074393E" w:rsidP="005B41B3">
            <w:pPr>
              <w:tabs>
                <w:tab w:val="decimal" w:pos="576"/>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3:05.99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7DB2C69" w14:textId="77777777" w:rsidR="0074393E" w:rsidRDefault="0074393E" w:rsidP="005B41B3">
            <w:pPr>
              <w:tabs>
                <w:tab w:val="decimal" w:pos="576"/>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3:26.59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5E43AF81" w14:textId="77777777" w:rsidR="0074393E" w:rsidRDefault="0074393E" w:rsidP="005B41B3">
            <w:pPr>
              <w:spacing w:before="50" w:after="14" w:line="240" w:lineRule="auto"/>
              <w:ind w:left="180"/>
              <w:textAlignment w:val="baseline"/>
              <w:rPr>
                <w:rFonts w:ascii="Calibri" w:eastAsia="Calibri" w:hAnsi="Calibri"/>
                <w:b/>
                <w:color w:val="000000"/>
                <w:sz w:val="16"/>
              </w:rPr>
            </w:pPr>
            <w:r>
              <w:rPr>
                <w:rFonts w:ascii="Calibri" w:eastAsia="Calibri" w:hAnsi="Calibri"/>
                <w:b/>
                <w:color w:val="000000"/>
                <w:sz w:val="16"/>
              </w:rPr>
              <w:t>200 IM</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65B0CF43" w14:textId="77777777" w:rsidR="0074393E" w:rsidRDefault="0074393E" w:rsidP="005B41B3">
            <w:pPr>
              <w:tabs>
                <w:tab w:val="decimal" w:pos="648"/>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2:32.49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B0C30A7" w14:textId="77777777" w:rsidR="0074393E" w:rsidRDefault="0074393E" w:rsidP="005B41B3">
            <w:pPr>
              <w:tabs>
                <w:tab w:val="decimal" w:pos="648"/>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2:49.49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2DB3656A" w14:textId="77777777" w:rsidR="0074393E" w:rsidRDefault="0074393E" w:rsidP="005B41B3">
            <w:pPr>
              <w:tabs>
                <w:tab w:val="decimal" w:pos="576"/>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2:38.89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64658D1" w14:textId="77777777" w:rsidR="0074393E" w:rsidRDefault="0074393E" w:rsidP="005B41B3">
            <w:pPr>
              <w:tabs>
                <w:tab w:val="decimal" w:pos="792"/>
              </w:tabs>
              <w:spacing w:before="47" w:after="11" w:line="240" w:lineRule="auto"/>
              <w:textAlignment w:val="baseline"/>
              <w:rPr>
                <w:rFonts w:ascii="Calibri" w:eastAsia="Calibri" w:hAnsi="Calibri"/>
                <w:color w:val="000000"/>
                <w:sz w:val="17"/>
              </w:rPr>
            </w:pPr>
            <w:r>
              <w:rPr>
                <w:rFonts w:ascii="Calibri" w:eastAsia="Calibri" w:hAnsi="Calibri"/>
                <w:color w:val="000000"/>
                <w:sz w:val="17"/>
              </w:rPr>
              <w:t>2:56.49</w:t>
            </w:r>
          </w:p>
        </w:tc>
      </w:tr>
      <w:tr w:rsidR="0074393E" w14:paraId="042F668A" w14:textId="77777777" w:rsidTr="005B41B3">
        <w:trPr>
          <w:trHeight w:hRule="exact" w:val="250"/>
        </w:trPr>
        <w:tc>
          <w:tcPr>
            <w:tcW w:w="1440" w:type="dxa"/>
            <w:vMerge/>
            <w:tcBorders>
              <w:top w:val="single" w:sz="0" w:space="0" w:color="000000"/>
              <w:left w:val="single" w:sz="15" w:space="0" w:color="000000"/>
              <w:bottom w:val="single" w:sz="15" w:space="0" w:color="000000"/>
              <w:right w:val="single" w:sz="15" w:space="0" w:color="000000"/>
            </w:tcBorders>
            <w:textDirection w:val="btLr"/>
            <w:vAlign w:val="center"/>
          </w:tcPr>
          <w:p w14:paraId="5CE4C6B6" w14:textId="77777777" w:rsidR="0074393E" w:rsidRDefault="0074393E" w:rsidP="005B41B3">
            <w:pPr>
              <w:spacing w:line="240" w:lineRule="auto"/>
            </w:pPr>
          </w:p>
        </w:tc>
        <w:tc>
          <w:tcPr>
            <w:tcW w:w="917"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FA80EC8"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7:01.19</w:t>
            </w:r>
          </w:p>
        </w:tc>
        <w:tc>
          <w:tcPr>
            <w:tcW w:w="902"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7D4BE040" w14:textId="77777777" w:rsidR="0074393E" w:rsidRDefault="0074393E" w:rsidP="005B41B3">
            <w:pPr>
              <w:tabs>
                <w:tab w:val="decimal" w:pos="720"/>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7:47.99</w:t>
            </w:r>
          </w:p>
        </w:tc>
        <w:tc>
          <w:tcPr>
            <w:tcW w:w="759"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2E6F008"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7:22.29</w:t>
            </w:r>
          </w:p>
        </w:tc>
        <w:tc>
          <w:tcPr>
            <w:tcW w:w="758"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50935B9D"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8:11.39</w:t>
            </w:r>
          </w:p>
        </w:tc>
        <w:tc>
          <w:tcPr>
            <w:tcW w:w="792" w:type="dxa"/>
            <w:tcBorders>
              <w:top w:val="single" w:sz="15" w:space="0" w:color="000000"/>
              <w:left w:val="single" w:sz="15" w:space="0" w:color="000000"/>
              <w:bottom w:val="single" w:sz="15" w:space="0" w:color="000000"/>
              <w:right w:val="single" w:sz="15" w:space="0" w:color="000000"/>
            </w:tcBorders>
            <w:vAlign w:val="center"/>
          </w:tcPr>
          <w:p w14:paraId="402E87C7" w14:textId="77777777" w:rsidR="0074393E" w:rsidRDefault="0074393E" w:rsidP="005B41B3">
            <w:pPr>
              <w:spacing w:before="46" w:after="19" w:line="240" w:lineRule="auto"/>
              <w:ind w:left="180"/>
              <w:textAlignment w:val="baseline"/>
              <w:rPr>
                <w:rFonts w:ascii="Calibri" w:eastAsia="Calibri" w:hAnsi="Calibri"/>
                <w:b/>
                <w:color w:val="000000"/>
                <w:sz w:val="16"/>
              </w:rPr>
            </w:pPr>
            <w:r>
              <w:rPr>
                <w:rFonts w:ascii="Calibri" w:eastAsia="Calibri" w:hAnsi="Calibri"/>
                <w:b/>
                <w:color w:val="000000"/>
                <w:sz w:val="16"/>
              </w:rPr>
              <w:t>400 IM</w:t>
            </w:r>
          </w:p>
        </w:tc>
        <w:tc>
          <w:tcPr>
            <w:tcW w:w="869"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541BACCA"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6:06.79</w:t>
            </w:r>
          </w:p>
        </w:tc>
        <w:tc>
          <w:tcPr>
            <w:tcW w:w="821" w:type="dxa"/>
            <w:tcBorders>
              <w:top w:val="single" w:sz="15" w:space="0" w:color="000000"/>
              <w:left w:val="single" w:sz="15" w:space="0" w:color="000000"/>
              <w:bottom w:val="single" w:sz="15" w:space="0" w:color="000000"/>
              <w:right w:val="single" w:sz="15" w:space="0" w:color="000000"/>
            </w:tcBorders>
            <w:shd w:val="clear" w:color="F1F1F1" w:fill="F1F1F1"/>
            <w:vAlign w:val="center"/>
          </w:tcPr>
          <w:p w14:paraId="44C0B6DF" w14:textId="77777777" w:rsidR="0074393E" w:rsidRDefault="0074393E" w:rsidP="005B41B3">
            <w:pPr>
              <w:tabs>
                <w:tab w:val="decimal" w:pos="648"/>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6:40.09</w:t>
            </w:r>
          </w:p>
        </w:tc>
        <w:tc>
          <w:tcPr>
            <w:tcW w:w="806"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30345BA9" w14:textId="77777777" w:rsidR="0074393E" w:rsidRDefault="0074393E" w:rsidP="005B41B3">
            <w:pPr>
              <w:tabs>
                <w:tab w:val="decimal" w:pos="576"/>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6:56.79</w:t>
            </w:r>
          </w:p>
        </w:tc>
        <w:tc>
          <w:tcPr>
            <w:tcW w:w="1003" w:type="dxa"/>
            <w:tcBorders>
              <w:top w:val="single" w:sz="15" w:space="0" w:color="000000"/>
              <w:left w:val="single" w:sz="15" w:space="0" w:color="000000"/>
              <w:bottom w:val="single" w:sz="15" w:space="0" w:color="000000"/>
              <w:right w:val="single" w:sz="15" w:space="0" w:color="000000"/>
            </w:tcBorders>
            <w:shd w:val="clear" w:color="DDEBF7" w:fill="DDEBF7"/>
            <w:vAlign w:val="center"/>
          </w:tcPr>
          <w:p w14:paraId="63AD2348" w14:textId="77777777" w:rsidR="0074393E" w:rsidRDefault="0074393E" w:rsidP="005B41B3">
            <w:pPr>
              <w:tabs>
                <w:tab w:val="decimal" w:pos="792"/>
              </w:tabs>
              <w:spacing w:before="43" w:after="16" w:line="240" w:lineRule="auto"/>
              <w:textAlignment w:val="baseline"/>
              <w:rPr>
                <w:rFonts w:ascii="Calibri" w:eastAsia="Calibri" w:hAnsi="Calibri"/>
                <w:color w:val="000000"/>
                <w:sz w:val="17"/>
              </w:rPr>
            </w:pPr>
            <w:r>
              <w:rPr>
                <w:rFonts w:ascii="Calibri" w:eastAsia="Calibri" w:hAnsi="Calibri"/>
                <w:color w:val="000000"/>
                <w:sz w:val="17"/>
              </w:rPr>
              <w:t>6:56.79</w:t>
            </w:r>
          </w:p>
        </w:tc>
      </w:tr>
    </w:tbl>
    <w:p w14:paraId="608EE180" w14:textId="60D9B656" w:rsidR="0074393E" w:rsidRDefault="0074393E">
      <w:pPr>
        <w:rPr>
          <w:rFonts w:ascii="Source Sans Pro" w:hAnsi="Source Sans Pro"/>
          <w:sz w:val="28"/>
          <w:szCs w:val="28"/>
        </w:rPr>
      </w:pPr>
    </w:p>
    <w:p w14:paraId="1B34DC35" w14:textId="55F0A45C" w:rsidR="00E75E43" w:rsidRDefault="00E75E43">
      <w:pPr>
        <w:rPr>
          <w:rFonts w:ascii="Source Sans Pro" w:hAnsi="Source Sans Pro"/>
          <w:sz w:val="28"/>
          <w:szCs w:val="28"/>
        </w:rPr>
      </w:pPr>
    </w:p>
    <w:p w14:paraId="0BDE45BA" w14:textId="56E8C32D" w:rsidR="00E75E43" w:rsidRDefault="00E75E43">
      <w:pPr>
        <w:rPr>
          <w:rFonts w:ascii="Source Sans Pro" w:hAnsi="Source Sans Pro"/>
          <w:sz w:val="28"/>
          <w:szCs w:val="28"/>
        </w:rPr>
      </w:pPr>
      <w:r>
        <w:rPr>
          <w:rFonts w:ascii="Source Sans Pro" w:hAnsi="Source Sans Pro"/>
          <w:sz w:val="28"/>
          <w:szCs w:val="28"/>
        </w:rPr>
        <w:t>COVID PROTOCOLS WILL BE IN PLACE AS APPOPRIATE AT TIME OF MEET</w:t>
      </w:r>
    </w:p>
    <w:p w14:paraId="6A2CE51C" w14:textId="77777777" w:rsidR="00E75E43" w:rsidRDefault="00E75E43" w:rsidP="00E75E43">
      <w:pPr>
        <w:rPr>
          <w:rFonts w:ascii="Calibri" w:hAnsi="Calibri"/>
          <w:b/>
          <w:bCs/>
          <w:sz w:val="24"/>
          <w:szCs w:val="24"/>
          <w:highlight w:val="green"/>
        </w:rPr>
      </w:pPr>
      <w:r w:rsidRPr="00F374BF">
        <w:rPr>
          <w:rFonts w:ascii="Calibri" w:hAnsi="Calibri"/>
          <w:b/>
          <w:bCs/>
          <w:sz w:val="24"/>
          <w:szCs w:val="24"/>
          <w:highlight w:val="green"/>
        </w:rPr>
        <w:t xml:space="preserve">ALL DECK PERSONNEL MUST WEAR FACE MASKS COVERING MOUTH AND NOSE.  </w:t>
      </w:r>
      <w:r>
        <w:rPr>
          <w:rFonts w:ascii="Calibri" w:hAnsi="Calibri"/>
          <w:b/>
          <w:bCs/>
          <w:sz w:val="24"/>
          <w:szCs w:val="24"/>
          <w:highlight w:val="green"/>
        </w:rPr>
        <w:t xml:space="preserve">WFPS does not allow the </w:t>
      </w:r>
      <w:proofErr w:type="spellStart"/>
      <w:r>
        <w:rPr>
          <w:rFonts w:ascii="Calibri" w:hAnsi="Calibri"/>
          <w:b/>
          <w:bCs/>
          <w:sz w:val="24"/>
          <w:szCs w:val="24"/>
          <w:highlight w:val="green"/>
        </w:rPr>
        <w:t>faceshield</w:t>
      </w:r>
      <w:proofErr w:type="spellEnd"/>
      <w:r>
        <w:rPr>
          <w:rFonts w:ascii="Calibri" w:hAnsi="Calibri"/>
          <w:b/>
          <w:bCs/>
          <w:sz w:val="24"/>
          <w:szCs w:val="24"/>
          <w:highlight w:val="green"/>
        </w:rPr>
        <w:t xml:space="preserve"> only as adequate covering.  </w:t>
      </w:r>
    </w:p>
    <w:p w14:paraId="3A94667F" w14:textId="5A4B20F6" w:rsidR="00E75E43" w:rsidRDefault="00E75E43" w:rsidP="00E75E43">
      <w:pPr>
        <w:rPr>
          <w:rFonts w:ascii="Calibri" w:hAnsi="Calibri"/>
          <w:b/>
          <w:bCs/>
          <w:sz w:val="24"/>
          <w:szCs w:val="24"/>
        </w:rPr>
      </w:pPr>
      <w:r w:rsidRPr="00F374BF">
        <w:rPr>
          <w:rFonts w:ascii="Calibri" w:hAnsi="Calibri"/>
          <w:b/>
          <w:bCs/>
          <w:sz w:val="24"/>
          <w:szCs w:val="24"/>
          <w:highlight w:val="green"/>
        </w:rPr>
        <w:t>Only 1 timer will be in use per lane</w:t>
      </w:r>
    </w:p>
    <w:p w14:paraId="061477F8" w14:textId="77777777" w:rsidR="00E75E43" w:rsidRDefault="00E75E43" w:rsidP="00E75E43">
      <w:pPr>
        <w:spacing w:after="0" w:line="240" w:lineRule="auto"/>
        <w:rPr>
          <w:rFonts w:ascii="Calibri" w:hAnsi="Calibri" w:cs="Tahoma"/>
          <w:sz w:val="24"/>
          <w:szCs w:val="24"/>
          <w:highlight w:val="green"/>
        </w:rPr>
      </w:pPr>
      <w:r w:rsidRPr="00F374BF">
        <w:rPr>
          <w:rFonts w:ascii="Calibri" w:hAnsi="Calibri"/>
          <w:sz w:val="24"/>
          <w:szCs w:val="24"/>
          <w:highlight w:val="green"/>
        </w:rPr>
        <w:t>A clerk of course format will be used for t</w:t>
      </w:r>
      <w:r>
        <w:rPr>
          <w:rFonts w:ascii="Calibri" w:hAnsi="Calibri"/>
          <w:sz w:val="24"/>
          <w:szCs w:val="24"/>
          <w:highlight w:val="green"/>
        </w:rPr>
        <w:t>hree</w:t>
      </w:r>
      <w:r w:rsidRPr="00F374BF">
        <w:rPr>
          <w:rFonts w:ascii="Calibri" w:hAnsi="Calibri"/>
          <w:sz w:val="24"/>
          <w:szCs w:val="24"/>
          <w:highlight w:val="green"/>
        </w:rPr>
        <w:t xml:space="preserve"> heats prior to swim</w:t>
      </w:r>
      <w:r>
        <w:rPr>
          <w:rFonts w:ascii="Calibri" w:hAnsi="Calibri"/>
          <w:sz w:val="24"/>
          <w:szCs w:val="24"/>
          <w:highlight w:val="green"/>
        </w:rPr>
        <w:t xml:space="preserve"> to continue to maintain social distancing</w:t>
      </w:r>
      <w:r w:rsidRPr="00F374BF">
        <w:rPr>
          <w:rFonts w:ascii="Calibri" w:hAnsi="Calibri"/>
          <w:sz w:val="24"/>
          <w:szCs w:val="24"/>
          <w:highlight w:val="green"/>
        </w:rPr>
        <w:t xml:space="preserve">.  </w:t>
      </w:r>
    </w:p>
    <w:p w14:paraId="70CD1110" w14:textId="0024553A" w:rsidR="00E75E43" w:rsidRDefault="00E75E43" w:rsidP="00E75E43">
      <w:pPr>
        <w:rPr>
          <w:rFonts w:ascii="Source Sans Pro" w:hAnsi="Source Sans Pro"/>
          <w:sz w:val="28"/>
          <w:szCs w:val="28"/>
        </w:rPr>
      </w:pPr>
    </w:p>
    <w:p w14:paraId="760D1FCD" w14:textId="4A781457" w:rsidR="00E75E43" w:rsidRDefault="00E75E43" w:rsidP="00E75E43">
      <w:pPr>
        <w:rPr>
          <w:rFonts w:ascii="Calibri" w:hAnsi="Calibri"/>
          <w:sz w:val="24"/>
          <w:szCs w:val="24"/>
        </w:rPr>
      </w:pPr>
      <w:r w:rsidRPr="005A2C3A">
        <w:rPr>
          <w:rFonts w:ascii="Calibri" w:hAnsi="Calibri"/>
          <w:b/>
          <w:sz w:val="24"/>
          <w:szCs w:val="24"/>
        </w:rPr>
        <w:t>Coaches and Officials Hospitality</w:t>
      </w:r>
      <w:r w:rsidRPr="003E6A43">
        <w:rPr>
          <w:rFonts w:ascii="Calibri" w:hAnsi="Calibri"/>
          <w:b/>
          <w:sz w:val="24"/>
          <w:szCs w:val="24"/>
          <w:highlight w:val="green"/>
        </w:rPr>
        <w:t>:</w:t>
      </w:r>
      <w:r w:rsidRPr="003E6A43">
        <w:rPr>
          <w:rFonts w:ascii="Calibri" w:hAnsi="Calibri"/>
          <w:sz w:val="24"/>
          <w:szCs w:val="24"/>
          <w:highlight w:val="green"/>
        </w:rPr>
        <w:t xml:space="preserve">  </w:t>
      </w:r>
      <w:r>
        <w:rPr>
          <w:rFonts w:ascii="Calibri" w:hAnsi="Calibri"/>
          <w:sz w:val="24"/>
          <w:szCs w:val="24"/>
          <w:highlight w:val="green"/>
        </w:rPr>
        <w:t>may</w:t>
      </w:r>
      <w:r w:rsidRPr="003E6A43">
        <w:rPr>
          <w:rFonts w:ascii="Calibri" w:hAnsi="Calibri"/>
          <w:sz w:val="24"/>
          <w:szCs w:val="24"/>
          <w:highlight w:val="green"/>
        </w:rPr>
        <w:t xml:space="preserve"> be available.  Pack your own and have labelled our separated from others</w:t>
      </w:r>
      <w:r w:rsidRPr="003C52B4">
        <w:rPr>
          <w:rFonts w:ascii="Calibri" w:hAnsi="Calibri"/>
          <w:sz w:val="24"/>
          <w:szCs w:val="24"/>
          <w:highlight w:val="green"/>
        </w:rPr>
        <w:t>.  We will provide beverages.  IF WFPS begins to allow limited gathering we will have some grab and go snacks.  This is not guaranteed at this point.</w:t>
      </w:r>
    </w:p>
    <w:p w14:paraId="7BB137ED" w14:textId="58BB75A2" w:rsidR="00E75E43" w:rsidRDefault="00E75E43" w:rsidP="00E75E43">
      <w:pPr>
        <w:rPr>
          <w:rFonts w:ascii="Calibri" w:hAnsi="Calibri"/>
          <w:sz w:val="24"/>
          <w:szCs w:val="24"/>
        </w:rPr>
      </w:pPr>
    </w:p>
    <w:p w14:paraId="48DA49BA" w14:textId="7C318241" w:rsidR="00E75E43" w:rsidRDefault="00E75E43" w:rsidP="00E75E43">
      <w:pPr>
        <w:spacing w:line="275" w:lineRule="auto"/>
        <w:ind w:right="240"/>
        <w:rPr>
          <w:rFonts w:eastAsia="Century Gothic" w:cs="Century Gothic"/>
        </w:rPr>
      </w:pPr>
      <w:r w:rsidRPr="00F006BC">
        <w:rPr>
          <w:rFonts w:eastAsia="Century Gothic" w:cs="Century Gothic"/>
          <w:highlight w:val="green"/>
        </w:rPr>
        <w:t>SUPPLEMENTARY INFORMATION REQUIREMENTS FROM USA SWIMMING</w:t>
      </w:r>
      <w:r>
        <w:rPr>
          <w:rFonts w:eastAsia="Century Gothic" w:cs="Century Gothic"/>
        </w:rPr>
        <w:t>:</w:t>
      </w:r>
    </w:p>
    <w:p w14:paraId="794B515D" w14:textId="77777777" w:rsidR="00E75E43" w:rsidRDefault="00E75E43" w:rsidP="00E75E43">
      <w:pPr>
        <w:numPr>
          <w:ilvl w:val="0"/>
          <w:numId w:val="8"/>
        </w:numPr>
        <w:spacing w:after="0" w:line="275" w:lineRule="auto"/>
        <w:ind w:right="240"/>
        <w:rPr>
          <w:rFonts w:eastAsia="Century Gothic" w:cs="Century Gothic"/>
        </w:rPr>
      </w:pPr>
      <w:r>
        <w:rPr>
          <w:rFonts w:eastAsia="Century Gothic" w:cs="Century Gothic"/>
        </w:rPr>
        <w:t>WFPS Covid-19 Screening questionnaire for guests is a supplementary document to the meet info.</w:t>
      </w:r>
    </w:p>
    <w:p w14:paraId="597D5319" w14:textId="20481FBE" w:rsidR="00E75E43" w:rsidRPr="009D2CDC" w:rsidRDefault="00E75E43" w:rsidP="00E75E43">
      <w:pPr>
        <w:numPr>
          <w:ilvl w:val="0"/>
          <w:numId w:val="8"/>
        </w:numPr>
        <w:spacing w:after="0" w:line="275" w:lineRule="auto"/>
        <w:ind w:right="240"/>
        <w:rPr>
          <w:rFonts w:eastAsia="Century Gothic" w:cs="Century Gothic"/>
        </w:rPr>
      </w:pPr>
      <w:r>
        <w:rPr>
          <w:rFonts w:eastAsia="Century Gothic" w:cs="Century Gothic"/>
        </w:rPr>
        <w:t xml:space="preserve">Total capacity is currently </w:t>
      </w:r>
      <w:r>
        <w:rPr>
          <w:rFonts w:eastAsia="Century Gothic" w:cs="Century Gothic"/>
        </w:rPr>
        <w:t>2</w:t>
      </w:r>
      <w:r>
        <w:rPr>
          <w:rFonts w:eastAsia="Century Gothic" w:cs="Century Gothic"/>
        </w:rPr>
        <w:t>50</w:t>
      </w:r>
      <w:r>
        <w:rPr>
          <w:rFonts w:eastAsia="Century Gothic" w:cs="Century Gothic"/>
        </w:rPr>
        <w:t xml:space="preserve"> athletes and 500 Spectators</w:t>
      </w:r>
      <w:r>
        <w:rPr>
          <w:rFonts w:eastAsia="Century Gothic" w:cs="Century Gothic"/>
        </w:rPr>
        <w:t xml:space="preserve">.  At the conclusion of competition, they will be asked to wait in their cars for their athlete(s) rather than facility lobby.  The event will be livestreamed on Lane 4 athletic </w:t>
      </w:r>
      <w:proofErr w:type="spellStart"/>
      <w:r>
        <w:rPr>
          <w:rFonts w:eastAsia="Century Gothic" w:cs="Century Gothic"/>
        </w:rPr>
        <w:t>youtube</w:t>
      </w:r>
      <w:proofErr w:type="spellEnd"/>
      <w:r>
        <w:rPr>
          <w:rFonts w:eastAsia="Century Gothic" w:cs="Century Gothic"/>
        </w:rPr>
        <w:t xml:space="preserve"> page.</w:t>
      </w:r>
    </w:p>
    <w:p w14:paraId="37E9B8BB" w14:textId="4E30E9F5" w:rsidR="00E75E43" w:rsidRPr="009D2CDC" w:rsidRDefault="00E75E43" w:rsidP="00E75E43">
      <w:pPr>
        <w:numPr>
          <w:ilvl w:val="0"/>
          <w:numId w:val="8"/>
        </w:numPr>
        <w:spacing w:after="0" w:line="275" w:lineRule="auto"/>
        <w:ind w:right="240"/>
        <w:rPr>
          <w:rFonts w:eastAsia="Century Gothic" w:cs="Century Gothic"/>
        </w:rPr>
      </w:pPr>
      <w:r>
        <w:rPr>
          <w:rFonts w:eastAsia="Century Gothic" w:cs="Century Gothic"/>
        </w:rPr>
        <w:t xml:space="preserve">Deck capacity will not exceed </w:t>
      </w:r>
      <w:r>
        <w:rPr>
          <w:rFonts w:eastAsia="Century Gothic" w:cs="Century Gothic"/>
        </w:rPr>
        <w:t>35</w:t>
      </w:r>
      <w:r>
        <w:rPr>
          <w:rFonts w:eastAsia="Century Gothic" w:cs="Century Gothic"/>
        </w:rPr>
        <w:t xml:space="preserve">0 </w:t>
      </w:r>
      <w:r>
        <w:rPr>
          <w:rFonts w:eastAsia="Century Gothic" w:cs="Century Gothic"/>
        </w:rPr>
        <w:t xml:space="preserve">to include coaches, officials, volunteers. </w:t>
      </w:r>
    </w:p>
    <w:p w14:paraId="1C609ED3" w14:textId="77777777" w:rsidR="00E75E43" w:rsidRPr="009D2CDC" w:rsidRDefault="00E75E43" w:rsidP="00E75E43">
      <w:pPr>
        <w:numPr>
          <w:ilvl w:val="0"/>
          <w:numId w:val="8"/>
        </w:numPr>
        <w:spacing w:after="0" w:line="275" w:lineRule="auto"/>
        <w:ind w:right="240"/>
        <w:rPr>
          <w:rFonts w:eastAsia="Century Gothic" w:cs="Century Gothic"/>
        </w:rPr>
      </w:pPr>
      <w:r w:rsidRPr="009D2CDC">
        <w:rPr>
          <w:rFonts w:ascii="Cambria" w:hAnsi="Cambria" w:cs="Cambria"/>
          <w:color w:val="221E1F"/>
        </w:rPr>
        <w:t>In applying for this sanctioned event, the Host, ______</w:t>
      </w:r>
      <w:r>
        <w:rPr>
          <w:rFonts w:ascii="Cambria" w:hAnsi="Cambria" w:cs="Cambria"/>
          <w:color w:val="221E1F"/>
        </w:rPr>
        <w:t>WFF</w:t>
      </w:r>
      <w:r w:rsidRPr="009D2CDC">
        <w:rPr>
          <w:rFonts w:ascii="Cambria" w:hAnsi="Cambria" w:cs="Cambria"/>
          <w:color w:val="221E1F"/>
        </w:rPr>
        <w:t>____________________ agrees to comply and to enforce all health and safety mandates and guidelines of USA Swimming, __</w:t>
      </w:r>
      <w:r>
        <w:rPr>
          <w:rFonts w:ascii="Cambria" w:hAnsi="Cambria" w:cs="Cambria"/>
          <w:color w:val="221E1F"/>
        </w:rPr>
        <w:t>NDLSC</w:t>
      </w:r>
      <w:r w:rsidRPr="009D2CDC">
        <w:rPr>
          <w:rFonts w:ascii="Cambria" w:hAnsi="Cambria" w:cs="Cambria"/>
          <w:color w:val="221E1F"/>
        </w:rPr>
        <w:t>____</w:t>
      </w:r>
      <w:proofErr w:type="gramStart"/>
      <w:r w:rsidRPr="009D2CDC">
        <w:rPr>
          <w:rFonts w:ascii="Cambria" w:hAnsi="Cambria" w:cs="Cambria"/>
          <w:color w:val="221E1F"/>
        </w:rPr>
        <w:t>_ ,</w:t>
      </w:r>
      <w:proofErr w:type="gramEnd"/>
      <w:r w:rsidRPr="009D2CDC">
        <w:rPr>
          <w:rFonts w:ascii="Cambria" w:hAnsi="Cambria" w:cs="Cambria"/>
          <w:color w:val="221E1F"/>
        </w:rPr>
        <w:t xml:space="preserve"> the State of ______</w:t>
      </w:r>
      <w:r>
        <w:rPr>
          <w:rFonts w:ascii="Cambria" w:hAnsi="Cambria" w:cs="Cambria"/>
          <w:color w:val="221E1F"/>
        </w:rPr>
        <w:t>ND</w:t>
      </w:r>
      <w:r w:rsidRPr="009D2CDC">
        <w:rPr>
          <w:rFonts w:ascii="Cambria" w:hAnsi="Cambria" w:cs="Cambria"/>
          <w:color w:val="221E1F"/>
        </w:rPr>
        <w:t>________ and ____</w:t>
      </w:r>
      <w:r>
        <w:rPr>
          <w:rFonts w:ascii="Cambria" w:hAnsi="Cambria" w:cs="Cambria"/>
          <w:color w:val="221E1F"/>
        </w:rPr>
        <w:t>City of West Fargo</w:t>
      </w:r>
      <w:r w:rsidRPr="009D2CDC">
        <w:rPr>
          <w:rFonts w:ascii="Cambria" w:hAnsi="Cambria" w:cs="Cambria"/>
          <w:color w:val="221E1F"/>
        </w:rPr>
        <w:t xml:space="preserve">_______ </w:t>
      </w:r>
      <w:r>
        <w:rPr>
          <w:rFonts w:ascii="Cambria" w:hAnsi="Cambria" w:cs="Cambria"/>
          <w:color w:val="221E1F"/>
        </w:rPr>
        <w:t>and WFPS guidelines</w:t>
      </w:r>
      <w:r w:rsidRPr="009D2CDC">
        <w:rPr>
          <w:rFonts w:ascii="Cambria" w:hAnsi="Cambria" w:cs="Cambria"/>
          <w:color w:val="221E1F"/>
        </w:rPr>
        <w:t>.</w:t>
      </w:r>
    </w:p>
    <w:p w14:paraId="41B9C3AB" w14:textId="77777777" w:rsidR="00E75E43" w:rsidRDefault="00E75E43" w:rsidP="00E75E43">
      <w:pPr>
        <w:numPr>
          <w:ilvl w:val="0"/>
          <w:numId w:val="8"/>
        </w:numPr>
        <w:spacing w:after="0" w:line="275" w:lineRule="auto"/>
        <w:ind w:right="240"/>
        <w:rPr>
          <w:rFonts w:eastAsia="Century Gothic" w:cs="Century Gothic"/>
        </w:rPr>
      </w:pPr>
      <w:r w:rsidRPr="009D2CDC">
        <w:t xml:space="preserve"> </w:t>
      </w:r>
      <w:r w:rsidRPr="00F006BC">
        <w:rPr>
          <w:color w:val="221E1F"/>
        </w:rPr>
        <w:t xml:space="preserve">“We have taken enhanced health and safety measures for you and our other guests.  You must follow all posted instructions while visiting Hulbert Aquatic Center.  An inherent risk of exposure exists in any public place where people are present.  CPVID-19 is an extremely contagious disease that can lead to severe illness and death.  According to the Centers for Disease Control and Prevention, senior citizens, and guests with underlying medical conditions are especially vulnerable.  By visiting Hulbert Aquatic Center, you voluntarily assume all risks related to exposure to CPVID-19.  </w:t>
      </w:r>
    </w:p>
    <w:p w14:paraId="0E9447BF" w14:textId="77777777" w:rsidR="00E75E43" w:rsidRPr="001E3FEC" w:rsidRDefault="00E75E43" w:rsidP="00E75E43">
      <w:pPr>
        <w:numPr>
          <w:ilvl w:val="0"/>
          <w:numId w:val="8"/>
        </w:numPr>
        <w:spacing w:after="0" w:line="275" w:lineRule="auto"/>
        <w:ind w:right="240"/>
        <w:rPr>
          <w:rFonts w:eastAsia="Century Gothic"/>
        </w:rPr>
      </w:pPr>
      <w:r w:rsidRPr="001E3FEC">
        <w:rPr>
          <w:color w:val="221E1F"/>
        </w:rPr>
        <w:t xml:space="preserve">An inherent risk of exposure to COVID-19 exists in any public place where people are present. COVID-19 is an extremely contagious disease that can lead to severe illness and death. </w:t>
      </w:r>
      <w:r w:rsidRPr="001E3FEC">
        <w:rPr>
          <w:color w:val="221E1F"/>
        </w:rPr>
        <w:lastRenderedPageBreak/>
        <w:t xml:space="preserve">According to the Centers for Disease Control and Prevention, senior citizens and individuals with underlying medical conditions are especially vulnerable. </w:t>
      </w:r>
    </w:p>
    <w:p w14:paraId="69912EF2" w14:textId="77777777" w:rsidR="00E75E43" w:rsidRPr="001E3FEC" w:rsidRDefault="00E75E43" w:rsidP="00E75E43">
      <w:pPr>
        <w:spacing w:line="275" w:lineRule="auto"/>
        <w:ind w:left="720" w:right="240"/>
        <w:rPr>
          <w:rFonts w:eastAsia="Century Gothic"/>
        </w:rPr>
      </w:pPr>
    </w:p>
    <w:p w14:paraId="01C2DB7A" w14:textId="77777777" w:rsidR="00E75E43" w:rsidRDefault="00E75E43" w:rsidP="00E75E43">
      <w:pPr>
        <w:autoSpaceDE w:val="0"/>
        <w:autoSpaceDN w:val="0"/>
        <w:adjustRightInd w:val="0"/>
        <w:spacing w:line="181" w:lineRule="atLeast"/>
        <w:ind w:left="720"/>
        <w:rPr>
          <w:color w:val="221E1F"/>
        </w:rPr>
      </w:pPr>
      <w:r w:rsidRPr="001E3FEC">
        <w:rPr>
          <w:color w:val="221E1F"/>
        </w:rPr>
        <w:t xml:space="preserve">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w:t>
      </w:r>
    </w:p>
    <w:p w14:paraId="2B6A7777" w14:textId="77777777" w:rsidR="00E75E43" w:rsidRPr="001E3FEC" w:rsidRDefault="00E75E43" w:rsidP="00E75E43">
      <w:pPr>
        <w:autoSpaceDE w:val="0"/>
        <w:autoSpaceDN w:val="0"/>
        <w:adjustRightInd w:val="0"/>
        <w:spacing w:line="181" w:lineRule="atLeast"/>
        <w:ind w:left="720"/>
        <w:rPr>
          <w:color w:val="000000"/>
        </w:rPr>
      </w:pPr>
    </w:p>
    <w:p w14:paraId="2E75E727" w14:textId="77777777" w:rsidR="00E75E43" w:rsidRPr="001E3FEC" w:rsidRDefault="00E75E43" w:rsidP="00E75E43">
      <w:pPr>
        <w:spacing w:line="275" w:lineRule="auto"/>
        <w:ind w:left="720" w:right="240"/>
        <w:rPr>
          <w:rFonts w:eastAsia="Century Gothic"/>
        </w:rPr>
      </w:pPr>
      <w:r w:rsidRPr="001E3FEC">
        <w:rPr>
          <w:color w:val="221E1F"/>
        </w:rPr>
        <w:t>BY ATTENDING OR PARTICIPATING IN THIS COMPETITION, YOU VOLUNTARILY ASSUME ALL RISKS ASSOCIATED WITH EXPOSURE TO COVID-19 AND FOREVER RELEASE AND HOLD HARMLESS USA SWIMMING</w:t>
      </w:r>
      <w:r>
        <w:rPr>
          <w:color w:val="221E1F"/>
        </w:rPr>
        <w:t>, NDLSC, WFF, AND WFPS</w:t>
      </w:r>
      <w:r w:rsidRPr="001E3FEC">
        <w:rPr>
          <w:color w:val="221E1F"/>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2A9CAF7B" w14:textId="77777777" w:rsidR="00E75E43" w:rsidRPr="005A2C3A" w:rsidRDefault="00E75E43" w:rsidP="00E75E43">
      <w:pPr>
        <w:rPr>
          <w:rFonts w:ascii="Calibri" w:hAnsi="Calibri"/>
          <w:sz w:val="24"/>
          <w:szCs w:val="24"/>
        </w:rPr>
      </w:pPr>
    </w:p>
    <w:p w14:paraId="0CE631B2" w14:textId="77777777" w:rsidR="00E75E43" w:rsidRPr="004070C5" w:rsidRDefault="00E75E43" w:rsidP="00E75E43">
      <w:pPr>
        <w:rPr>
          <w:rFonts w:ascii="Source Sans Pro" w:hAnsi="Source Sans Pro"/>
          <w:sz w:val="28"/>
          <w:szCs w:val="28"/>
        </w:rPr>
      </w:pPr>
    </w:p>
    <w:sectPr w:rsidR="00E75E43" w:rsidRPr="00407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B353D"/>
    <w:multiLevelType w:val="hybridMultilevel"/>
    <w:tmpl w:val="3A7641B2"/>
    <w:lvl w:ilvl="0" w:tplc="9D80AAE0">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CE2C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0EFF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C076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9466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A47C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121F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D847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7225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881593"/>
    <w:multiLevelType w:val="hybridMultilevel"/>
    <w:tmpl w:val="BBE86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024A3"/>
    <w:multiLevelType w:val="hybridMultilevel"/>
    <w:tmpl w:val="884E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84947"/>
    <w:multiLevelType w:val="hybridMultilevel"/>
    <w:tmpl w:val="E4C0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C35C9"/>
    <w:multiLevelType w:val="hybridMultilevel"/>
    <w:tmpl w:val="6060BB6C"/>
    <w:lvl w:ilvl="0" w:tplc="A3A442F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D688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26B1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8C77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DE6D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987A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56E8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4E5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ECAB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7466DE"/>
    <w:multiLevelType w:val="hybridMultilevel"/>
    <w:tmpl w:val="642C4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14334"/>
    <w:multiLevelType w:val="hybridMultilevel"/>
    <w:tmpl w:val="1A0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A5209"/>
    <w:multiLevelType w:val="hybridMultilevel"/>
    <w:tmpl w:val="E6ECB1D0"/>
    <w:lvl w:ilvl="0" w:tplc="F64A0B9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DCDA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383E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6258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2A9C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2CD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3CBD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0687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2AAC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4"/>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B2"/>
    <w:rsid w:val="000146C3"/>
    <w:rsid w:val="001B2A3E"/>
    <w:rsid w:val="001D50A8"/>
    <w:rsid w:val="002120CB"/>
    <w:rsid w:val="00221947"/>
    <w:rsid w:val="002376F4"/>
    <w:rsid w:val="002728BE"/>
    <w:rsid w:val="00272C55"/>
    <w:rsid w:val="00354A62"/>
    <w:rsid w:val="00354DAE"/>
    <w:rsid w:val="00383AEC"/>
    <w:rsid w:val="00395D5F"/>
    <w:rsid w:val="003B0C16"/>
    <w:rsid w:val="004070C5"/>
    <w:rsid w:val="004E29C1"/>
    <w:rsid w:val="00511840"/>
    <w:rsid w:val="00526834"/>
    <w:rsid w:val="005454C5"/>
    <w:rsid w:val="00587DE2"/>
    <w:rsid w:val="005A65D4"/>
    <w:rsid w:val="005B41B3"/>
    <w:rsid w:val="005F2CED"/>
    <w:rsid w:val="00684B33"/>
    <w:rsid w:val="006B5704"/>
    <w:rsid w:val="0074393E"/>
    <w:rsid w:val="00781317"/>
    <w:rsid w:val="007B3002"/>
    <w:rsid w:val="00902F96"/>
    <w:rsid w:val="009341B2"/>
    <w:rsid w:val="00973AA7"/>
    <w:rsid w:val="00976228"/>
    <w:rsid w:val="00984659"/>
    <w:rsid w:val="00A550DB"/>
    <w:rsid w:val="00B02B76"/>
    <w:rsid w:val="00B2729A"/>
    <w:rsid w:val="00BA0251"/>
    <w:rsid w:val="00BA5E6D"/>
    <w:rsid w:val="00BB29DC"/>
    <w:rsid w:val="00BF2995"/>
    <w:rsid w:val="00CA5451"/>
    <w:rsid w:val="00D64F16"/>
    <w:rsid w:val="00DB0C4E"/>
    <w:rsid w:val="00DC297A"/>
    <w:rsid w:val="00DF0866"/>
    <w:rsid w:val="00E12AF7"/>
    <w:rsid w:val="00E21A34"/>
    <w:rsid w:val="00E75E43"/>
    <w:rsid w:val="00F0281D"/>
    <w:rsid w:val="00FA2A33"/>
    <w:rsid w:val="00FB6EE3"/>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92D4"/>
  <w15:chartTrackingRefBased/>
  <w15:docId w15:val="{660B9604-D5E3-4746-BA12-CA062A1E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1B2"/>
    <w:rPr>
      <w:color w:val="0563C1" w:themeColor="hyperlink"/>
      <w:u w:val="single"/>
    </w:rPr>
  </w:style>
  <w:style w:type="character" w:styleId="UnresolvedMention">
    <w:name w:val="Unresolved Mention"/>
    <w:basedOn w:val="DefaultParagraphFont"/>
    <w:uiPriority w:val="99"/>
    <w:semiHidden/>
    <w:unhideWhenUsed/>
    <w:rsid w:val="009341B2"/>
    <w:rPr>
      <w:color w:val="605E5C"/>
      <w:shd w:val="clear" w:color="auto" w:fill="E1DFDD"/>
    </w:rPr>
  </w:style>
  <w:style w:type="paragraph" w:styleId="ListParagraph">
    <w:name w:val="List Paragraph"/>
    <w:basedOn w:val="Normal"/>
    <w:uiPriority w:val="34"/>
    <w:qFormat/>
    <w:rsid w:val="005454C5"/>
    <w:pPr>
      <w:spacing w:after="110" w:line="249" w:lineRule="auto"/>
      <w:ind w:left="720" w:hanging="10"/>
      <w:contextualSpacing/>
    </w:pPr>
    <w:rPr>
      <w:rFonts w:ascii="Calibri" w:eastAsia="Calibri" w:hAnsi="Calibri" w:cs="Calibri"/>
      <w:color w:val="000000"/>
    </w:rPr>
  </w:style>
  <w:style w:type="table" w:customStyle="1" w:styleId="TableGrid0">
    <w:name w:val="TableGrid"/>
    <w:rsid w:val="00511840"/>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12AF7"/>
    <w:rPr>
      <w:sz w:val="16"/>
      <w:szCs w:val="16"/>
    </w:rPr>
  </w:style>
  <w:style w:type="paragraph" w:styleId="CommentText">
    <w:name w:val="annotation text"/>
    <w:basedOn w:val="Normal"/>
    <w:link w:val="CommentTextChar"/>
    <w:uiPriority w:val="99"/>
    <w:semiHidden/>
    <w:unhideWhenUsed/>
    <w:rsid w:val="00E12AF7"/>
    <w:pPr>
      <w:spacing w:line="240" w:lineRule="auto"/>
    </w:pPr>
    <w:rPr>
      <w:sz w:val="20"/>
      <w:szCs w:val="20"/>
    </w:rPr>
  </w:style>
  <w:style w:type="character" w:customStyle="1" w:styleId="CommentTextChar">
    <w:name w:val="Comment Text Char"/>
    <w:basedOn w:val="DefaultParagraphFont"/>
    <w:link w:val="CommentText"/>
    <w:uiPriority w:val="99"/>
    <w:semiHidden/>
    <w:rsid w:val="00E12AF7"/>
    <w:rPr>
      <w:sz w:val="20"/>
      <w:szCs w:val="20"/>
    </w:rPr>
  </w:style>
  <w:style w:type="paragraph" w:styleId="CommentSubject">
    <w:name w:val="annotation subject"/>
    <w:basedOn w:val="CommentText"/>
    <w:next w:val="CommentText"/>
    <w:link w:val="CommentSubjectChar"/>
    <w:uiPriority w:val="99"/>
    <w:semiHidden/>
    <w:unhideWhenUsed/>
    <w:rsid w:val="00E12AF7"/>
    <w:rPr>
      <w:b/>
      <w:bCs/>
    </w:rPr>
  </w:style>
  <w:style w:type="character" w:customStyle="1" w:styleId="CommentSubjectChar">
    <w:name w:val="Comment Subject Char"/>
    <w:basedOn w:val="CommentTextChar"/>
    <w:link w:val="CommentSubject"/>
    <w:uiPriority w:val="99"/>
    <w:semiHidden/>
    <w:rsid w:val="00E12AF7"/>
    <w:rPr>
      <w:b/>
      <w:bCs/>
      <w:sz w:val="20"/>
      <w:szCs w:val="20"/>
    </w:rPr>
  </w:style>
  <w:style w:type="paragraph" w:customStyle="1" w:styleId="MeetInfo">
    <w:name w:val="MeetInfo"/>
    <w:basedOn w:val="Normal"/>
    <w:rsid w:val="00383AEC"/>
    <w:pPr>
      <w:tabs>
        <w:tab w:val="left" w:pos="2880"/>
        <w:tab w:val="right" w:pos="6480"/>
        <w:tab w:val="right" w:pos="7830"/>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219710">
      <w:bodyDiv w:val="1"/>
      <w:marLeft w:val="0"/>
      <w:marRight w:val="0"/>
      <w:marTop w:val="0"/>
      <w:marBottom w:val="0"/>
      <w:divBdr>
        <w:top w:val="none" w:sz="0" w:space="0" w:color="auto"/>
        <w:left w:val="none" w:sz="0" w:space="0" w:color="auto"/>
        <w:bottom w:val="none" w:sz="0" w:space="0" w:color="auto"/>
        <w:right w:val="none" w:sz="0" w:space="0" w:color="auto"/>
      </w:divBdr>
    </w:div>
    <w:div w:id="1531608745">
      <w:bodyDiv w:val="1"/>
      <w:marLeft w:val="0"/>
      <w:marRight w:val="0"/>
      <w:marTop w:val="0"/>
      <w:marBottom w:val="0"/>
      <w:divBdr>
        <w:top w:val="none" w:sz="0" w:space="0" w:color="auto"/>
        <w:left w:val="none" w:sz="0" w:space="0" w:color="auto"/>
        <w:bottom w:val="none" w:sz="0" w:space="0" w:color="auto"/>
        <w:right w:val="none" w:sz="0" w:space="0" w:color="auto"/>
      </w:divBdr>
    </w:div>
    <w:div w:id="18241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ontplaisir@g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kellas@west-fargo.k12.nd.us" TargetMode="External"/><Relationship Id="rId12" Type="http://schemas.openxmlformats.org/officeDocument/2006/relationships/hyperlink" Target="http://www.usaswimming.org/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ichaelwhite184@gmail.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Pam.lowenthal@ilswim.org" TargetMode="External"/><Relationship Id="rId4" Type="http://schemas.openxmlformats.org/officeDocument/2006/relationships/webSettings" Target="webSettings.xml"/><Relationship Id="rId9" Type="http://schemas.openxmlformats.org/officeDocument/2006/relationships/hyperlink" Target="mailto:Edie.mueller@m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14</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White</dc:creator>
  <cp:keywords/>
  <dc:description/>
  <cp:lastModifiedBy>Montplaisir, Lisa</cp:lastModifiedBy>
  <cp:revision>40</cp:revision>
  <dcterms:created xsi:type="dcterms:W3CDTF">2021-01-19T00:35:00Z</dcterms:created>
  <dcterms:modified xsi:type="dcterms:W3CDTF">2021-02-03T21:06:00Z</dcterms:modified>
</cp:coreProperties>
</file>