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fortaa" w:cs="Comfortaa" w:eastAsia="Comfortaa" w:hAnsi="Comfortaa"/>
        </w:rPr>
      </w:pPr>
      <w:r w:rsidDel="00000000" w:rsidR="00000000" w:rsidRPr="00000000">
        <w:rPr>
          <w:rtl w:val="0"/>
        </w:rPr>
      </w:r>
    </w:p>
    <w:tbl>
      <w:tblPr>
        <w:tblStyle w:val="Table1"/>
        <w:tblW w:w="879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15"/>
        <w:gridCol w:w="5175"/>
        <w:tblGridChange w:id="0">
          <w:tblGrid>
            <w:gridCol w:w="3615"/>
            <w:gridCol w:w="5175"/>
          </w:tblGrid>
        </w:tblGridChange>
      </w:tblGrid>
      <w:tr>
        <w:trPr>
          <w:cantSplit w:val="0"/>
          <w:trHeight w:val="14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ind w:left="120" w:firstLine="0"/>
              <w:rPr>
                <w:rFonts w:ascii="Comfortaa" w:cs="Comfortaa" w:eastAsia="Comfortaa" w:hAnsi="Comfortaa"/>
              </w:rPr>
            </w:pPr>
            <w:r w:rsidDel="00000000" w:rsidR="00000000" w:rsidRPr="00000000">
              <w:rPr>
                <w:rFonts w:ascii="Comfortaa" w:cs="Comfortaa" w:eastAsia="Comfortaa" w:hAnsi="Comfortaa"/>
              </w:rPr>
              <w:drawing>
                <wp:inline distB="114300" distT="114300" distL="114300" distR="114300">
                  <wp:extent cx="2071688" cy="847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71688" cy="847725"/>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3">
            <w:pPr>
              <w:ind w:left="120" w:firstLine="0"/>
              <w:jc w:val="right"/>
              <w:rPr>
                <w:rFonts w:ascii="Comfortaa" w:cs="Comfortaa" w:eastAsia="Comfortaa" w:hAnsi="Comfortaa"/>
              </w:rPr>
            </w:pPr>
            <w:r w:rsidDel="00000000" w:rsidR="00000000" w:rsidRPr="00000000">
              <w:rPr>
                <w:rFonts w:ascii="Comfortaa" w:cs="Comfortaa" w:eastAsia="Comfortaa" w:hAnsi="Comfortaa"/>
                <w:rtl w:val="0"/>
              </w:rPr>
              <w:t xml:space="preserve">Exec Committee Meeting</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04">
            <w:pPr>
              <w:pStyle w:val="Heading1"/>
              <w:keepNext w:val="0"/>
              <w:keepLines w:val="0"/>
              <w:spacing w:before="480" w:lineRule="auto"/>
              <w:ind w:left="120" w:firstLine="0"/>
              <w:jc w:val="right"/>
              <w:rPr>
                <w:rFonts w:ascii="Comfortaa" w:cs="Comfortaa" w:eastAsia="Comfortaa" w:hAnsi="Comfortaa"/>
                <w:sz w:val="22"/>
                <w:szCs w:val="22"/>
              </w:rPr>
            </w:pPr>
            <w:bookmarkStart w:colFirst="0" w:colLast="0" w:name="_oanryp6pse2v" w:id="0"/>
            <w:bookmarkEnd w:id="0"/>
            <w:r w:rsidDel="00000000" w:rsidR="00000000" w:rsidRPr="00000000">
              <w:rPr>
                <w:rFonts w:ascii="Comfortaa" w:cs="Comfortaa" w:eastAsia="Comfortaa" w:hAnsi="Comfortaa"/>
                <w:sz w:val="22"/>
                <w:szCs w:val="22"/>
                <w:rtl w:val="0"/>
              </w:rPr>
              <w:t xml:space="preserve">Date: April 23, 2022</w:t>
            </w:r>
          </w:p>
          <w:p w:rsidR="00000000" w:rsidDel="00000000" w:rsidP="00000000" w:rsidRDefault="00000000" w:rsidRPr="00000000" w14:paraId="00000005">
            <w:pPr>
              <w:pStyle w:val="Heading1"/>
              <w:keepNext w:val="0"/>
              <w:keepLines w:val="0"/>
              <w:spacing w:before="480" w:lineRule="auto"/>
              <w:ind w:left="120" w:firstLine="0"/>
              <w:jc w:val="right"/>
              <w:rPr>
                <w:rFonts w:ascii="Comfortaa" w:cs="Comfortaa" w:eastAsia="Comfortaa" w:hAnsi="Comfortaa"/>
                <w:color w:val="0462c1"/>
                <w:sz w:val="22"/>
                <w:szCs w:val="22"/>
              </w:rPr>
            </w:pPr>
            <w:bookmarkStart w:colFirst="0" w:colLast="0" w:name="_5rgp2ua7w9hr" w:id="1"/>
            <w:bookmarkEnd w:id="1"/>
            <w:r w:rsidDel="00000000" w:rsidR="00000000" w:rsidRPr="00000000">
              <w:rPr>
                <w:rFonts w:ascii="Comfortaa" w:cs="Comfortaa" w:eastAsia="Comfortaa" w:hAnsi="Comfortaa"/>
                <w:sz w:val="22"/>
                <w:szCs w:val="22"/>
                <w:rtl w:val="0"/>
              </w:rPr>
              <w:t xml:space="preserve">Website: </w:t>
            </w:r>
            <w:hyperlink r:id="rId7">
              <w:r w:rsidDel="00000000" w:rsidR="00000000" w:rsidRPr="00000000">
                <w:rPr>
                  <w:rFonts w:ascii="Comfortaa" w:cs="Comfortaa" w:eastAsia="Comfortaa" w:hAnsi="Comfortaa"/>
                  <w:color w:val="0462c1"/>
                  <w:sz w:val="22"/>
                  <w:szCs w:val="22"/>
                  <w:rtl w:val="0"/>
                </w:rPr>
                <w:t xml:space="preserve">www.mnswim.org</w:t>
              </w:r>
            </w:hyperlink>
            <w:r w:rsidDel="00000000" w:rsidR="00000000" w:rsidRPr="00000000">
              <w:rPr>
                <w:rtl w:val="0"/>
              </w:rPr>
            </w:r>
          </w:p>
        </w:tc>
      </w:tr>
    </w:tbl>
    <w:p w:rsidR="00000000" w:rsidDel="00000000" w:rsidP="00000000" w:rsidRDefault="00000000" w:rsidRPr="00000000" w14:paraId="00000006">
      <w:pPr>
        <w:pStyle w:val="Heading1"/>
        <w:keepNext w:val="0"/>
        <w:keepLines w:val="0"/>
        <w:spacing w:before="480" w:lineRule="auto"/>
        <w:rPr>
          <w:rFonts w:ascii="Comfortaa" w:cs="Comfortaa" w:eastAsia="Comfortaa" w:hAnsi="Comfortaa"/>
        </w:rPr>
      </w:pPr>
      <w:bookmarkStart w:colFirst="0" w:colLast="0" w:name="_mgggozx9jqf1" w:id="2"/>
      <w:bookmarkEnd w:id="2"/>
      <w:r w:rsidDel="00000000" w:rsidR="00000000" w:rsidRPr="00000000">
        <w:rPr>
          <w:rFonts w:ascii="Comfortaa" w:cs="Comfortaa" w:eastAsia="Comfortaa" w:hAnsi="Comfortaa"/>
          <w:sz w:val="22"/>
          <w:szCs w:val="22"/>
          <w:rtl w:val="0"/>
        </w:rPr>
        <w:t xml:space="preserve">Present (bolded)</w:t>
      </w:r>
      <w:r w:rsidDel="00000000" w:rsidR="00000000" w:rsidRPr="00000000">
        <w:rPr>
          <w:rtl w:val="0"/>
        </w:rPr>
      </w:r>
    </w:p>
    <w:p w:rsidR="00000000" w:rsidDel="00000000" w:rsidP="00000000" w:rsidRDefault="00000000" w:rsidRPr="00000000" w14:paraId="00000007">
      <w:pPr>
        <w:ind w:left="120" w:firstLine="0"/>
        <w:rPr>
          <w:rFonts w:ascii="Comfortaa" w:cs="Comfortaa" w:eastAsia="Comfortaa" w:hAnsi="Comfortaa"/>
          <w:u w:val="single"/>
        </w:rPr>
      </w:pPr>
      <w:r w:rsidDel="00000000" w:rsidR="00000000" w:rsidRPr="00000000">
        <w:rPr>
          <w:rFonts w:ascii="Comfortaa" w:cs="Comfortaa" w:eastAsia="Comfortaa" w:hAnsi="Comfortaa"/>
          <w:u w:val="single"/>
          <w:rtl w:val="0"/>
        </w:rPr>
        <w:t xml:space="preserve">Executive Committee</w:t>
      </w:r>
    </w:p>
    <w:p w:rsidR="00000000" w:rsidDel="00000000" w:rsidP="00000000" w:rsidRDefault="00000000" w:rsidRPr="00000000" w14:paraId="00000008">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General Chair: Ann Watanabe</w:t>
      </w:r>
    </w:p>
    <w:p w:rsidR="00000000" w:rsidDel="00000000" w:rsidP="00000000" w:rsidRDefault="00000000" w:rsidRPr="00000000" w14:paraId="00000009">
      <w:pPr>
        <w:ind w:left="120" w:right="140" w:firstLine="0"/>
        <w:rPr>
          <w:rFonts w:ascii="Comfortaa" w:cs="Comfortaa" w:eastAsia="Comfortaa" w:hAnsi="Comfortaa"/>
        </w:rPr>
      </w:pPr>
      <w:r w:rsidDel="00000000" w:rsidR="00000000" w:rsidRPr="00000000">
        <w:rPr>
          <w:rFonts w:ascii="Comfortaa" w:cs="Comfortaa" w:eastAsia="Comfortaa" w:hAnsi="Comfortaa"/>
          <w:rtl w:val="0"/>
        </w:rPr>
        <w:t xml:space="preserve">Finance Vice Chair: Jon Blixt</w:t>
      </w:r>
    </w:p>
    <w:p w:rsidR="00000000" w:rsidDel="00000000" w:rsidP="00000000" w:rsidRDefault="00000000" w:rsidRPr="00000000" w14:paraId="0000000A">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Senior Vice Co-chair: Sarah Lucas</w:t>
      </w:r>
    </w:p>
    <w:p w:rsidR="00000000" w:rsidDel="00000000" w:rsidP="00000000" w:rsidRDefault="00000000" w:rsidRPr="00000000" w14:paraId="0000000B">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Senior Vice Co-chair: Dave Molesworth</w:t>
      </w:r>
    </w:p>
    <w:p w:rsidR="00000000" w:rsidDel="00000000" w:rsidP="00000000" w:rsidRDefault="00000000" w:rsidRPr="00000000" w14:paraId="0000000C">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Age Group Vice Chair: Justin Haycraft</w:t>
      </w:r>
    </w:p>
    <w:p w:rsidR="00000000" w:rsidDel="00000000" w:rsidP="00000000" w:rsidRDefault="00000000" w:rsidRPr="00000000" w14:paraId="0000000D">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Administrative Vice Chair: Rebecca Binder</w:t>
      </w:r>
    </w:p>
    <w:p w:rsidR="00000000" w:rsidDel="00000000" w:rsidP="00000000" w:rsidRDefault="00000000" w:rsidRPr="00000000" w14:paraId="0000000E">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Secretary: Mikaela Bagley</w:t>
      </w:r>
    </w:p>
    <w:p w:rsidR="00000000" w:rsidDel="00000000" w:rsidP="00000000" w:rsidRDefault="00000000" w:rsidRPr="00000000" w14:paraId="0000000F">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Sr Coach Rep: Jessica Colby</w:t>
      </w:r>
    </w:p>
    <w:p w:rsidR="00000000" w:rsidDel="00000000" w:rsidP="00000000" w:rsidRDefault="00000000" w:rsidRPr="00000000" w14:paraId="00000010">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Sr. Athlete Rep: Emily Garrison</w:t>
      </w:r>
    </w:p>
    <w:p w:rsidR="00000000" w:rsidDel="00000000" w:rsidP="00000000" w:rsidRDefault="00000000" w:rsidRPr="00000000" w14:paraId="00000011">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Jr. Athlete Rep: Casey Bretz</w:t>
      </w:r>
    </w:p>
    <w:p w:rsidR="00000000" w:rsidDel="00000000" w:rsidP="00000000" w:rsidRDefault="00000000" w:rsidRPr="00000000" w14:paraId="00000012">
      <w:pPr>
        <w:ind w:left="120" w:right="140" w:firstLine="0"/>
        <w:rPr>
          <w:rFonts w:ascii="Comfortaa" w:cs="Comfortaa" w:eastAsia="Comfortaa" w:hAnsi="Comfortaa"/>
          <w:u w:val="single"/>
        </w:rPr>
      </w:pPr>
      <w:r w:rsidDel="00000000" w:rsidR="00000000" w:rsidRPr="00000000">
        <w:rPr>
          <w:rFonts w:ascii="Comfortaa" w:cs="Comfortaa" w:eastAsia="Comfortaa" w:hAnsi="Comfortaa"/>
          <w:rtl w:val="0"/>
        </w:rPr>
        <w:t xml:space="preserve"> </w:t>
      </w:r>
      <w:r w:rsidDel="00000000" w:rsidR="00000000" w:rsidRPr="00000000">
        <w:rPr>
          <w:rtl w:val="0"/>
        </w:rPr>
      </w:r>
    </w:p>
    <w:p w:rsidR="00000000" w:rsidDel="00000000" w:rsidP="00000000" w:rsidRDefault="00000000" w:rsidRPr="00000000" w14:paraId="00000013">
      <w:pPr>
        <w:ind w:left="120" w:right="14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4">
      <w:pPr>
        <w:ind w:left="120" w:right="140" w:firstLine="0"/>
        <w:rPr>
          <w:rFonts w:ascii="Comfortaa" w:cs="Comfortaa" w:eastAsia="Comfortaa" w:hAnsi="Comfortaa"/>
          <w:u w:val="single"/>
        </w:rPr>
      </w:pPr>
      <w:r w:rsidDel="00000000" w:rsidR="00000000" w:rsidRPr="00000000">
        <w:rPr>
          <w:rFonts w:ascii="Comfortaa" w:cs="Comfortaa" w:eastAsia="Comfortaa" w:hAnsi="Comfortaa"/>
          <w:u w:val="single"/>
          <w:rtl w:val="0"/>
        </w:rPr>
        <w:t xml:space="preserve">MNSI staff:</w:t>
      </w:r>
    </w:p>
    <w:p w:rsidR="00000000" w:rsidDel="00000000" w:rsidP="00000000" w:rsidRDefault="00000000" w:rsidRPr="00000000" w14:paraId="00000015">
      <w:pPr>
        <w:ind w:left="120" w:right="140" w:firstLine="0"/>
        <w:rPr>
          <w:rFonts w:ascii="Comfortaa" w:cs="Comfortaa" w:eastAsia="Comfortaa" w:hAnsi="Comfortaa"/>
          <w:b w:val="1"/>
        </w:rPr>
      </w:pPr>
      <w:r w:rsidDel="00000000" w:rsidR="00000000" w:rsidRPr="00000000">
        <w:rPr>
          <w:rFonts w:ascii="Comfortaa" w:cs="Comfortaa" w:eastAsia="Comfortaa" w:hAnsi="Comfortaa"/>
          <w:b w:val="1"/>
          <w:rtl w:val="0"/>
        </w:rPr>
        <w:t xml:space="preserve">Executive director / treasurer: Danielle Wentzel</w:t>
      </w:r>
    </w:p>
    <w:p w:rsidR="00000000" w:rsidDel="00000000" w:rsidP="00000000" w:rsidRDefault="00000000" w:rsidRPr="00000000" w14:paraId="00000016">
      <w:pPr>
        <w:ind w:left="120" w:right="140" w:firstLine="0"/>
        <w:rPr>
          <w:rFonts w:ascii="Comfortaa" w:cs="Comfortaa" w:eastAsia="Comfortaa" w:hAnsi="Comfortaa"/>
        </w:rPr>
      </w:pPr>
      <w:r w:rsidDel="00000000" w:rsidR="00000000" w:rsidRPr="00000000">
        <w:rPr>
          <w:rFonts w:ascii="Comfortaa" w:cs="Comfortaa" w:eastAsia="Comfortaa" w:hAnsi="Comfortaa"/>
          <w:rtl w:val="0"/>
        </w:rPr>
        <w:t xml:space="preserve">Tech Asst / Sanction coordinator: Tracy Meece</w:t>
      </w:r>
    </w:p>
    <w:p w:rsidR="00000000" w:rsidDel="00000000" w:rsidP="00000000" w:rsidRDefault="00000000" w:rsidRPr="00000000" w14:paraId="00000017">
      <w:pPr>
        <w:ind w:left="120" w:right="140" w:firstLine="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8">
      <w:pPr>
        <w:ind w:left="120" w:right="140" w:firstLine="0"/>
        <w:rPr>
          <w:rFonts w:ascii="Comfortaa" w:cs="Comfortaa" w:eastAsia="Comfortaa" w:hAnsi="Comfortaa"/>
          <w:b w:val="1"/>
        </w:rPr>
      </w:pPr>
      <w:r w:rsidDel="00000000" w:rsidR="00000000" w:rsidRPr="00000000">
        <w:rPr>
          <w:rFonts w:ascii="Comfortaa" w:cs="Comfortaa" w:eastAsia="Comfortaa" w:hAnsi="Comfortaa"/>
          <w:rtl w:val="0"/>
        </w:rPr>
        <w:t xml:space="preserve">Other: </w:t>
      </w:r>
      <w:r w:rsidDel="00000000" w:rsidR="00000000" w:rsidRPr="00000000">
        <w:rPr>
          <w:rFonts w:ascii="Comfortaa" w:cs="Comfortaa" w:eastAsia="Comfortaa" w:hAnsi="Comfortaa"/>
          <w:b w:val="1"/>
          <w:rtl w:val="0"/>
        </w:rPr>
        <w:t xml:space="preserve">Safe Sport Chair: Anne Knapp, At-Large Athlete BOD: Chloe Johnson, Officials Chair: Jack Swanson</w:t>
      </w:r>
    </w:p>
    <w:p w:rsidR="00000000" w:rsidDel="00000000" w:rsidP="00000000" w:rsidRDefault="00000000" w:rsidRPr="00000000" w14:paraId="00000019">
      <w:pPr>
        <w:rPr>
          <w:rFonts w:ascii="Comfortaa" w:cs="Comfortaa" w:eastAsia="Comfortaa" w:hAnsi="Comfortaa"/>
        </w:rPr>
      </w:pPr>
      <w:r w:rsidDel="00000000" w:rsidR="00000000" w:rsidRPr="00000000">
        <w:rPr>
          <w:rtl w:val="0"/>
        </w:rPr>
      </w:r>
    </w:p>
    <w:p w:rsidR="00000000" w:rsidDel="00000000" w:rsidP="00000000" w:rsidRDefault="00000000" w:rsidRPr="00000000" w14:paraId="0000001A">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B">
      <w:pPr>
        <w:spacing w:line="480.00004161487925" w:lineRule="auto"/>
        <w:rPr>
          <w:rFonts w:ascii="Comfortaa" w:cs="Comfortaa" w:eastAsia="Comfortaa" w:hAnsi="Comfortaa"/>
        </w:rPr>
      </w:pPr>
      <w:r w:rsidDel="00000000" w:rsidR="00000000" w:rsidRPr="00000000">
        <w:rPr>
          <w:rFonts w:ascii="Comfortaa" w:cs="Comfortaa" w:eastAsia="Comfortaa" w:hAnsi="Comfortaa"/>
          <w:rtl w:val="0"/>
        </w:rPr>
        <w:t xml:space="preserve">Meeting called to order:  </w:t>
      </w:r>
      <w:r w:rsidDel="00000000" w:rsidR="00000000" w:rsidRPr="00000000">
        <w:rPr>
          <w:rFonts w:ascii="Comfortaa" w:cs="Comfortaa" w:eastAsia="Comfortaa" w:hAnsi="Comfortaa"/>
          <w:b w:val="1"/>
          <w:rtl w:val="0"/>
        </w:rPr>
        <w:t xml:space="preserve">11:08 am</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b w:val="1"/>
          <w:rtl w:val="0"/>
        </w:rPr>
        <w:t xml:space="preserve">General Chair Watanabe</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C">
      <w:pPr>
        <w:pStyle w:val="Heading1"/>
        <w:keepNext w:val="0"/>
        <w:keepLines w:val="0"/>
        <w:spacing w:before="480" w:lineRule="auto"/>
        <w:rPr>
          <w:rFonts w:ascii="Comfortaa" w:cs="Comfortaa" w:eastAsia="Comfortaa" w:hAnsi="Comfortaa"/>
          <w:sz w:val="22"/>
          <w:szCs w:val="22"/>
        </w:rPr>
      </w:pPr>
      <w:bookmarkStart w:colFirst="0" w:colLast="0" w:name="_k1a3k52wsl96" w:id="3"/>
      <w:bookmarkEnd w:id="3"/>
      <w:r w:rsidDel="00000000" w:rsidR="00000000" w:rsidRPr="00000000">
        <w:rPr>
          <w:rFonts w:ascii="Comfortaa" w:cs="Comfortaa" w:eastAsia="Comfortaa" w:hAnsi="Comfortaa"/>
          <w:sz w:val="22"/>
          <w:szCs w:val="22"/>
          <w:rtl w:val="0"/>
        </w:rPr>
        <w:t xml:space="preserve">Agenda Topic: Proposal for DE&amp;I to provide up to $20,000 in scholarship to attend the Central Zone Multi-Cultural Meet</w:t>
      </w:r>
    </w:p>
    <w:p w:rsidR="00000000" w:rsidDel="00000000" w:rsidP="00000000" w:rsidRDefault="00000000" w:rsidRPr="00000000" w14:paraId="0000001D">
      <w:pPr>
        <w:rPr>
          <w:rFonts w:ascii="Comfortaa" w:cs="Comfortaa" w:eastAsia="Comfortaa" w:hAnsi="Comfortaa"/>
        </w:rPr>
      </w:pPr>
      <w:r w:rsidDel="00000000" w:rsidR="00000000" w:rsidRPr="00000000">
        <w:rPr>
          <w:rFonts w:ascii="Comfortaa" w:cs="Comfortaa" w:eastAsia="Comfortaa" w:hAnsi="Comfortaa"/>
          <w:rtl w:val="0"/>
        </w:rPr>
        <w:t xml:space="preserve">The request was originally presented at the BOD meeting on April 19th. IT was not resolved at that meeting, so it was sent to the Finance Committee for additional review and discussion on April 20th. After that meeting, the Finance committee finalized the proposal and submitted it to the executive committee for a vote.</w:t>
      </w:r>
    </w:p>
    <w:p w:rsidR="00000000" w:rsidDel="00000000" w:rsidP="00000000" w:rsidRDefault="00000000" w:rsidRPr="00000000" w14:paraId="0000001E">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F">
      <w:pPr>
        <w:rPr>
          <w:rFonts w:ascii="Comfortaa" w:cs="Comfortaa" w:eastAsia="Comfortaa" w:hAnsi="Comfortaa"/>
        </w:rPr>
      </w:pPr>
      <w:r w:rsidDel="00000000" w:rsidR="00000000" w:rsidRPr="00000000">
        <w:rPr>
          <w:rFonts w:ascii="Comfortaa" w:cs="Comfortaa" w:eastAsia="Comfortaa" w:hAnsi="Comfortaa"/>
          <w:rtl w:val="0"/>
        </w:rPr>
        <w:t xml:space="preserve">Comments:</w:t>
      </w:r>
    </w:p>
    <w:p w:rsidR="00000000" w:rsidDel="00000000" w:rsidP="00000000" w:rsidRDefault="00000000" w:rsidRPr="00000000" w14:paraId="00000020">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Felt the proposal established the “why” for the request as well as the context and individual athlete needs</w:t>
      </w:r>
    </w:p>
    <w:p w:rsidR="00000000" w:rsidDel="00000000" w:rsidP="00000000" w:rsidRDefault="00000000" w:rsidRPr="00000000" w14:paraId="00000021">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Supported the idea but was uncomfortable with the amount being offered; keeping it in line with other reimbursement of $200 per athlete and then an option for scholarship; At this point, given the timing of the meet, there would not be enough time to create a process for handling any scholarship requests</w:t>
      </w:r>
    </w:p>
    <w:p w:rsidR="00000000" w:rsidDel="00000000" w:rsidP="00000000" w:rsidRDefault="00000000" w:rsidRPr="00000000" w14:paraId="00000022">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Supports that there is a need but not the amount; felt $500 per athlete was more appropriate; based on the national travel</w:t>
      </w:r>
    </w:p>
    <w:p w:rsidR="00000000" w:rsidDel="00000000" w:rsidP="00000000" w:rsidRDefault="00000000" w:rsidRPr="00000000" w14:paraId="00000023">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Noted that this is a point in time proposal to address a need and any future spend could be addressed in follow up Finance committee actions</w:t>
      </w:r>
    </w:p>
    <w:p w:rsidR="00000000" w:rsidDel="00000000" w:rsidP="00000000" w:rsidRDefault="00000000" w:rsidRPr="00000000" w14:paraId="00000024">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Felt MN Swimming could “put our money where our mouth is”</w:t>
      </w:r>
    </w:p>
    <w:p w:rsidR="00000000" w:rsidDel="00000000" w:rsidP="00000000" w:rsidRDefault="00000000" w:rsidRPr="00000000" w14:paraId="00000025">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Noted that we couldn’t sustain this level of support (up to $800 per athlete) but for now, at this time, we should do it</w:t>
      </w:r>
    </w:p>
    <w:p w:rsidR="00000000" w:rsidDel="00000000" w:rsidP="00000000" w:rsidRDefault="00000000" w:rsidRPr="00000000" w14:paraId="00000026">
      <w:pPr>
        <w:numPr>
          <w:ilvl w:val="0"/>
          <w:numId w:val="1"/>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Supported this to spend down surplus funds</w:t>
      </w:r>
    </w:p>
    <w:p w:rsidR="00000000" w:rsidDel="00000000" w:rsidP="00000000" w:rsidRDefault="00000000" w:rsidRPr="00000000" w14:paraId="00000027">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8">
      <w:pPr>
        <w:rPr>
          <w:rFonts w:ascii="Comfortaa" w:cs="Comfortaa" w:eastAsia="Comfortaa" w:hAnsi="Comfortaa"/>
        </w:rPr>
      </w:pPr>
      <w:r w:rsidDel="00000000" w:rsidR="00000000" w:rsidRPr="00000000">
        <w:rPr>
          <w:rFonts w:ascii="Comfortaa" w:cs="Comfortaa" w:eastAsia="Comfortaa" w:hAnsi="Comfortaa"/>
          <w:rtl w:val="0"/>
        </w:rPr>
        <w:t xml:space="preserve">Motion to approve funding: </w:t>
      </w:r>
      <w:r w:rsidDel="00000000" w:rsidR="00000000" w:rsidRPr="00000000">
        <w:rPr>
          <w:rFonts w:ascii="Comfortaa" w:cs="Comfortaa" w:eastAsia="Comfortaa" w:hAnsi="Comfortaa"/>
          <w:b w:val="1"/>
          <w:rtl w:val="0"/>
        </w:rPr>
        <w:t xml:space="preserve">Rebecca Binder / Justin Haycraft                              Motion Passed - Y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9">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A">
      <w:pPr>
        <w:rPr>
          <w:rFonts w:ascii="Comfortaa" w:cs="Comfortaa" w:eastAsia="Comfortaa" w:hAnsi="Comfortaa"/>
        </w:rPr>
      </w:pPr>
      <w:r w:rsidDel="00000000" w:rsidR="00000000" w:rsidRPr="00000000">
        <w:rPr>
          <w:rFonts w:ascii="Comfortaa" w:cs="Comfortaa" w:eastAsia="Comfortaa" w:hAnsi="Comfortaa"/>
          <w:rtl w:val="0"/>
        </w:rPr>
        <w:t xml:space="preserve">Agenda Topic: Championship Meet Dates – Winter 2023 (Discussion on meet format, discussion on meet information and committee responsibility discussion)</w:t>
      </w:r>
    </w:p>
    <w:p w:rsidR="00000000" w:rsidDel="00000000" w:rsidP="00000000" w:rsidRDefault="00000000" w:rsidRPr="00000000" w14:paraId="0000002B">
      <w:pPr>
        <w:rPr>
          <w:rFonts w:ascii="Comfortaa" w:cs="Comfortaa" w:eastAsia="Comfortaa" w:hAnsi="Comfortaa"/>
        </w:rPr>
      </w:pPr>
      <w:r w:rsidDel="00000000" w:rsidR="00000000" w:rsidRPr="00000000">
        <w:rPr>
          <w:rFonts w:ascii="Comfortaa" w:cs="Comfortaa" w:eastAsia="Comfortaa" w:hAnsi="Comfortaa"/>
          <w:rtl w:val="0"/>
        </w:rPr>
        <w:t xml:space="preserve">Justin had brought these dates to the BOD in his board report as this had been the practice in previous years. Justin has confidence in his committee and at the meeting where dates were decided, he had a quorum and a diverse group that represented different perspectives. When the dates were decided, potential conflicting dates were discussed. Justin shared that the committee felt that the dates selected by the committee allowed for the best competition at all levels.</w:t>
      </w:r>
    </w:p>
    <w:p w:rsidR="00000000" w:rsidDel="00000000" w:rsidP="00000000" w:rsidRDefault="00000000" w:rsidRPr="00000000" w14:paraId="0000002C">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2D">
      <w:pPr>
        <w:rPr>
          <w:rFonts w:ascii="Comfortaa" w:cs="Comfortaa" w:eastAsia="Comfortaa" w:hAnsi="Comfortaa"/>
        </w:rPr>
      </w:pPr>
      <w:r w:rsidDel="00000000" w:rsidR="00000000" w:rsidRPr="00000000">
        <w:rPr>
          <w:rFonts w:ascii="Comfortaa" w:cs="Comfortaa" w:eastAsia="Comfortaa" w:hAnsi="Comfortaa"/>
          <w:rtl w:val="0"/>
        </w:rPr>
        <w:t xml:space="preserve">The dates are - </w:t>
      </w:r>
    </w:p>
    <w:p w:rsidR="00000000" w:rsidDel="00000000" w:rsidP="00000000" w:rsidRDefault="00000000" w:rsidRPr="00000000" w14:paraId="0000002E">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March 3 - 5 - MRC</w:t>
      </w:r>
    </w:p>
    <w:p w:rsidR="00000000" w:rsidDel="00000000" w:rsidP="00000000" w:rsidRDefault="00000000" w:rsidRPr="00000000" w14:paraId="0000002F">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March 9 - 12 - Age Group State</w:t>
      </w:r>
    </w:p>
    <w:p w:rsidR="00000000" w:rsidDel="00000000" w:rsidP="00000000" w:rsidRDefault="00000000" w:rsidRPr="00000000" w14:paraId="00000030">
      <w:pPr>
        <w:numPr>
          <w:ilvl w:val="0"/>
          <w:numId w:val="2"/>
        </w:numPr>
        <w:ind w:left="720" w:hanging="360"/>
        <w:rPr>
          <w:rFonts w:ascii="Comfortaa" w:cs="Comfortaa" w:eastAsia="Comfortaa" w:hAnsi="Comfortaa"/>
        </w:rPr>
      </w:pPr>
      <w:r w:rsidDel="00000000" w:rsidR="00000000" w:rsidRPr="00000000">
        <w:rPr>
          <w:rFonts w:ascii="Comfortaa" w:cs="Comfortaa" w:eastAsia="Comfortaa" w:hAnsi="Comfortaa"/>
          <w:rtl w:val="0"/>
        </w:rPr>
        <w:t xml:space="preserve">March 16 - 19 - Senior State</w:t>
      </w:r>
    </w:p>
    <w:p w:rsidR="00000000" w:rsidDel="00000000" w:rsidP="00000000" w:rsidRDefault="00000000" w:rsidRPr="00000000" w14:paraId="00000031">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2">
      <w:pPr>
        <w:rPr>
          <w:rFonts w:ascii="Comfortaa" w:cs="Comfortaa" w:eastAsia="Comfortaa" w:hAnsi="Comfortaa"/>
        </w:rPr>
      </w:pPr>
      <w:r w:rsidDel="00000000" w:rsidR="00000000" w:rsidRPr="00000000">
        <w:rPr>
          <w:rFonts w:ascii="Comfortaa" w:cs="Comfortaa" w:eastAsia="Comfortaa" w:hAnsi="Comfortaa"/>
          <w:rtl w:val="0"/>
        </w:rPr>
        <w:t xml:space="preserve">Comments:</w:t>
      </w:r>
    </w:p>
    <w:p w:rsidR="00000000" w:rsidDel="00000000" w:rsidP="00000000" w:rsidRDefault="00000000" w:rsidRPr="00000000" w14:paraId="00000033">
      <w:pP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Support keeping the dates as the committee decided; asked that when planning the format, to note that coaches did not want 16-hour days; also noted that athletes/teams from outside the metro area would have a longer drive home at the end of the meet and that should be a consideration when planning the events</w:t>
      </w:r>
    </w:p>
    <w:p w:rsidR="00000000" w:rsidDel="00000000" w:rsidP="00000000" w:rsidRDefault="00000000" w:rsidRPr="00000000" w14:paraId="00000034">
      <w:pP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Justin - is looking at a couple of options for the order of events and how to best structure Age Group state to make the best use of time for all athletes, coaches and officials. There is a meeting on May 1st to discuss the meet format. Bidding teams are encouraged to attend to advocate for their bid. </w:t>
      </w:r>
    </w:p>
    <w:p w:rsidR="00000000" w:rsidDel="00000000" w:rsidP="00000000" w:rsidRDefault="00000000" w:rsidRPr="00000000" w14:paraId="00000035">
      <w:pPr>
        <w:ind w:left="720" w:firstLine="0"/>
        <w:rPr>
          <w:rFonts w:ascii="Comfortaa" w:cs="Comfortaa" w:eastAsia="Comfortaa" w:hAnsi="Comfortaa"/>
        </w:rPr>
      </w:pPr>
      <w:r w:rsidDel="00000000" w:rsidR="00000000" w:rsidRPr="00000000">
        <w:rPr>
          <w:rFonts w:ascii="Comfortaa" w:cs="Comfortaa" w:eastAsia="Comfortaa" w:hAnsi="Comfortaa"/>
          <w:rtl w:val="0"/>
        </w:rPr>
        <w:t xml:space="preserv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 xml:space="preserve">Suggested emailing the bidding clubs to encourage them to attend the May 1st meeting</w:t>
      </w:r>
    </w:p>
    <w:p w:rsidR="00000000" w:rsidDel="00000000" w:rsidP="00000000" w:rsidRDefault="00000000" w:rsidRPr="00000000" w14:paraId="00000036">
      <w:pPr>
        <w:rPr>
          <w:rFonts w:ascii="Comfortaa" w:cs="Comfortaa" w:eastAsia="Comfortaa" w:hAnsi="Comfortaa"/>
          <w:i w:val="1"/>
        </w:rPr>
      </w:pPr>
      <w:r w:rsidDel="00000000" w:rsidR="00000000" w:rsidRPr="00000000">
        <w:rPr>
          <w:rFonts w:ascii="Comfortaa" w:cs="Comfortaa" w:eastAsia="Comfortaa" w:hAnsi="Comfortaa"/>
          <w:i w:val="1"/>
          <w:rtl w:val="0"/>
        </w:rPr>
        <w:t xml:space="preserve"> </w:t>
      </w:r>
    </w:p>
    <w:p w:rsidR="00000000" w:rsidDel="00000000" w:rsidP="00000000" w:rsidRDefault="00000000" w:rsidRPr="00000000" w14:paraId="00000037">
      <w:pPr>
        <w:jc w:val="right"/>
        <w:rPr>
          <w:rFonts w:ascii="Comfortaa" w:cs="Comfortaa" w:eastAsia="Comfortaa" w:hAnsi="Comfortaa"/>
          <w:b w:val="1"/>
        </w:rPr>
      </w:pPr>
      <w:r w:rsidDel="00000000" w:rsidR="00000000" w:rsidRPr="00000000">
        <w:rPr>
          <w:rFonts w:ascii="Comfortaa" w:cs="Comfortaa" w:eastAsia="Comfortaa" w:hAnsi="Comfortaa"/>
          <w:b w:val="1"/>
          <w:rtl w:val="0"/>
        </w:rPr>
        <w:t xml:space="preserve">No Vote</w:t>
      </w:r>
    </w:p>
    <w:p w:rsidR="00000000" w:rsidDel="00000000" w:rsidP="00000000" w:rsidRDefault="00000000" w:rsidRPr="00000000" w14:paraId="00000038">
      <w:pPr>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9">
      <w:pPr>
        <w:rPr>
          <w:rFonts w:ascii="Comfortaa" w:cs="Comfortaa" w:eastAsia="Comfortaa" w:hAnsi="Comfortaa"/>
        </w:rPr>
      </w:pPr>
      <w:r w:rsidDel="00000000" w:rsidR="00000000" w:rsidRPr="00000000">
        <w:rPr>
          <w:rFonts w:ascii="Comfortaa" w:cs="Comfortaa" w:eastAsia="Comfortaa" w:hAnsi="Comfortaa"/>
          <w:b w:val="1"/>
          <w:rtl w:val="0"/>
        </w:rPr>
        <w:t xml:space="preserve">11:59</w:t>
      </w:r>
      <w:r w:rsidDel="00000000" w:rsidR="00000000" w:rsidRPr="00000000">
        <w:rPr>
          <w:rFonts w:ascii="Comfortaa" w:cs="Comfortaa" w:eastAsia="Comfortaa" w:hAnsi="Comfortaa"/>
          <w:rtl w:val="0"/>
        </w:rPr>
        <w:t xml:space="preserve"> AM meeting adjourned </w:t>
      </w:r>
    </w:p>
    <w:p w:rsidR="00000000" w:rsidDel="00000000" w:rsidP="00000000" w:rsidRDefault="00000000" w:rsidRPr="00000000" w14:paraId="0000003A">
      <w:pPr>
        <w:spacing w:line="480.00004161487925" w:lineRule="auto"/>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B">
      <w:pPr>
        <w:spacing w:line="480.00004161487925" w:lineRule="auto"/>
        <w:rPr>
          <w:rFonts w:ascii="Comfortaa" w:cs="Comfortaa" w:eastAsia="Comfortaa" w:hAnsi="Comfortaa"/>
        </w:rPr>
      </w:pPr>
      <w:r w:rsidDel="00000000" w:rsidR="00000000" w:rsidRPr="00000000">
        <w:rPr>
          <w:rFonts w:ascii="Comfortaa" w:cs="Comfortaa" w:eastAsia="Comfortaa" w:hAnsi="Comfortaa"/>
          <w:rtl w:val="0"/>
        </w:rPr>
        <w:t xml:space="preserve">Respectfully submitted,</w:t>
      </w:r>
    </w:p>
    <w:p w:rsidR="00000000" w:rsidDel="00000000" w:rsidP="00000000" w:rsidRDefault="00000000" w:rsidRPr="00000000" w14:paraId="0000003C">
      <w:pPr>
        <w:rPr>
          <w:rFonts w:ascii="Comfortaa" w:cs="Comfortaa" w:eastAsia="Comfortaa" w:hAnsi="Comfortaa"/>
        </w:rPr>
      </w:pPr>
      <w:r w:rsidDel="00000000" w:rsidR="00000000" w:rsidRPr="00000000">
        <w:rPr>
          <w:rFonts w:ascii="Comfortaa" w:cs="Comfortaa" w:eastAsia="Comfortaa" w:hAnsi="Comfortaa"/>
          <w:rtl w:val="0"/>
        </w:rPr>
        <w:t xml:space="preserve">Mikaela Bagley</w:t>
      </w:r>
    </w:p>
    <w:p w:rsidR="00000000" w:rsidDel="00000000" w:rsidP="00000000" w:rsidRDefault="00000000" w:rsidRPr="00000000" w14:paraId="0000003D">
      <w:pPr>
        <w:rPr>
          <w:rFonts w:ascii="Comfortaa" w:cs="Comfortaa" w:eastAsia="Comfortaa" w:hAnsi="Comforta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mnswi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