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CDE60" w14:textId="77777777" w:rsidR="006F56F7" w:rsidRDefault="006F56F7" w:rsidP="00D312E8">
      <w:pPr>
        <w:pStyle w:val="NoSpacing"/>
      </w:pPr>
    </w:p>
    <w:p w14:paraId="7D6CDE61" w14:textId="192EEADF" w:rsidR="00AF568D" w:rsidRDefault="004F28F0" w:rsidP="00D312E8">
      <w:pPr>
        <w:pStyle w:val="NoSpacing"/>
        <w:jc w:val="center"/>
      </w:pPr>
      <w:r>
        <w:rPr>
          <w:noProof/>
        </w:rPr>
        <w:drawing>
          <wp:inline distT="0" distB="0" distL="0" distR="0" wp14:anchorId="37F51DA4" wp14:editId="41EA8DAD">
            <wp:extent cx="1187450" cy="14711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8513" cy="1484846"/>
                    </a:xfrm>
                    <a:prstGeom prst="rect">
                      <a:avLst/>
                    </a:prstGeom>
                  </pic:spPr>
                </pic:pic>
              </a:graphicData>
            </a:graphic>
          </wp:inline>
        </w:drawing>
      </w:r>
    </w:p>
    <w:p w14:paraId="0D4FFD9A" w14:textId="78E92CF9" w:rsidR="00E67E40" w:rsidRDefault="00E67E40" w:rsidP="00E67E40">
      <w:pPr>
        <w:pStyle w:val="NoSpacing"/>
        <w:jc w:val="center"/>
        <w:rPr>
          <w:rFonts w:ascii="Tahoma" w:hAnsi="Tahoma" w:cs="Tahoma"/>
          <w:b/>
          <w:bCs/>
          <w:sz w:val="18"/>
          <w:szCs w:val="18"/>
        </w:rPr>
      </w:pPr>
      <w:r w:rsidRPr="00E67E40">
        <w:rPr>
          <w:rFonts w:ascii="Tahoma" w:hAnsi="Tahoma" w:cs="Tahoma"/>
          <w:b/>
          <w:bCs/>
          <w:sz w:val="18"/>
          <w:szCs w:val="18"/>
        </w:rPr>
        <w:t>482 Norristown Road</w:t>
      </w:r>
      <w:r>
        <w:rPr>
          <w:rFonts w:ascii="Tahoma" w:hAnsi="Tahoma" w:cs="Tahoma"/>
          <w:b/>
          <w:bCs/>
          <w:sz w:val="18"/>
          <w:szCs w:val="18"/>
        </w:rPr>
        <w:t xml:space="preserve"> </w:t>
      </w:r>
      <w:r w:rsidRPr="00E67E40">
        <w:rPr>
          <w:rFonts w:ascii="Tahoma" w:hAnsi="Tahoma" w:cs="Tahoma"/>
          <w:b/>
          <w:bCs/>
          <w:sz w:val="18"/>
          <w:szCs w:val="18"/>
        </w:rPr>
        <w:t>Suite 110</w:t>
      </w:r>
      <w:r>
        <w:rPr>
          <w:rFonts w:ascii="Tahoma" w:hAnsi="Tahoma" w:cs="Tahoma"/>
          <w:b/>
          <w:bCs/>
          <w:sz w:val="18"/>
          <w:szCs w:val="18"/>
        </w:rPr>
        <w:t xml:space="preserve"> </w:t>
      </w:r>
      <w:r w:rsidRPr="00E67E40">
        <w:rPr>
          <w:rFonts w:ascii="Tahoma" w:hAnsi="Tahoma" w:cs="Tahoma"/>
          <w:b/>
          <w:bCs/>
          <w:sz w:val="18"/>
          <w:szCs w:val="18"/>
        </w:rPr>
        <w:t>Blue Bell, PA 19422</w:t>
      </w:r>
      <w:r>
        <w:rPr>
          <w:rFonts w:ascii="Tahoma" w:hAnsi="Tahoma" w:cs="Tahoma"/>
          <w:b/>
          <w:bCs/>
          <w:sz w:val="18"/>
          <w:szCs w:val="18"/>
        </w:rPr>
        <w:t xml:space="preserve"> </w:t>
      </w:r>
      <w:r w:rsidRPr="00E67E40">
        <w:rPr>
          <w:rFonts w:ascii="Tahoma" w:hAnsi="Tahoma" w:cs="Tahoma"/>
          <w:b/>
          <w:bCs/>
          <w:sz w:val="18"/>
          <w:szCs w:val="18"/>
        </w:rPr>
        <w:t>484</w:t>
      </w:r>
      <w:r>
        <w:rPr>
          <w:rFonts w:ascii="Tahoma" w:hAnsi="Tahoma" w:cs="Tahoma"/>
          <w:b/>
          <w:bCs/>
          <w:sz w:val="18"/>
          <w:szCs w:val="18"/>
        </w:rPr>
        <w:t>-</w:t>
      </w:r>
      <w:r w:rsidRPr="00E67E40">
        <w:rPr>
          <w:rFonts w:ascii="Tahoma" w:hAnsi="Tahoma" w:cs="Tahoma"/>
          <w:b/>
          <w:bCs/>
          <w:sz w:val="18"/>
          <w:szCs w:val="18"/>
        </w:rPr>
        <w:t>246-9595</w:t>
      </w:r>
    </w:p>
    <w:p w14:paraId="7D6CDE63" w14:textId="77777777" w:rsidR="00AF568D" w:rsidRPr="00673F10" w:rsidRDefault="007B53AE" w:rsidP="00AD2057">
      <w:pPr>
        <w:pStyle w:val="NoSpacing"/>
        <w:jc w:val="center"/>
        <w:rPr>
          <w:rFonts w:ascii="Tahoma" w:hAnsi="Tahoma" w:cs="Tahoma"/>
          <w:b/>
          <w:sz w:val="18"/>
          <w:szCs w:val="18"/>
        </w:rPr>
      </w:pPr>
      <w:hyperlink r:id="rId11" w:history="1">
        <w:r w:rsidR="00AF568D" w:rsidRPr="00673F10">
          <w:rPr>
            <w:rStyle w:val="Hyperlink"/>
            <w:rFonts w:ascii="Tahoma" w:hAnsi="Tahoma" w:cs="Tahoma"/>
            <w:b/>
            <w:sz w:val="18"/>
            <w:szCs w:val="18"/>
          </w:rPr>
          <w:t>www.maswim.org</w:t>
        </w:r>
      </w:hyperlink>
    </w:p>
    <w:p w14:paraId="38833F1D" w14:textId="77777777" w:rsidR="00AD2057" w:rsidRDefault="00AD2057" w:rsidP="61EA2069">
      <w:pPr>
        <w:pStyle w:val="NoSpacing"/>
        <w:jc w:val="center"/>
        <w:rPr>
          <w:rFonts w:ascii="Arial" w:hAnsi="Arial" w:cs="Arial"/>
        </w:rPr>
      </w:pPr>
    </w:p>
    <w:p w14:paraId="516ACEAF" w14:textId="40DEA596" w:rsidR="00A571CE" w:rsidRDefault="426E9FA0" w:rsidP="61EA2069">
      <w:pPr>
        <w:pStyle w:val="NoSpacing"/>
        <w:jc w:val="center"/>
        <w:rPr>
          <w:rFonts w:ascii="Arial" w:hAnsi="Arial" w:cs="Arial"/>
        </w:rPr>
      </w:pPr>
      <w:r w:rsidRPr="0060751B">
        <w:rPr>
          <w:rFonts w:ascii="Arial" w:hAnsi="Arial" w:cs="Arial"/>
        </w:rPr>
        <w:t>BOARD OF DIRECTORS MEETING</w:t>
      </w:r>
      <w:r w:rsidR="004E7089">
        <w:rPr>
          <w:rFonts w:ascii="Arial" w:hAnsi="Arial" w:cs="Arial"/>
        </w:rPr>
        <w:br/>
        <w:t>August 8</w:t>
      </w:r>
      <w:r w:rsidR="00E67E40">
        <w:rPr>
          <w:rFonts w:ascii="Arial" w:hAnsi="Arial" w:cs="Arial"/>
        </w:rPr>
        <w:t>, 2022</w:t>
      </w:r>
      <w:r w:rsidR="004E7089">
        <w:rPr>
          <w:rFonts w:ascii="Arial" w:hAnsi="Arial" w:cs="Arial"/>
        </w:rPr>
        <w:br/>
        <w:t>7:30 p.m.</w:t>
      </w:r>
    </w:p>
    <w:p w14:paraId="6D10EAA9" w14:textId="0987DE7A" w:rsidR="0060751B" w:rsidRDefault="0060751B" w:rsidP="61EA2069">
      <w:pPr>
        <w:pStyle w:val="NoSpacing"/>
        <w:jc w:val="center"/>
        <w:rPr>
          <w:rFonts w:ascii="Arial" w:hAnsi="Arial" w:cs="Arial"/>
        </w:rPr>
      </w:pPr>
    </w:p>
    <w:p w14:paraId="3C6EAC10" w14:textId="77777777" w:rsidR="00A571CE" w:rsidRPr="008508AC" w:rsidRDefault="00A571CE" w:rsidP="61EA2069">
      <w:pPr>
        <w:pStyle w:val="NoSpacing"/>
        <w:jc w:val="center"/>
        <w:rPr>
          <w:rFonts w:ascii="Arial" w:hAnsi="Arial" w:cs="Arial"/>
        </w:rPr>
      </w:pPr>
    </w:p>
    <w:p w14:paraId="46852D93" w14:textId="7C969142" w:rsidR="00A36731" w:rsidRPr="008508AC" w:rsidRDefault="00785891" w:rsidP="00103013">
      <w:pPr>
        <w:jc w:val="center"/>
      </w:pPr>
      <w:r>
        <w:rPr>
          <w:b/>
          <w:bCs/>
        </w:rPr>
        <w:t>AGENDA</w:t>
      </w:r>
    </w:p>
    <w:p w14:paraId="0FE26ED0" w14:textId="2BB5056A" w:rsidR="00103013" w:rsidRDefault="00A36731" w:rsidP="00A36731">
      <w:pPr>
        <w:rPr>
          <w:b/>
          <w:bCs/>
        </w:rPr>
      </w:pPr>
      <w:r w:rsidRPr="008508AC">
        <w:rPr>
          <w:b/>
          <w:bCs/>
        </w:rPr>
        <w:t>CALL TO ORDE</w:t>
      </w:r>
      <w:r w:rsidR="00785891">
        <w:rPr>
          <w:b/>
          <w:bCs/>
        </w:rPr>
        <w:t>R</w:t>
      </w:r>
      <w:r w:rsidR="007B53AE">
        <w:rPr>
          <w:b/>
          <w:bCs/>
        </w:rPr>
        <w:t xml:space="preserve"> 7:33 pm</w:t>
      </w:r>
      <w:r w:rsidR="00BD7ED4">
        <w:rPr>
          <w:b/>
          <w:bCs/>
        </w:rPr>
        <w:br/>
        <w:t>MISSION STATEMENT</w:t>
      </w:r>
      <w:r w:rsidR="007B53AE">
        <w:rPr>
          <w:b/>
          <w:bCs/>
        </w:rPr>
        <w:t xml:space="preserve"> read by Andrew Austria</w:t>
      </w:r>
      <w:r w:rsidRPr="008508AC">
        <w:rPr>
          <w:b/>
          <w:bCs/>
        </w:rPr>
        <w:br/>
      </w:r>
      <w:proofErr w:type="gramStart"/>
      <w:r w:rsidRPr="008508AC">
        <w:rPr>
          <w:b/>
          <w:bCs/>
        </w:rPr>
        <w:t>ANNOUNCEMENTS</w:t>
      </w:r>
      <w:r w:rsidR="007B53AE">
        <w:rPr>
          <w:b/>
          <w:bCs/>
        </w:rPr>
        <w:t xml:space="preserve">  Age</w:t>
      </w:r>
      <w:proofErr w:type="gramEnd"/>
      <w:r w:rsidR="007B53AE">
        <w:rPr>
          <w:b/>
          <w:bCs/>
        </w:rPr>
        <w:t xml:space="preserve"> Group Zone Team got 3rd place overall.  </w:t>
      </w:r>
      <w:proofErr w:type="gramStart"/>
      <w:r w:rsidR="007B53AE">
        <w:rPr>
          <w:b/>
          <w:bCs/>
        </w:rPr>
        <w:t>Girls</w:t>
      </w:r>
      <w:proofErr w:type="gramEnd"/>
      <w:r w:rsidR="007B53AE">
        <w:rPr>
          <w:b/>
          <w:bCs/>
        </w:rPr>
        <w:t xml:space="preserve"> 1</w:t>
      </w:r>
      <w:r w:rsidR="007B53AE" w:rsidRPr="007B53AE">
        <w:rPr>
          <w:b/>
          <w:bCs/>
          <w:vertAlign w:val="superscript"/>
        </w:rPr>
        <w:t>st</w:t>
      </w:r>
      <w:r w:rsidR="007B53AE">
        <w:rPr>
          <w:b/>
          <w:bCs/>
        </w:rPr>
        <w:t xml:space="preserve"> and Boys 3 place. </w:t>
      </w:r>
      <w:r w:rsidRPr="008508AC">
        <w:rPr>
          <w:b/>
          <w:bCs/>
        </w:rPr>
        <w:br/>
        <w:t xml:space="preserve">CONFLICT OF INTEREST STATEMENT </w:t>
      </w:r>
      <w:r w:rsidR="007B53AE">
        <w:rPr>
          <w:b/>
          <w:bCs/>
        </w:rPr>
        <w:t>ready by Andrew Austria</w:t>
      </w:r>
      <w:r w:rsidR="00785891">
        <w:rPr>
          <w:b/>
          <w:bCs/>
        </w:rPr>
        <w:br/>
      </w:r>
      <w:r w:rsidRPr="008508AC">
        <w:rPr>
          <w:b/>
          <w:bCs/>
        </w:rPr>
        <w:t xml:space="preserve">APPROVAL OF </w:t>
      </w:r>
      <w:proofErr w:type="gramStart"/>
      <w:r w:rsidRPr="008508AC">
        <w:rPr>
          <w:b/>
          <w:bCs/>
        </w:rPr>
        <w:t>AGENDA</w:t>
      </w:r>
      <w:r w:rsidR="007B53AE">
        <w:rPr>
          <w:b/>
          <w:bCs/>
        </w:rPr>
        <w:t xml:space="preserve">  approved</w:t>
      </w:r>
      <w:proofErr w:type="gramEnd"/>
      <w:r w:rsidR="007B53AE">
        <w:rPr>
          <w:b/>
          <w:bCs/>
        </w:rPr>
        <w:t xml:space="preserve"> as amended.</w:t>
      </w:r>
      <w:r w:rsidRPr="008508AC">
        <w:rPr>
          <w:b/>
          <w:bCs/>
        </w:rPr>
        <w:br/>
        <w:t>APPROVAL OF MINUTES</w:t>
      </w:r>
      <w:r w:rsidR="007B53AE">
        <w:rPr>
          <w:b/>
          <w:bCs/>
        </w:rPr>
        <w:t xml:space="preserve"> </w:t>
      </w:r>
    </w:p>
    <w:p w14:paraId="2970C66B" w14:textId="5B145F0E" w:rsidR="007B53AE" w:rsidRDefault="007B53AE" w:rsidP="00A36731">
      <w:pPr>
        <w:rPr>
          <w:b/>
          <w:bCs/>
        </w:rPr>
      </w:pPr>
      <w:r>
        <w:rPr>
          <w:b/>
          <w:bCs/>
        </w:rPr>
        <w:t>Attendance:  Larry, Kate, Andrew, Jamie, Rob, Amy, Will, John, Mike, Anthony, Crystal, Samantha, Brian, Anthony</w:t>
      </w:r>
    </w:p>
    <w:p w14:paraId="4680C35F" w14:textId="77777777" w:rsidR="007B53AE" w:rsidRPr="008508AC" w:rsidRDefault="007B53AE" w:rsidP="00A36731"/>
    <w:p w14:paraId="1C66F7AA" w14:textId="05CE8175" w:rsidR="00783F47" w:rsidRPr="008508AC" w:rsidRDefault="00783F47" w:rsidP="00A36731">
      <w:pPr>
        <w:jc w:val="center"/>
        <w:rPr>
          <w:b/>
        </w:rPr>
      </w:pPr>
      <w:r w:rsidRPr="008508AC">
        <w:rPr>
          <w:b/>
        </w:rPr>
        <w:t>BLOCK ONE</w:t>
      </w:r>
    </w:p>
    <w:p w14:paraId="51E30213" w14:textId="2B56A888" w:rsidR="00783F47" w:rsidRPr="008508AC" w:rsidRDefault="00783F47" w:rsidP="00783F47">
      <w:pPr>
        <w:pStyle w:val="NoSpacing"/>
        <w:jc w:val="center"/>
        <w:rPr>
          <w:rFonts w:ascii="Arial" w:hAnsi="Arial" w:cs="Arial"/>
          <w:sz w:val="20"/>
          <w:szCs w:val="20"/>
        </w:rPr>
      </w:pPr>
      <w:r w:rsidRPr="008508AC">
        <w:rPr>
          <w:rFonts w:ascii="Arial" w:hAnsi="Arial" w:cs="Arial"/>
          <w:i/>
          <w:iCs/>
          <w:sz w:val="20"/>
          <w:szCs w:val="20"/>
        </w:rPr>
        <w:t>These items will be discussed in the order presented, unless amended during the agenda approval process.</w:t>
      </w:r>
    </w:p>
    <w:p w14:paraId="0E3F15DE" w14:textId="3BB138DB" w:rsidR="00620CB0" w:rsidRDefault="00620CB0" w:rsidP="6FD87573">
      <w:pPr>
        <w:pStyle w:val="NoSpacing"/>
        <w:rPr>
          <w:rFonts w:ascii="Arial" w:hAnsi="Arial" w:cs="Arial"/>
          <w:b/>
          <w:bCs/>
          <w:sz w:val="22"/>
          <w:szCs w:val="22"/>
        </w:rPr>
      </w:pPr>
      <w:r w:rsidRPr="008508AC">
        <w:rPr>
          <w:rFonts w:ascii="Arial" w:hAnsi="Arial" w:cs="Arial"/>
          <w:b/>
          <w:bCs/>
          <w:sz w:val="22"/>
          <w:szCs w:val="22"/>
        </w:rPr>
        <w:t>AREAS FOR IMMEDIATE ACTION</w:t>
      </w:r>
    </w:p>
    <w:p w14:paraId="18DEEB20" w14:textId="3EF3F9FB" w:rsidR="00BC04AE" w:rsidRDefault="00BC04AE" w:rsidP="00BC04AE">
      <w:pPr>
        <w:pStyle w:val="NoSpacing"/>
        <w:numPr>
          <w:ilvl w:val="0"/>
          <w:numId w:val="25"/>
        </w:numPr>
        <w:rPr>
          <w:rFonts w:ascii="Arial" w:hAnsi="Arial" w:cs="Arial"/>
          <w:sz w:val="22"/>
          <w:szCs w:val="22"/>
        </w:rPr>
      </w:pPr>
      <w:r w:rsidRPr="00BC04AE">
        <w:rPr>
          <w:rFonts w:ascii="Arial" w:hAnsi="Arial" w:cs="Arial"/>
          <w:sz w:val="22"/>
          <w:szCs w:val="22"/>
        </w:rPr>
        <w:t>Conflict of Interest</w:t>
      </w:r>
      <w:r w:rsidR="0060751B">
        <w:rPr>
          <w:rFonts w:ascii="Arial" w:hAnsi="Arial" w:cs="Arial"/>
          <w:sz w:val="22"/>
          <w:szCs w:val="22"/>
        </w:rPr>
        <w:t>/Confidentiality</w:t>
      </w:r>
      <w:r w:rsidRPr="00BC04AE">
        <w:rPr>
          <w:rFonts w:ascii="Arial" w:hAnsi="Arial" w:cs="Arial"/>
          <w:sz w:val="22"/>
          <w:szCs w:val="22"/>
        </w:rPr>
        <w:t xml:space="preserve"> Agreement</w:t>
      </w:r>
    </w:p>
    <w:p w14:paraId="30C9E462" w14:textId="6E47E1DE" w:rsidR="007B53AE" w:rsidRPr="00BC04AE" w:rsidRDefault="007B53AE" w:rsidP="007B53AE">
      <w:pPr>
        <w:pStyle w:val="NoSpacing"/>
        <w:numPr>
          <w:ilvl w:val="1"/>
          <w:numId w:val="25"/>
        </w:numPr>
        <w:rPr>
          <w:rFonts w:ascii="Arial" w:hAnsi="Arial" w:cs="Arial"/>
          <w:sz w:val="22"/>
          <w:szCs w:val="22"/>
        </w:rPr>
      </w:pPr>
      <w:r>
        <w:rPr>
          <w:rFonts w:ascii="Arial" w:hAnsi="Arial" w:cs="Arial"/>
          <w:sz w:val="22"/>
          <w:szCs w:val="22"/>
        </w:rPr>
        <w:t>Still missing some board members and committee chairs as well.</w:t>
      </w:r>
    </w:p>
    <w:p w14:paraId="2536A544" w14:textId="11D755AC" w:rsidR="00620CB0" w:rsidRPr="008508AC" w:rsidRDefault="00620CB0" w:rsidP="00783F47">
      <w:pPr>
        <w:pStyle w:val="NoSpacing"/>
        <w:rPr>
          <w:rFonts w:ascii="Arial" w:hAnsi="Arial" w:cs="Arial"/>
          <w:b/>
          <w:bCs/>
          <w:sz w:val="22"/>
          <w:szCs w:val="22"/>
        </w:rPr>
      </w:pPr>
      <w:r w:rsidRPr="008508AC">
        <w:rPr>
          <w:rFonts w:ascii="Arial" w:hAnsi="Arial" w:cs="Arial"/>
          <w:b/>
          <w:bCs/>
          <w:sz w:val="22"/>
          <w:szCs w:val="22"/>
        </w:rPr>
        <w:t>ELECTIONS AND APPOINTMENTS </w:t>
      </w:r>
    </w:p>
    <w:p w14:paraId="0CFE5618" w14:textId="56B0EBAC" w:rsidR="003B77FF" w:rsidRDefault="002F591F" w:rsidP="003B77FF">
      <w:pPr>
        <w:pStyle w:val="NoSpacing"/>
        <w:numPr>
          <w:ilvl w:val="0"/>
          <w:numId w:val="14"/>
        </w:numPr>
        <w:rPr>
          <w:rFonts w:ascii="Arial" w:hAnsi="Arial" w:cs="Arial"/>
          <w:sz w:val="22"/>
          <w:szCs w:val="22"/>
        </w:rPr>
      </w:pPr>
      <w:r w:rsidRPr="008508AC">
        <w:rPr>
          <w:rFonts w:ascii="Arial" w:hAnsi="Arial" w:cs="Arial"/>
          <w:sz w:val="22"/>
          <w:szCs w:val="22"/>
        </w:rPr>
        <w:t>Committee appointments</w:t>
      </w:r>
      <w:r w:rsidR="001018ED" w:rsidRPr="008508AC">
        <w:rPr>
          <w:rFonts w:ascii="Arial" w:hAnsi="Arial" w:cs="Arial"/>
          <w:sz w:val="22"/>
          <w:szCs w:val="22"/>
        </w:rPr>
        <w:t xml:space="preserve"> –</w:t>
      </w:r>
      <w:r w:rsidR="003B77FF" w:rsidRPr="008508AC">
        <w:rPr>
          <w:rFonts w:ascii="Arial" w:hAnsi="Arial" w:cs="Arial"/>
          <w:sz w:val="22"/>
          <w:szCs w:val="22"/>
        </w:rPr>
        <w:t xml:space="preserve"> </w:t>
      </w:r>
      <w:r w:rsidR="21DE82FA" w:rsidRPr="008508AC">
        <w:rPr>
          <w:rFonts w:ascii="Arial" w:hAnsi="Arial" w:cs="Arial"/>
          <w:sz w:val="22"/>
          <w:szCs w:val="22"/>
        </w:rPr>
        <w:t>K. Scheuer</w:t>
      </w:r>
    </w:p>
    <w:p w14:paraId="5C4E0039" w14:textId="4F153141" w:rsidR="007B53AE" w:rsidRPr="008508AC" w:rsidRDefault="007B53AE" w:rsidP="007B53AE">
      <w:pPr>
        <w:pStyle w:val="NoSpacing"/>
        <w:numPr>
          <w:ilvl w:val="1"/>
          <w:numId w:val="14"/>
        </w:numPr>
        <w:rPr>
          <w:rFonts w:ascii="Arial" w:hAnsi="Arial" w:cs="Arial"/>
          <w:sz w:val="22"/>
          <w:szCs w:val="22"/>
        </w:rPr>
      </w:pPr>
      <w:r>
        <w:rPr>
          <w:rFonts w:ascii="Arial" w:hAnsi="Arial" w:cs="Arial"/>
          <w:sz w:val="22"/>
          <w:szCs w:val="22"/>
        </w:rPr>
        <w:t xml:space="preserve">Governance committee Dan Clough </w:t>
      </w:r>
      <w:proofErr w:type="gramStart"/>
      <w:r>
        <w:rPr>
          <w:rFonts w:ascii="Arial" w:hAnsi="Arial" w:cs="Arial"/>
          <w:sz w:val="22"/>
          <w:szCs w:val="22"/>
        </w:rPr>
        <w:t>to  replace</w:t>
      </w:r>
      <w:proofErr w:type="gramEnd"/>
      <w:r>
        <w:rPr>
          <w:rFonts w:ascii="Arial" w:hAnsi="Arial" w:cs="Arial"/>
          <w:sz w:val="22"/>
          <w:szCs w:val="22"/>
        </w:rPr>
        <w:t xml:space="preserve"> BJ Regatta  approved</w:t>
      </w:r>
    </w:p>
    <w:p w14:paraId="00A2AC70" w14:textId="0870D91D" w:rsidR="00620CB0" w:rsidRPr="008508AC" w:rsidRDefault="00620CB0" w:rsidP="00783F47">
      <w:pPr>
        <w:pStyle w:val="NoSpacing"/>
        <w:rPr>
          <w:rFonts w:ascii="Arial" w:hAnsi="Arial" w:cs="Arial"/>
          <w:b/>
          <w:bCs/>
          <w:sz w:val="22"/>
          <w:szCs w:val="22"/>
        </w:rPr>
      </w:pPr>
      <w:r w:rsidRPr="008508AC">
        <w:rPr>
          <w:rFonts w:ascii="Arial" w:hAnsi="Arial" w:cs="Arial"/>
          <w:b/>
          <w:bCs/>
          <w:sz w:val="22"/>
          <w:szCs w:val="22"/>
        </w:rPr>
        <w:t>FINANCE</w:t>
      </w:r>
    </w:p>
    <w:p w14:paraId="4C4FFF47" w14:textId="539DB2A0" w:rsidR="003B77FF" w:rsidRDefault="001018ED" w:rsidP="003B77FF">
      <w:pPr>
        <w:pStyle w:val="NoSpacing"/>
        <w:numPr>
          <w:ilvl w:val="0"/>
          <w:numId w:val="17"/>
        </w:numPr>
        <w:rPr>
          <w:rFonts w:ascii="Arial" w:hAnsi="Arial" w:cs="Arial"/>
          <w:sz w:val="22"/>
          <w:szCs w:val="22"/>
        </w:rPr>
      </w:pPr>
      <w:r w:rsidRPr="008508AC">
        <w:rPr>
          <w:rFonts w:ascii="Arial" w:hAnsi="Arial" w:cs="Arial"/>
          <w:sz w:val="22"/>
          <w:szCs w:val="22"/>
        </w:rPr>
        <w:t>Finance Report</w:t>
      </w:r>
      <w:r w:rsidR="003B77FF" w:rsidRPr="008508AC">
        <w:rPr>
          <w:rFonts w:ascii="Arial" w:hAnsi="Arial" w:cs="Arial"/>
          <w:sz w:val="22"/>
          <w:szCs w:val="22"/>
        </w:rPr>
        <w:t xml:space="preserve"> </w:t>
      </w:r>
      <w:r w:rsidR="0086211B" w:rsidRPr="008508AC">
        <w:rPr>
          <w:rFonts w:ascii="Arial" w:hAnsi="Arial" w:cs="Arial"/>
          <w:sz w:val="22"/>
          <w:szCs w:val="22"/>
        </w:rPr>
        <w:t>–</w:t>
      </w:r>
      <w:r w:rsidR="003B77FF" w:rsidRPr="008508AC">
        <w:rPr>
          <w:rFonts w:ascii="Arial" w:hAnsi="Arial" w:cs="Arial"/>
          <w:sz w:val="22"/>
          <w:szCs w:val="22"/>
        </w:rPr>
        <w:t xml:space="preserve"> </w:t>
      </w:r>
      <w:r w:rsidR="45025417" w:rsidRPr="008508AC">
        <w:rPr>
          <w:rFonts w:ascii="Arial" w:hAnsi="Arial" w:cs="Arial"/>
          <w:sz w:val="22"/>
          <w:szCs w:val="22"/>
        </w:rPr>
        <w:t>S</w:t>
      </w:r>
      <w:r w:rsidR="00672400" w:rsidRPr="008508AC">
        <w:rPr>
          <w:rFonts w:ascii="Arial" w:hAnsi="Arial" w:cs="Arial"/>
          <w:sz w:val="22"/>
          <w:szCs w:val="22"/>
        </w:rPr>
        <w:t>.</w:t>
      </w:r>
      <w:r w:rsidRPr="008508AC">
        <w:rPr>
          <w:rFonts w:ascii="Arial" w:hAnsi="Arial" w:cs="Arial"/>
          <w:sz w:val="22"/>
          <w:szCs w:val="22"/>
        </w:rPr>
        <w:t xml:space="preserve"> </w:t>
      </w:r>
      <w:r w:rsidR="26886611" w:rsidRPr="008508AC">
        <w:rPr>
          <w:rFonts w:ascii="Arial" w:hAnsi="Arial" w:cs="Arial"/>
          <w:sz w:val="22"/>
          <w:szCs w:val="22"/>
        </w:rPr>
        <w:t xml:space="preserve">Mittman </w:t>
      </w:r>
      <w:proofErr w:type="gramStart"/>
      <w:r w:rsidR="26886611" w:rsidRPr="008508AC">
        <w:rPr>
          <w:rFonts w:ascii="Arial" w:hAnsi="Arial" w:cs="Arial"/>
          <w:sz w:val="22"/>
          <w:szCs w:val="22"/>
        </w:rPr>
        <w:t>Besnoff</w:t>
      </w:r>
      <w:r w:rsidR="007B53AE">
        <w:rPr>
          <w:rFonts w:ascii="Arial" w:hAnsi="Arial" w:cs="Arial"/>
          <w:sz w:val="22"/>
          <w:szCs w:val="22"/>
        </w:rPr>
        <w:t xml:space="preserve">  report</w:t>
      </w:r>
      <w:proofErr w:type="gramEnd"/>
      <w:r w:rsidR="007B53AE">
        <w:rPr>
          <w:rFonts w:ascii="Arial" w:hAnsi="Arial" w:cs="Arial"/>
          <w:sz w:val="22"/>
          <w:szCs w:val="22"/>
        </w:rPr>
        <w:t xml:space="preserve"> accepted as presented.</w:t>
      </w:r>
    </w:p>
    <w:p w14:paraId="1B33E94B" w14:textId="05C1A0AC" w:rsidR="007B53AE" w:rsidRDefault="007B53AE" w:rsidP="007B53AE">
      <w:pPr>
        <w:pStyle w:val="NoSpacing"/>
        <w:numPr>
          <w:ilvl w:val="1"/>
          <w:numId w:val="17"/>
        </w:numPr>
        <w:rPr>
          <w:rFonts w:ascii="Arial" w:hAnsi="Arial" w:cs="Arial"/>
          <w:sz w:val="22"/>
          <w:szCs w:val="22"/>
        </w:rPr>
      </w:pPr>
      <w:r>
        <w:rPr>
          <w:rFonts w:ascii="Arial" w:hAnsi="Arial" w:cs="Arial"/>
          <w:sz w:val="22"/>
          <w:szCs w:val="22"/>
        </w:rPr>
        <w:t>End of Fiscal year at end of August.</w:t>
      </w:r>
    </w:p>
    <w:p w14:paraId="703DA712" w14:textId="3624A44B" w:rsidR="007B53AE" w:rsidRDefault="007B53AE" w:rsidP="007B53AE">
      <w:pPr>
        <w:pStyle w:val="NoSpacing"/>
        <w:numPr>
          <w:ilvl w:val="2"/>
          <w:numId w:val="17"/>
        </w:numPr>
        <w:rPr>
          <w:rFonts w:ascii="Arial" w:hAnsi="Arial" w:cs="Arial"/>
          <w:sz w:val="22"/>
          <w:szCs w:val="22"/>
        </w:rPr>
      </w:pPr>
      <w:r>
        <w:rPr>
          <w:rFonts w:ascii="Arial" w:hAnsi="Arial" w:cs="Arial"/>
          <w:sz w:val="22"/>
          <w:szCs w:val="22"/>
        </w:rPr>
        <w:t>Exceeded projected deficit.  No deficit to be seen</w:t>
      </w:r>
    </w:p>
    <w:p w14:paraId="36BFA517" w14:textId="11B43F50" w:rsidR="007B53AE" w:rsidRDefault="007B53AE" w:rsidP="007B53AE">
      <w:pPr>
        <w:pStyle w:val="NoSpacing"/>
        <w:numPr>
          <w:ilvl w:val="2"/>
          <w:numId w:val="17"/>
        </w:numPr>
        <w:rPr>
          <w:rFonts w:ascii="Arial" w:hAnsi="Arial" w:cs="Arial"/>
          <w:sz w:val="22"/>
          <w:szCs w:val="22"/>
        </w:rPr>
      </w:pPr>
      <w:r>
        <w:rPr>
          <w:rFonts w:ascii="Arial" w:hAnsi="Arial" w:cs="Arial"/>
          <w:sz w:val="22"/>
          <w:szCs w:val="22"/>
        </w:rPr>
        <w:t xml:space="preserve">Office relocation changed to asset not </w:t>
      </w:r>
      <w:proofErr w:type="spellStart"/>
      <w:r>
        <w:rPr>
          <w:rFonts w:ascii="Arial" w:hAnsi="Arial" w:cs="Arial"/>
          <w:sz w:val="22"/>
          <w:szCs w:val="22"/>
        </w:rPr>
        <w:t>expence</w:t>
      </w:r>
      <w:proofErr w:type="spellEnd"/>
      <w:r>
        <w:rPr>
          <w:rFonts w:ascii="Arial" w:hAnsi="Arial" w:cs="Arial"/>
          <w:sz w:val="22"/>
          <w:szCs w:val="22"/>
        </w:rPr>
        <w:t>.</w:t>
      </w:r>
    </w:p>
    <w:p w14:paraId="4AED999B" w14:textId="2EE35064" w:rsidR="007B53AE" w:rsidRDefault="007B53AE" w:rsidP="007B53AE">
      <w:pPr>
        <w:pStyle w:val="NoSpacing"/>
        <w:numPr>
          <w:ilvl w:val="2"/>
          <w:numId w:val="17"/>
        </w:numPr>
        <w:rPr>
          <w:rFonts w:ascii="Arial" w:hAnsi="Arial" w:cs="Arial"/>
          <w:sz w:val="22"/>
          <w:szCs w:val="22"/>
        </w:rPr>
      </w:pPr>
      <w:r>
        <w:rPr>
          <w:rFonts w:ascii="Arial" w:hAnsi="Arial" w:cs="Arial"/>
          <w:sz w:val="22"/>
          <w:szCs w:val="22"/>
        </w:rPr>
        <w:t>Office is over budget.</w:t>
      </w:r>
    </w:p>
    <w:p w14:paraId="618FDDA0" w14:textId="238D1321" w:rsidR="007B53AE" w:rsidRDefault="007B53AE" w:rsidP="007B53AE">
      <w:pPr>
        <w:pStyle w:val="NoSpacing"/>
        <w:numPr>
          <w:ilvl w:val="2"/>
          <w:numId w:val="17"/>
        </w:numPr>
        <w:rPr>
          <w:rFonts w:ascii="Arial" w:hAnsi="Arial" w:cs="Arial"/>
          <w:sz w:val="22"/>
          <w:szCs w:val="22"/>
        </w:rPr>
      </w:pPr>
      <w:r>
        <w:rPr>
          <w:rFonts w:ascii="Arial" w:hAnsi="Arial" w:cs="Arial"/>
          <w:sz w:val="22"/>
          <w:szCs w:val="22"/>
        </w:rPr>
        <w:t>Expenses over budget by $4500 for the year.</w:t>
      </w:r>
    </w:p>
    <w:p w14:paraId="76239D3F" w14:textId="7FB6C4C3" w:rsidR="007B53AE" w:rsidRDefault="007B53AE" w:rsidP="007B53AE">
      <w:pPr>
        <w:pStyle w:val="NoSpacing"/>
        <w:numPr>
          <w:ilvl w:val="1"/>
          <w:numId w:val="17"/>
        </w:numPr>
        <w:rPr>
          <w:rFonts w:ascii="Arial" w:hAnsi="Arial" w:cs="Arial"/>
          <w:sz w:val="22"/>
          <w:szCs w:val="22"/>
        </w:rPr>
      </w:pPr>
      <w:r>
        <w:rPr>
          <w:rFonts w:ascii="Arial" w:hAnsi="Arial" w:cs="Arial"/>
          <w:sz w:val="22"/>
          <w:szCs w:val="22"/>
        </w:rPr>
        <w:t>Accounting fee over budget.  Look at other accounting firms.  Samantha can file extensions as a board member instead of accounting firm. $3000 on 990 and audit.  Can it be cheaper?  Depends on firm and location.  Samantha suggests looking to see if other firms and provide service and cost.</w:t>
      </w:r>
    </w:p>
    <w:p w14:paraId="21A764E1" w14:textId="20CE8A42" w:rsidR="007B53AE" w:rsidRDefault="007B53AE" w:rsidP="007B53AE">
      <w:pPr>
        <w:pStyle w:val="NoSpacing"/>
        <w:numPr>
          <w:ilvl w:val="2"/>
          <w:numId w:val="17"/>
        </w:numPr>
        <w:rPr>
          <w:rFonts w:ascii="Arial" w:hAnsi="Arial" w:cs="Arial"/>
          <w:sz w:val="22"/>
          <w:szCs w:val="22"/>
        </w:rPr>
      </w:pPr>
      <w:r>
        <w:rPr>
          <w:rFonts w:ascii="Arial" w:hAnsi="Arial" w:cs="Arial"/>
          <w:sz w:val="22"/>
          <w:szCs w:val="22"/>
        </w:rPr>
        <w:t>$500,000 funds in First Western Trust earning very little.  Should we use it elsewhere.</w:t>
      </w:r>
    </w:p>
    <w:p w14:paraId="2E9ABDCD" w14:textId="412625D4" w:rsidR="007B53AE" w:rsidRDefault="007B53AE" w:rsidP="007B53AE">
      <w:pPr>
        <w:pStyle w:val="NoSpacing"/>
        <w:numPr>
          <w:ilvl w:val="3"/>
          <w:numId w:val="17"/>
        </w:numPr>
        <w:rPr>
          <w:rFonts w:ascii="Arial" w:hAnsi="Arial" w:cs="Arial"/>
          <w:sz w:val="22"/>
          <w:szCs w:val="22"/>
        </w:rPr>
      </w:pPr>
      <w:r>
        <w:rPr>
          <w:rFonts w:ascii="Arial" w:hAnsi="Arial" w:cs="Arial"/>
          <w:sz w:val="22"/>
          <w:szCs w:val="22"/>
        </w:rPr>
        <w:t xml:space="preserve">Keep enough in liquid funds 1-2 years in account </w:t>
      </w:r>
    </w:p>
    <w:p w14:paraId="6F860AE8" w14:textId="08861226" w:rsidR="007B53AE" w:rsidRDefault="007B53AE" w:rsidP="007B53AE">
      <w:pPr>
        <w:pStyle w:val="NoSpacing"/>
        <w:ind w:left="1440"/>
        <w:rPr>
          <w:rFonts w:ascii="Arial" w:hAnsi="Arial" w:cs="Arial"/>
          <w:sz w:val="22"/>
          <w:szCs w:val="22"/>
        </w:rPr>
      </w:pPr>
      <w:r>
        <w:rPr>
          <w:rFonts w:ascii="Arial" w:hAnsi="Arial" w:cs="Arial"/>
          <w:sz w:val="22"/>
          <w:szCs w:val="22"/>
        </w:rPr>
        <w:t>Finance Committee?  Who and what is the policy?</w:t>
      </w:r>
    </w:p>
    <w:p w14:paraId="619E4FCE" w14:textId="3FB124B5" w:rsidR="007B53AE" w:rsidRDefault="007B53AE" w:rsidP="007B53AE">
      <w:pPr>
        <w:pStyle w:val="NoSpacing"/>
        <w:ind w:left="1440"/>
        <w:rPr>
          <w:rFonts w:ascii="Arial" w:hAnsi="Arial" w:cs="Arial"/>
          <w:sz w:val="22"/>
          <w:szCs w:val="22"/>
        </w:rPr>
      </w:pPr>
      <w:r>
        <w:rPr>
          <w:rFonts w:ascii="Arial" w:hAnsi="Arial" w:cs="Arial"/>
          <w:sz w:val="22"/>
          <w:szCs w:val="22"/>
        </w:rPr>
        <w:t>-other expenses $</w:t>
      </w:r>
      <w:proofErr w:type="gramStart"/>
      <w:r>
        <w:rPr>
          <w:rFonts w:ascii="Arial" w:hAnsi="Arial" w:cs="Arial"/>
          <w:sz w:val="22"/>
          <w:szCs w:val="22"/>
        </w:rPr>
        <w:t>18000  bank</w:t>
      </w:r>
      <w:proofErr w:type="gramEnd"/>
      <w:r>
        <w:rPr>
          <w:rFonts w:ascii="Arial" w:hAnsi="Arial" w:cs="Arial"/>
          <w:sz w:val="22"/>
          <w:szCs w:val="22"/>
        </w:rPr>
        <w:t xml:space="preserve"> account reconciled with </w:t>
      </w:r>
      <w:proofErr w:type="spellStart"/>
      <w:r>
        <w:rPr>
          <w:rFonts w:ascii="Arial" w:hAnsi="Arial" w:cs="Arial"/>
          <w:sz w:val="22"/>
          <w:szCs w:val="22"/>
        </w:rPr>
        <w:t>quickbooks</w:t>
      </w:r>
      <w:proofErr w:type="spellEnd"/>
      <w:r>
        <w:rPr>
          <w:rFonts w:ascii="Arial" w:hAnsi="Arial" w:cs="Arial"/>
          <w:sz w:val="22"/>
          <w:szCs w:val="22"/>
        </w:rPr>
        <w:t xml:space="preserve">   One time issue.</w:t>
      </w:r>
    </w:p>
    <w:p w14:paraId="09D9F8D7" w14:textId="77777777" w:rsidR="007B53AE" w:rsidRPr="008508AC" w:rsidRDefault="007B53AE" w:rsidP="007B53AE">
      <w:pPr>
        <w:pStyle w:val="NoSpacing"/>
        <w:ind w:left="1440"/>
        <w:rPr>
          <w:rFonts w:ascii="Arial" w:hAnsi="Arial" w:cs="Arial"/>
          <w:sz w:val="22"/>
          <w:szCs w:val="22"/>
        </w:rPr>
      </w:pPr>
    </w:p>
    <w:p w14:paraId="7CAB52BB" w14:textId="63DA9185" w:rsidR="1128519E" w:rsidRDefault="1128519E" w:rsidP="6FD87573">
      <w:pPr>
        <w:pStyle w:val="NoSpacing"/>
        <w:rPr>
          <w:rFonts w:ascii="Arial" w:hAnsi="Arial" w:cs="Arial"/>
          <w:b/>
          <w:bCs/>
          <w:sz w:val="22"/>
          <w:szCs w:val="22"/>
        </w:rPr>
      </w:pPr>
      <w:r w:rsidRPr="008508AC">
        <w:rPr>
          <w:rFonts w:ascii="Arial" w:hAnsi="Arial" w:cs="Arial"/>
          <w:b/>
          <w:bCs/>
          <w:sz w:val="22"/>
          <w:szCs w:val="22"/>
        </w:rPr>
        <w:t>EXECUTIVE DIRECTOR</w:t>
      </w:r>
      <w:r w:rsidR="77BD3F6D" w:rsidRPr="008508AC">
        <w:rPr>
          <w:rFonts w:ascii="Arial" w:hAnsi="Arial" w:cs="Arial"/>
          <w:b/>
          <w:bCs/>
          <w:sz w:val="22"/>
          <w:szCs w:val="22"/>
        </w:rPr>
        <w:t xml:space="preserve"> </w:t>
      </w:r>
      <w:r w:rsidR="00A36731" w:rsidRPr="008508AC">
        <w:rPr>
          <w:rFonts w:ascii="Arial" w:hAnsi="Arial" w:cs="Arial"/>
          <w:b/>
          <w:bCs/>
          <w:sz w:val="22"/>
          <w:szCs w:val="22"/>
        </w:rPr>
        <w:t>REPORT</w:t>
      </w:r>
    </w:p>
    <w:p w14:paraId="530D7CA6" w14:textId="0E9CD959" w:rsidR="007B53AE" w:rsidRDefault="007B53AE" w:rsidP="6FD87573">
      <w:pPr>
        <w:pStyle w:val="NoSpacing"/>
        <w:rPr>
          <w:rFonts w:ascii="Arial" w:hAnsi="Arial" w:cs="Arial"/>
          <w:b/>
          <w:bCs/>
          <w:sz w:val="22"/>
          <w:szCs w:val="22"/>
        </w:rPr>
      </w:pPr>
      <w:r>
        <w:rPr>
          <w:rFonts w:ascii="Arial" w:hAnsi="Arial" w:cs="Arial"/>
          <w:b/>
          <w:bCs/>
          <w:sz w:val="22"/>
          <w:szCs w:val="22"/>
        </w:rPr>
        <w:tab/>
        <w:t>Organize connect and reestablish</w:t>
      </w:r>
    </w:p>
    <w:p w14:paraId="324AF669" w14:textId="48D53E56" w:rsidR="007B53AE" w:rsidRDefault="007B53AE" w:rsidP="6FD87573">
      <w:pPr>
        <w:pStyle w:val="NoSpacing"/>
        <w:rPr>
          <w:rFonts w:ascii="Arial" w:hAnsi="Arial" w:cs="Arial"/>
          <w:b/>
          <w:bCs/>
          <w:sz w:val="22"/>
          <w:szCs w:val="22"/>
        </w:rPr>
      </w:pPr>
      <w:r>
        <w:rPr>
          <w:rFonts w:ascii="Arial" w:hAnsi="Arial" w:cs="Arial"/>
          <w:b/>
          <w:bCs/>
          <w:sz w:val="22"/>
          <w:szCs w:val="22"/>
        </w:rPr>
        <w:tab/>
      </w:r>
      <w:r>
        <w:rPr>
          <w:rFonts w:ascii="Arial" w:hAnsi="Arial" w:cs="Arial"/>
          <w:b/>
          <w:bCs/>
          <w:sz w:val="22"/>
          <w:szCs w:val="22"/>
        </w:rPr>
        <w:tab/>
        <w:t xml:space="preserve">Strategic </w:t>
      </w:r>
      <w:proofErr w:type="gramStart"/>
      <w:r>
        <w:rPr>
          <w:rFonts w:ascii="Arial" w:hAnsi="Arial" w:cs="Arial"/>
          <w:b/>
          <w:bCs/>
          <w:sz w:val="22"/>
          <w:szCs w:val="22"/>
        </w:rPr>
        <w:t>planning  final</w:t>
      </w:r>
      <w:proofErr w:type="gramEnd"/>
      <w:r>
        <w:rPr>
          <w:rFonts w:ascii="Arial" w:hAnsi="Arial" w:cs="Arial"/>
          <w:b/>
          <w:bCs/>
          <w:sz w:val="22"/>
          <w:szCs w:val="22"/>
        </w:rPr>
        <w:t xml:space="preserve"> report from Tom A.</w:t>
      </w:r>
    </w:p>
    <w:p w14:paraId="37C5331F" w14:textId="0559086F" w:rsidR="007B53AE" w:rsidRDefault="007B53AE" w:rsidP="6FD87573">
      <w:pPr>
        <w:pStyle w:val="NoSpacing"/>
        <w:rPr>
          <w:rFonts w:ascii="Arial" w:hAnsi="Arial" w:cs="Arial"/>
          <w:b/>
          <w:bCs/>
          <w:sz w:val="22"/>
          <w:szCs w:val="22"/>
        </w:rPr>
      </w:pPr>
      <w:r>
        <w:rPr>
          <w:rFonts w:ascii="Arial" w:hAnsi="Arial" w:cs="Arial"/>
          <w:b/>
          <w:bCs/>
          <w:sz w:val="22"/>
          <w:szCs w:val="22"/>
        </w:rPr>
        <w:lastRenderedPageBreak/>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Educational</w:t>
      </w:r>
    </w:p>
    <w:p w14:paraId="3DF0E0A0" w14:textId="251AF7D1" w:rsidR="007B53AE" w:rsidRDefault="007B53AE" w:rsidP="6FD87573">
      <w:pPr>
        <w:pStyle w:val="NoSpacing"/>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Coaches</w:t>
      </w:r>
    </w:p>
    <w:p w14:paraId="16A1DD7A" w14:textId="54B03C7F" w:rsidR="007B53AE" w:rsidRDefault="007B53AE" w:rsidP="6FD87573">
      <w:pPr>
        <w:pStyle w:val="NoSpacing"/>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Phil coalition and Parks and Rec suit up for summer</w:t>
      </w:r>
    </w:p>
    <w:p w14:paraId="080DC98E" w14:textId="78488C38" w:rsidR="007B53AE" w:rsidRDefault="007B53AE" w:rsidP="6FD87573">
      <w:pPr>
        <w:pStyle w:val="NoSpacing"/>
        <w:rPr>
          <w:rFonts w:ascii="Arial" w:hAnsi="Arial" w:cs="Arial"/>
          <w:b/>
          <w:bCs/>
          <w:sz w:val="22"/>
          <w:szCs w:val="22"/>
        </w:rPr>
      </w:pPr>
      <w:r>
        <w:rPr>
          <w:rFonts w:ascii="Arial" w:hAnsi="Arial" w:cs="Arial"/>
          <w:b/>
          <w:bCs/>
          <w:sz w:val="22"/>
          <w:szCs w:val="22"/>
        </w:rPr>
        <w:tab/>
      </w:r>
      <w:r>
        <w:rPr>
          <w:rFonts w:ascii="Arial" w:hAnsi="Arial" w:cs="Arial"/>
          <w:b/>
          <w:bCs/>
          <w:sz w:val="22"/>
          <w:szCs w:val="22"/>
        </w:rPr>
        <w:tab/>
        <w:t>Economics of Swimming</w:t>
      </w:r>
    </w:p>
    <w:p w14:paraId="123844AC" w14:textId="32F99A5A" w:rsidR="007B53AE" w:rsidRDefault="007B53AE" w:rsidP="6FD87573">
      <w:pPr>
        <w:pStyle w:val="NoSpacing"/>
        <w:rPr>
          <w:rFonts w:ascii="Arial" w:hAnsi="Arial" w:cs="Arial"/>
          <w:b/>
          <w:bCs/>
          <w:sz w:val="22"/>
          <w:szCs w:val="22"/>
        </w:rPr>
      </w:pPr>
      <w:r>
        <w:rPr>
          <w:rFonts w:ascii="Arial" w:hAnsi="Arial" w:cs="Arial"/>
          <w:b/>
          <w:bCs/>
          <w:sz w:val="22"/>
          <w:szCs w:val="22"/>
        </w:rPr>
        <w:tab/>
      </w:r>
      <w:r>
        <w:rPr>
          <w:rFonts w:ascii="Arial" w:hAnsi="Arial" w:cs="Arial"/>
          <w:b/>
          <w:bCs/>
          <w:sz w:val="22"/>
          <w:szCs w:val="22"/>
        </w:rPr>
        <w:tab/>
        <w:t>LSC dev leadership call</w:t>
      </w:r>
    </w:p>
    <w:p w14:paraId="2CA3373A" w14:textId="29CBAA8B" w:rsidR="007B53AE" w:rsidRDefault="007B53AE" w:rsidP="6FD87573">
      <w:pPr>
        <w:pStyle w:val="NoSpacing"/>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Women in leadership—</w:t>
      </w:r>
    </w:p>
    <w:p w14:paraId="4FBE0A14" w14:textId="011B5BA7" w:rsidR="007B53AE" w:rsidRDefault="007B53AE" w:rsidP="6FD87573">
      <w:pPr>
        <w:pStyle w:val="NoSpacing"/>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2023 workshop in Denver.  Officials and </w:t>
      </w:r>
      <w:proofErr w:type="spellStart"/>
      <w:r>
        <w:rPr>
          <w:rFonts w:ascii="Arial" w:hAnsi="Arial" w:cs="Arial"/>
          <w:b/>
          <w:bCs/>
          <w:sz w:val="22"/>
          <w:szCs w:val="22"/>
        </w:rPr>
        <w:t>safesport</w:t>
      </w:r>
      <w:proofErr w:type="spellEnd"/>
      <w:r>
        <w:rPr>
          <w:rFonts w:ascii="Arial" w:hAnsi="Arial" w:cs="Arial"/>
          <w:b/>
          <w:bCs/>
          <w:sz w:val="22"/>
          <w:szCs w:val="22"/>
        </w:rPr>
        <w:t>.</w:t>
      </w:r>
    </w:p>
    <w:p w14:paraId="1197D1FD" w14:textId="2BC86CD7" w:rsidR="007B53AE" w:rsidRDefault="007B53AE" w:rsidP="6FD87573">
      <w:pPr>
        <w:pStyle w:val="NoSpacing"/>
        <w:rPr>
          <w:rFonts w:ascii="Arial" w:hAnsi="Arial" w:cs="Arial"/>
          <w:b/>
          <w:bCs/>
          <w:sz w:val="22"/>
          <w:szCs w:val="22"/>
        </w:rPr>
      </w:pPr>
      <w:r>
        <w:rPr>
          <w:rFonts w:ascii="Arial" w:hAnsi="Arial" w:cs="Arial"/>
          <w:b/>
          <w:bCs/>
          <w:sz w:val="22"/>
          <w:szCs w:val="22"/>
        </w:rPr>
        <w:tab/>
      </w:r>
      <w:r>
        <w:rPr>
          <w:rFonts w:ascii="Arial" w:hAnsi="Arial" w:cs="Arial"/>
          <w:b/>
          <w:bCs/>
          <w:sz w:val="22"/>
          <w:szCs w:val="22"/>
        </w:rPr>
        <w:tab/>
        <w:t>LSC long course championships.</w:t>
      </w:r>
    </w:p>
    <w:p w14:paraId="430435AB" w14:textId="62636256" w:rsidR="007B53AE" w:rsidRDefault="007B53AE" w:rsidP="6FD87573">
      <w:pPr>
        <w:pStyle w:val="NoSpacing"/>
        <w:rPr>
          <w:rFonts w:ascii="Arial" w:hAnsi="Arial" w:cs="Arial"/>
          <w:b/>
          <w:bCs/>
          <w:sz w:val="22"/>
          <w:szCs w:val="22"/>
        </w:rPr>
      </w:pPr>
      <w:r>
        <w:rPr>
          <w:rFonts w:ascii="Arial" w:hAnsi="Arial" w:cs="Arial"/>
          <w:b/>
          <w:bCs/>
          <w:sz w:val="22"/>
          <w:szCs w:val="22"/>
        </w:rPr>
        <w:t xml:space="preserve">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Branding and social media.</w:t>
      </w:r>
    </w:p>
    <w:p w14:paraId="19C073C8" w14:textId="1DA195EA" w:rsidR="007B53AE" w:rsidRDefault="007B53AE" w:rsidP="6FD87573">
      <w:pPr>
        <w:pStyle w:val="NoSpacing"/>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DJ.</w:t>
      </w:r>
    </w:p>
    <w:p w14:paraId="5B00F747" w14:textId="6C108B5F" w:rsidR="007B53AE" w:rsidRDefault="007B53AE" w:rsidP="6FD87573">
      <w:pPr>
        <w:pStyle w:val="NoSpacing"/>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Posters</w:t>
      </w:r>
    </w:p>
    <w:p w14:paraId="51BF9979" w14:textId="22CEB4F7" w:rsidR="007B53AE" w:rsidRDefault="007B53AE" w:rsidP="6FD87573">
      <w:pPr>
        <w:pStyle w:val="NoSpacing"/>
        <w:rPr>
          <w:rFonts w:ascii="Arial" w:hAnsi="Arial" w:cs="Arial"/>
          <w:b/>
          <w:bCs/>
          <w:sz w:val="22"/>
          <w:szCs w:val="22"/>
        </w:rPr>
      </w:pPr>
      <w:r>
        <w:rPr>
          <w:rFonts w:ascii="Arial" w:hAnsi="Arial" w:cs="Arial"/>
          <w:b/>
          <w:bCs/>
          <w:sz w:val="22"/>
          <w:szCs w:val="22"/>
        </w:rPr>
        <w:tab/>
      </w:r>
      <w:r>
        <w:rPr>
          <w:rFonts w:ascii="Arial" w:hAnsi="Arial" w:cs="Arial"/>
          <w:b/>
          <w:bCs/>
          <w:sz w:val="22"/>
          <w:szCs w:val="22"/>
        </w:rPr>
        <w:tab/>
        <w:t>Evaluated programs and website</w:t>
      </w:r>
    </w:p>
    <w:p w14:paraId="6F011AC1" w14:textId="49B9863B" w:rsidR="007B53AE" w:rsidRDefault="007B53AE" w:rsidP="6FD87573">
      <w:pPr>
        <w:pStyle w:val="NoSpacing"/>
        <w:rPr>
          <w:rFonts w:ascii="Arial" w:hAnsi="Arial" w:cs="Arial"/>
          <w:b/>
          <w:bCs/>
          <w:sz w:val="22"/>
          <w:szCs w:val="22"/>
        </w:rPr>
      </w:pPr>
      <w:r>
        <w:rPr>
          <w:rFonts w:ascii="Arial" w:hAnsi="Arial" w:cs="Arial"/>
          <w:b/>
          <w:bCs/>
          <w:sz w:val="22"/>
          <w:szCs w:val="22"/>
        </w:rPr>
        <w:tab/>
      </w:r>
      <w:r>
        <w:rPr>
          <w:rFonts w:ascii="Arial" w:hAnsi="Arial" w:cs="Arial"/>
          <w:b/>
          <w:bCs/>
          <w:sz w:val="22"/>
          <w:szCs w:val="22"/>
        </w:rPr>
        <w:tab/>
        <w:t>Zones</w:t>
      </w:r>
    </w:p>
    <w:p w14:paraId="699DF91B" w14:textId="700AEDE7" w:rsidR="007B53AE" w:rsidRDefault="007B53AE" w:rsidP="6FD87573">
      <w:pPr>
        <w:pStyle w:val="NoSpacing"/>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Processed online</w:t>
      </w:r>
    </w:p>
    <w:p w14:paraId="6E559B9E" w14:textId="33E5BEE9" w:rsidR="007B53AE" w:rsidRDefault="007B53AE" w:rsidP="6FD87573">
      <w:pPr>
        <w:pStyle w:val="NoSpacing"/>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Place</w:t>
      </w:r>
    </w:p>
    <w:p w14:paraId="47389864" w14:textId="1ECE2F6E" w:rsidR="007B53AE" w:rsidRDefault="007B53AE" w:rsidP="6FD87573">
      <w:pPr>
        <w:pStyle w:val="NoSpacing"/>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Gear</w:t>
      </w:r>
    </w:p>
    <w:p w14:paraId="66FE4F06" w14:textId="65FDC22A" w:rsidR="007B53AE" w:rsidRDefault="007B53AE" w:rsidP="6FD87573">
      <w:pPr>
        <w:pStyle w:val="NoSpacing"/>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Facilitated club interaction</w:t>
      </w:r>
    </w:p>
    <w:p w14:paraId="0564E904" w14:textId="4B32D92C" w:rsidR="007B53AE" w:rsidRDefault="007B53AE" w:rsidP="6FD87573">
      <w:pPr>
        <w:pStyle w:val="NoSpacing"/>
        <w:rPr>
          <w:rFonts w:ascii="Arial" w:hAnsi="Arial" w:cs="Arial"/>
          <w:b/>
          <w:bCs/>
          <w:sz w:val="22"/>
          <w:szCs w:val="22"/>
        </w:rPr>
      </w:pPr>
      <w:r>
        <w:rPr>
          <w:rFonts w:ascii="Arial" w:hAnsi="Arial" w:cs="Arial"/>
          <w:b/>
          <w:bCs/>
          <w:sz w:val="22"/>
          <w:szCs w:val="22"/>
        </w:rPr>
        <w:tab/>
      </w:r>
      <w:r>
        <w:rPr>
          <w:rFonts w:ascii="Arial" w:hAnsi="Arial" w:cs="Arial"/>
          <w:b/>
          <w:bCs/>
          <w:sz w:val="22"/>
          <w:szCs w:val="22"/>
        </w:rPr>
        <w:tab/>
        <w:t>ARB issues and procedures</w:t>
      </w:r>
    </w:p>
    <w:p w14:paraId="78C249D1" w14:textId="530EBD98" w:rsidR="007B53AE" w:rsidRDefault="007B53AE" w:rsidP="6FD87573">
      <w:pPr>
        <w:pStyle w:val="NoSpacing"/>
        <w:rPr>
          <w:rFonts w:ascii="Arial" w:hAnsi="Arial" w:cs="Arial"/>
          <w:b/>
          <w:bCs/>
          <w:sz w:val="22"/>
          <w:szCs w:val="22"/>
        </w:rPr>
      </w:pPr>
      <w:r>
        <w:rPr>
          <w:rFonts w:ascii="Arial" w:hAnsi="Arial" w:cs="Arial"/>
          <w:b/>
          <w:bCs/>
          <w:sz w:val="22"/>
          <w:szCs w:val="22"/>
        </w:rPr>
        <w:tab/>
      </w:r>
      <w:r>
        <w:rPr>
          <w:rFonts w:ascii="Arial" w:hAnsi="Arial" w:cs="Arial"/>
          <w:b/>
          <w:bCs/>
          <w:sz w:val="22"/>
          <w:szCs w:val="22"/>
        </w:rPr>
        <w:tab/>
        <w:t>Finances worked with Amy and John</w:t>
      </w:r>
    </w:p>
    <w:p w14:paraId="778C3F1D" w14:textId="53FCCB0D" w:rsidR="007B53AE" w:rsidRDefault="007B53AE" w:rsidP="6FD87573">
      <w:pPr>
        <w:pStyle w:val="NoSpacing"/>
        <w:rPr>
          <w:rFonts w:ascii="Arial" w:hAnsi="Arial" w:cs="Arial"/>
          <w:b/>
          <w:bCs/>
          <w:sz w:val="22"/>
          <w:szCs w:val="22"/>
        </w:rPr>
      </w:pPr>
      <w:r>
        <w:rPr>
          <w:rFonts w:ascii="Arial" w:hAnsi="Arial" w:cs="Arial"/>
          <w:b/>
          <w:bCs/>
          <w:sz w:val="22"/>
          <w:szCs w:val="22"/>
        </w:rPr>
        <w:tab/>
      </w:r>
      <w:r>
        <w:rPr>
          <w:rFonts w:ascii="Arial" w:hAnsi="Arial" w:cs="Arial"/>
          <w:b/>
          <w:bCs/>
          <w:sz w:val="22"/>
          <w:szCs w:val="22"/>
        </w:rPr>
        <w:tab/>
        <w:t>Worked with Committees on spending</w:t>
      </w:r>
    </w:p>
    <w:p w14:paraId="24069B73" w14:textId="69749DFE" w:rsidR="007B53AE" w:rsidRDefault="007B53AE" w:rsidP="6FD87573">
      <w:pPr>
        <w:pStyle w:val="NoSpacing"/>
        <w:rPr>
          <w:rFonts w:ascii="Arial" w:hAnsi="Arial" w:cs="Arial"/>
          <w:b/>
          <w:bCs/>
          <w:sz w:val="22"/>
          <w:szCs w:val="22"/>
        </w:rPr>
      </w:pPr>
      <w:r>
        <w:rPr>
          <w:rFonts w:ascii="Arial" w:hAnsi="Arial" w:cs="Arial"/>
          <w:b/>
          <w:bCs/>
          <w:sz w:val="22"/>
          <w:szCs w:val="22"/>
        </w:rPr>
        <w:tab/>
      </w:r>
      <w:r>
        <w:rPr>
          <w:rFonts w:ascii="Arial" w:hAnsi="Arial" w:cs="Arial"/>
          <w:b/>
          <w:bCs/>
          <w:sz w:val="22"/>
          <w:szCs w:val="22"/>
        </w:rPr>
        <w:tab/>
        <w:t>MASI online presence</w:t>
      </w:r>
    </w:p>
    <w:p w14:paraId="39DE1714" w14:textId="5AEF6BAE" w:rsidR="007B53AE" w:rsidRDefault="007B53AE" w:rsidP="6FD87573">
      <w:pPr>
        <w:pStyle w:val="NoSpacing"/>
        <w:rPr>
          <w:rFonts w:ascii="Arial" w:hAnsi="Arial" w:cs="Arial"/>
          <w:b/>
          <w:bCs/>
          <w:sz w:val="22"/>
          <w:szCs w:val="22"/>
        </w:rPr>
      </w:pPr>
      <w:r>
        <w:rPr>
          <w:rFonts w:ascii="Arial" w:hAnsi="Arial" w:cs="Arial"/>
          <w:b/>
          <w:bCs/>
          <w:sz w:val="22"/>
          <w:szCs w:val="22"/>
        </w:rPr>
        <w:tab/>
      </w:r>
      <w:r>
        <w:rPr>
          <w:rFonts w:ascii="Arial" w:hAnsi="Arial" w:cs="Arial"/>
          <w:b/>
          <w:bCs/>
          <w:sz w:val="22"/>
          <w:szCs w:val="22"/>
        </w:rPr>
        <w:tab/>
        <w:t>Podcast</w:t>
      </w:r>
    </w:p>
    <w:p w14:paraId="2E02C5D5" w14:textId="2B35827E" w:rsidR="007B53AE" w:rsidRDefault="007B53AE" w:rsidP="6FD87573">
      <w:pPr>
        <w:pStyle w:val="NoSpacing"/>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Stories of us</w:t>
      </w:r>
    </w:p>
    <w:p w14:paraId="3EDBD6E4" w14:textId="1919F5B4" w:rsidR="007B53AE" w:rsidRDefault="007B53AE" w:rsidP="6FD87573">
      <w:pPr>
        <w:pStyle w:val="NoSpacing"/>
        <w:rPr>
          <w:rFonts w:ascii="Arial" w:hAnsi="Arial" w:cs="Arial"/>
          <w:b/>
          <w:bCs/>
          <w:sz w:val="22"/>
          <w:szCs w:val="22"/>
        </w:rPr>
      </w:pPr>
      <w:r>
        <w:rPr>
          <w:rFonts w:ascii="Arial" w:hAnsi="Arial" w:cs="Arial"/>
          <w:b/>
          <w:bCs/>
          <w:sz w:val="22"/>
          <w:szCs w:val="22"/>
        </w:rPr>
        <w:tab/>
      </w:r>
      <w:r>
        <w:rPr>
          <w:rFonts w:ascii="Arial" w:hAnsi="Arial" w:cs="Arial"/>
          <w:b/>
          <w:bCs/>
          <w:sz w:val="22"/>
          <w:szCs w:val="22"/>
        </w:rPr>
        <w:tab/>
        <w:t>Sponsorship and partnerships</w:t>
      </w:r>
    </w:p>
    <w:p w14:paraId="13F3AB9F" w14:textId="77777777" w:rsidR="007B53AE" w:rsidRDefault="007B53AE" w:rsidP="6FD87573">
      <w:pPr>
        <w:pStyle w:val="NoSpacing"/>
        <w:rPr>
          <w:rFonts w:ascii="Arial" w:hAnsi="Arial" w:cs="Arial"/>
          <w:b/>
          <w:bCs/>
          <w:sz w:val="22"/>
          <w:szCs w:val="22"/>
        </w:rPr>
      </w:pPr>
    </w:p>
    <w:p w14:paraId="45545944" w14:textId="77777777" w:rsidR="007B53AE" w:rsidRDefault="007B53AE" w:rsidP="6FD87573">
      <w:pPr>
        <w:pStyle w:val="NoSpacing"/>
        <w:rPr>
          <w:rFonts w:ascii="Arial" w:hAnsi="Arial" w:cs="Arial"/>
          <w:b/>
          <w:bCs/>
          <w:sz w:val="22"/>
          <w:szCs w:val="22"/>
        </w:rPr>
      </w:pPr>
    </w:p>
    <w:p w14:paraId="404FD7AB" w14:textId="77777777" w:rsidR="007B53AE" w:rsidRDefault="007B53AE" w:rsidP="6FD87573">
      <w:pPr>
        <w:pStyle w:val="NoSpacing"/>
        <w:rPr>
          <w:rFonts w:ascii="Arial" w:hAnsi="Arial" w:cs="Arial"/>
          <w:b/>
          <w:bCs/>
          <w:sz w:val="22"/>
          <w:szCs w:val="22"/>
        </w:rPr>
      </w:pPr>
    </w:p>
    <w:p w14:paraId="727CE2D4" w14:textId="77777777" w:rsidR="007B53AE" w:rsidRDefault="007B53AE" w:rsidP="6FD87573">
      <w:pPr>
        <w:pStyle w:val="NoSpacing"/>
        <w:rPr>
          <w:rFonts w:ascii="Arial" w:hAnsi="Arial" w:cs="Arial"/>
          <w:b/>
          <w:bCs/>
          <w:sz w:val="22"/>
          <w:szCs w:val="22"/>
        </w:rPr>
      </w:pPr>
    </w:p>
    <w:p w14:paraId="6A0AFEF0" w14:textId="42A633CA" w:rsidR="007B53AE" w:rsidRPr="00785891" w:rsidRDefault="007B53AE" w:rsidP="6FD87573">
      <w:pPr>
        <w:pStyle w:val="NoSpacing"/>
        <w:rPr>
          <w:rFonts w:ascii="Arial" w:hAnsi="Arial" w:cs="Arial"/>
          <w:sz w:val="22"/>
          <w:szCs w:val="22"/>
        </w:rPr>
      </w:pPr>
      <w:r>
        <w:rPr>
          <w:rFonts w:ascii="Arial" w:hAnsi="Arial" w:cs="Arial"/>
          <w:b/>
          <w:bCs/>
          <w:sz w:val="22"/>
          <w:szCs w:val="22"/>
        </w:rPr>
        <w:tab/>
      </w:r>
      <w:r>
        <w:rPr>
          <w:rFonts w:ascii="Arial" w:hAnsi="Arial" w:cs="Arial"/>
          <w:b/>
          <w:bCs/>
          <w:sz w:val="22"/>
          <w:szCs w:val="22"/>
        </w:rPr>
        <w:tab/>
      </w:r>
    </w:p>
    <w:p w14:paraId="3EE97370" w14:textId="20C015F5" w:rsidR="00785891" w:rsidRPr="00785891" w:rsidRDefault="00785891" w:rsidP="00BC04AE">
      <w:pPr>
        <w:pStyle w:val="NoSpacing"/>
        <w:ind w:left="720"/>
        <w:rPr>
          <w:rFonts w:ascii="Arial" w:hAnsi="Arial" w:cs="Arial"/>
          <w:sz w:val="22"/>
          <w:szCs w:val="22"/>
        </w:rPr>
      </w:pPr>
    </w:p>
    <w:p w14:paraId="116A2F03" w14:textId="78A3B205" w:rsidR="00C63526" w:rsidRDefault="00C63526" w:rsidP="00783F47">
      <w:pPr>
        <w:pStyle w:val="NoSpacing"/>
        <w:rPr>
          <w:rFonts w:ascii="Arial" w:hAnsi="Arial" w:cs="Arial"/>
          <w:b/>
          <w:bCs/>
          <w:sz w:val="22"/>
          <w:szCs w:val="22"/>
        </w:rPr>
      </w:pPr>
      <w:r>
        <w:rPr>
          <w:rFonts w:ascii="Arial" w:hAnsi="Arial" w:cs="Arial"/>
          <w:b/>
          <w:bCs/>
          <w:sz w:val="22"/>
          <w:szCs w:val="22"/>
        </w:rPr>
        <w:t>STRATEGIC PLANNING</w:t>
      </w:r>
      <w:r w:rsidR="007B53AE">
        <w:rPr>
          <w:rFonts w:ascii="Arial" w:hAnsi="Arial" w:cs="Arial"/>
          <w:b/>
          <w:bCs/>
          <w:sz w:val="22"/>
          <w:szCs w:val="22"/>
        </w:rPr>
        <w:t xml:space="preserve"> report from Tom is in drop box</w:t>
      </w:r>
    </w:p>
    <w:p w14:paraId="4CF196E1" w14:textId="03670A1F" w:rsidR="00BD7ED4" w:rsidRDefault="00BD7ED4" w:rsidP="00BD7ED4">
      <w:pPr>
        <w:pStyle w:val="NoSpacing"/>
        <w:numPr>
          <w:ilvl w:val="0"/>
          <w:numId w:val="27"/>
        </w:numPr>
        <w:rPr>
          <w:rFonts w:ascii="Arial" w:hAnsi="Arial" w:cs="Arial"/>
          <w:sz w:val="22"/>
          <w:szCs w:val="22"/>
        </w:rPr>
      </w:pPr>
      <w:r>
        <w:rPr>
          <w:rFonts w:ascii="Arial" w:hAnsi="Arial" w:cs="Arial"/>
          <w:sz w:val="22"/>
          <w:szCs w:val="22"/>
        </w:rPr>
        <w:t>Mission/</w:t>
      </w:r>
      <w:proofErr w:type="gramStart"/>
      <w:r>
        <w:rPr>
          <w:rFonts w:ascii="Arial" w:hAnsi="Arial" w:cs="Arial"/>
          <w:sz w:val="22"/>
          <w:szCs w:val="22"/>
        </w:rPr>
        <w:t>Vision</w:t>
      </w:r>
      <w:r w:rsidR="007B53AE">
        <w:rPr>
          <w:rFonts w:ascii="Arial" w:hAnsi="Arial" w:cs="Arial"/>
          <w:sz w:val="22"/>
          <w:szCs w:val="22"/>
        </w:rPr>
        <w:t xml:space="preserve">  need</w:t>
      </w:r>
      <w:proofErr w:type="gramEnd"/>
      <w:r w:rsidR="007B53AE">
        <w:rPr>
          <w:rFonts w:ascii="Arial" w:hAnsi="Arial" w:cs="Arial"/>
          <w:sz w:val="22"/>
          <w:szCs w:val="22"/>
        </w:rPr>
        <w:t xml:space="preserve"> to revamp per the planning meeting.  September meeting will be devoted to this.</w:t>
      </w:r>
    </w:p>
    <w:p w14:paraId="22FBF725" w14:textId="2065F495" w:rsidR="007B53AE" w:rsidRDefault="007B53AE" w:rsidP="007B53AE">
      <w:pPr>
        <w:pStyle w:val="NoSpacing"/>
        <w:numPr>
          <w:ilvl w:val="1"/>
          <w:numId w:val="27"/>
        </w:numPr>
        <w:rPr>
          <w:rFonts w:ascii="Arial" w:hAnsi="Arial" w:cs="Arial"/>
          <w:sz w:val="22"/>
          <w:szCs w:val="22"/>
        </w:rPr>
      </w:pPr>
      <w:r>
        <w:rPr>
          <w:rFonts w:ascii="Arial" w:hAnsi="Arial" w:cs="Arial"/>
          <w:sz w:val="22"/>
          <w:szCs w:val="22"/>
        </w:rPr>
        <w:t>Jamie put together a task force now to look at the issues. Meeting is scheduled for September 12.</w:t>
      </w:r>
    </w:p>
    <w:p w14:paraId="460FD6D6" w14:textId="35C59CDE" w:rsidR="00BD7ED4" w:rsidRPr="00BD7ED4" w:rsidRDefault="00BD7ED4" w:rsidP="00BD7ED4">
      <w:pPr>
        <w:pStyle w:val="NoSpacing"/>
        <w:numPr>
          <w:ilvl w:val="0"/>
          <w:numId w:val="27"/>
        </w:numPr>
        <w:rPr>
          <w:rFonts w:ascii="Arial" w:hAnsi="Arial" w:cs="Arial"/>
          <w:sz w:val="22"/>
          <w:szCs w:val="22"/>
        </w:rPr>
      </w:pPr>
      <w:r>
        <w:rPr>
          <w:rFonts w:ascii="Arial" w:hAnsi="Arial" w:cs="Arial"/>
          <w:sz w:val="22"/>
          <w:szCs w:val="22"/>
        </w:rPr>
        <w:t>Report</w:t>
      </w:r>
      <w:r w:rsidR="007B53AE">
        <w:rPr>
          <w:rFonts w:ascii="Arial" w:hAnsi="Arial" w:cs="Arial"/>
          <w:sz w:val="22"/>
          <w:szCs w:val="22"/>
        </w:rPr>
        <w:t xml:space="preserve"> submitted by Tom A to be discussed at September 12.</w:t>
      </w:r>
    </w:p>
    <w:p w14:paraId="04B36072" w14:textId="77777777" w:rsidR="00C63526" w:rsidRDefault="00C63526" w:rsidP="00783F47">
      <w:pPr>
        <w:pStyle w:val="NoSpacing"/>
        <w:rPr>
          <w:rFonts w:ascii="Arial" w:hAnsi="Arial" w:cs="Arial"/>
          <w:b/>
          <w:bCs/>
          <w:sz w:val="22"/>
          <w:szCs w:val="22"/>
        </w:rPr>
      </w:pPr>
    </w:p>
    <w:p w14:paraId="4A201FF0" w14:textId="0F95E963" w:rsidR="007B53AE" w:rsidRDefault="00620CB0" w:rsidP="007B53AE">
      <w:pPr>
        <w:pStyle w:val="NoSpacing"/>
        <w:rPr>
          <w:rFonts w:ascii="Arial" w:hAnsi="Arial" w:cs="Arial"/>
          <w:b/>
          <w:bCs/>
          <w:sz w:val="22"/>
          <w:szCs w:val="22"/>
        </w:rPr>
      </w:pPr>
      <w:r w:rsidRPr="008508AC">
        <w:rPr>
          <w:rFonts w:ascii="Arial" w:hAnsi="Arial" w:cs="Arial"/>
          <w:b/>
          <w:bCs/>
          <w:sz w:val="22"/>
          <w:szCs w:val="22"/>
        </w:rPr>
        <w:t>NEW BUSINESS</w:t>
      </w:r>
    </w:p>
    <w:p w14:paraId="6DBE8C75" w14:textId="2F23BA1A" w:rsidR="007B53AE" w:rsidRPr="007B53AE" w:rsidRDefault="007B53AE" w:rsidP="007B53AE">
      <w:pPr>
        <w:pStyle w:val="NoSpacing"/>
        <w:numPr>
          <w:ilvl w:val="1"/>
          <w:numId w:val="27"/>
        </w:numPr>
        <w:rPr>
          <w:rFonts w:ascii="Arial" w:hAnsi="Arial" w:cs="Arial"/>
          <w:b/>
          <w:bCs/>
          <w:sz w:val="22"/>
          <w:szCs w:val="22"/>
        </w:rPr>
      </w:pPr>
      <w:r>
        <w:rPr>
          <w:rFonts w:ascii="Arial" w:hAnsi="Arial" w:cs="Arial"/>
          <w:b/>
          <w:bCs/>
          <w:sz w:val="22"/>
          <w:szCs w:val="22"/>
        </w:rPr>
        <w:t xml:space="preserve">  Outreach and DEI</w:t>
      </w:r>
    </w:p>
    <w:p w14:paraId="2D07DD11" w14:textId="73144972" w:rsidR="00A571CE" w:rsidRDefault="007B53AE" w:rsidP="00783F47">
      <w:pPr>
        <w:pStyle w:val="NoSpacing"/>
        <w:numPr>
          <w:ilvl w:val="2"/>
          <w:numId w:val="27"/>
        </w:numPr>
        <w:rPr>
          <w:rFonts w:ascii="Arial" w:hAnsi="Arial" w:cs="Arial"/>
          <w:sz w:val="22"/>
          <w:szCs w:val="22"/>
        </w:rPr>
      </w:pPr>
      <w:r>
        <w:rPr>
          <w:rFonts w:ascii="Arial" w:hAnsi="Arial" w:cs="Arial"/>
          <w:sz w:val="22"/>
          <w:szCs w:val="22"/>
        </w:rPr>
        <w:t>Brian motion to reimburse athletes that attended MD meet and the board review and revamp policy to allow outreach athletes to attend any meet.  Motion passes</w:t>
      </w:r>
    </w:p>
    <w:p w14:paraId="29AE14D1" w14:textId="64FAF4A2" w:rsidR="007B53AE" w:rsidRDefault="007B53AE" w:rsidP="00783F47">
      <w:pPr>
        <w:pStyle w:val="NoSpacing"/>
        <w:numPr>
          <w:ilvl w:val="2"/>
          <w:numId w:val="27"/>
        </w:numPr>
        <w:rPr>
          <w:rFonts w:ascii="Arial" w:hAnsi="Arial" w:cs="Arial"/>
          <w:sz w:val="22"/>
          <w:szCs w:val="22"/>
        </w:rPr>
      </w:pPr>
      <w:r>
        <w:rPr>
          <w:rFonts w:ascii="Arial" w:hAnsi="Arial" w:cs="Arial"/>
          <w:sz w:val="22"/>
          <w:szCs w:val="22"/>
        </w:rPr>
        <w:t xml:space="preserve">Zones MA pays entry fee.  DEI committee pay for gear?  Club asked for entry fee reimbursement—which didn’t happen.  Gear being reimbursement to club or parent?  Proactive approach for outreach athlete to not pay for gear if meet deadlines and qualifications. </w:t>
      </w:r>
    </w:p>
    <w:p w14:paraId="0A87E344" w14:textId="71430101" w:rsidR="007B53AE" w:rsidRPr="007B53AE" w:rsidRDefault="007B53AE" w:rsidP="007B53AE">
      <w:pPr>
        <w:pStyle w:val="NoSpacing"/>
        <w:numPr>
          <w:ilvl w:val="3"/>
          <w:numId w:val="27"/>
        </w:numPr>
        <w:rPr>
          <w:rFonts w:ascii="Arial" w:hAnsi="Arial" w:cs="Arial"/>
          <w:sz w:val="22"/>
          <w:szCs w:val="22"/>
        </w:rPr>
      </w:pPr>
      <w:r>
        <w:rPr>
          <w:rFonts w:ascii="Arial" w:hAnsi="Arial" w:cs="Arial"/>
          <w:sz w:val="22"/>
          <w:szCs w:val="22"/>
        </w:rPr>
        <w:t>Motion to reimburse outreach athlete entry fee and equipment fees and have DEI put to board a policy change for this.  Motion passes.</w:t>
      </w:r>
    </w:p>
    <w:p w14:paraId="45587B8A" w14:textId="77777777" w:rsidR="00A571CE" w:rsidRPr="008508AC" w:rsidRDefault="00A571CE" w:rsidP="00783F47">
      <w:pPr>
        <w:pStyle w:val="NoSpacing"/>
        <w:rPr>
          <w:rFonts w:ascii="Arial" w:hAnsi="Arial" w:cs="Arial"/>
          <w:b/>
          <w:bCs/>
          <w:sz w:val="22"/>
          <w:szCs w:val="22"/>
        </w:rPr>
      </w:pPr>
    </w:p>
    <w:p w14:paraId="2F1E7915" w14:textId="7AB46776" w:rsidR="00103013" w:rsidRPr="00BD7ED4" w:rsidRDefault="00620CB0" w:rsidP="00103013">
      <w:pPr>
        <w:pStyle w:val="NoSpacing"/>
        <w:rPr>
          <w:rFonts w:ascii="Arial" w:hAnsi="Arial" w:cs="Arial"/>
          <w:b/>
          <w:bCs/>
          <w:sz w:val="22"/>
          <w:szCs w:val="22"/>
        </w:rPr>
      </w:pPr>
      <w:r w:rsidRPr="00BD7ED4">
        <w:rPr>
          <w:rFonts w:ascii="Arial" w:hAnsi="Arial" w:cs="Arial"/>
          <w:b/>
          <w:bCs/>
          <w:sz w:val="22"/>
          <w:szCs w:val="22"/>
        </w:rPr>
        <w:t>UNFINISHED BUSINESS</w:t>
      </w:r>
    </w:p>
    <w:p w14:paraId="75F206BC" w14:textId="328A7F12" w:rsidR="00BD7ED4" w:rsidRDefault="00BD7ED4" w:rsidP="00BD7ED4">
      <w:pPr>
        <w:pStyle w:val="NoSpacing"/>
        <w:numPr>
          <w:ilvl w:val="0"/>
          <w:numId w:val="28"/>
        </w:numPr>
        <w:rPr>
          <w:rFonts w:ascii="Arial" w:hAnsi="Arial" w:cs="Arial"/>
          <w:sz w:val="22"/>
          <w:szCs w:val="22"/>
        </w:rPr>
      </w:pPr>
      <w:r w:rsidRPr="00BD7ED4">
        <w:rPr>
          <w:rFonts w:ascii="Arial" w:hAnsi="Arial" w:cs="Arial"/>
          <w:sz w:val="22"/>
          <w:szCs w:val="22"/>
        </w:rPr>
        <w:t>Lifetime membership</w:t>
      </w:r>
      <w:r>
        <w:rPr>
          <w:rFonts w:ascii="Arial" w:hAnsi="Arial" w:cs="Arial"/>
          <w:sz w:val="22"/>
          <w:szCs w:val="22"/>
        </w:rPr>
        <w:t xml:space="preserve"> – M. Seip</w:t>
      </w:r>
    </w:p>
    <w:p w14:paraId="0639AB30" w14:textId="3DD4A101" w:rsidR="007B53AE" w:rsidRDefault="007B53AE" w:rsidP="007B53AE">
      <w:pPr>
        <w:pStyle w:val="NoSpacing"/>
        <w:numPr>
          <w:ilvl w:val="1"/>
          <w:numId w:val="28"/>
        </w:numPr>
        <w:rPr>
          <w:rFonts w:ascii="Arial" w:hAnsi="Arial" w:cs="Arial"/>
          <w:sz w:val="22"/>
          <w:szCs w:val="22"/>
        </w:rPr>
      </w:pPr>
      <w:r>
        <w:rPr>
          <w:rFonts w:ascii="Arial" w:hAnsi="Arial" w:cs="Arial"/>
          <w:sz w:val="22"/>
          <w:szCs w:val="22"/>
        </w:rPr>
        <w:t>Life members got together and will name this person in September.</w:t>
      </w:r>
    </w:p>
    <w:p w14:paraId="77ABEFC9" w14:textId="0AB96524" w:rsidR="00BD7ED4" w:rsidRDefault="00BD7ED4" w:rsidP="00BD7ED4">
      <w:pPr>
        <w:pStyle w:val="NoSpacing"/>
        <w:numPr>
          <w:ilvl w:val="0"/>
          <w:numId w:val="28"/>
        </w:numPr>
        <w:rPr>
          <w:rFonts w:ascii="Arial" w:hAnsi="Arial" w:cs="Arial"/>
          <w:sz w:val="22"/>
          <w:szCs w:val="22"/>
        </w:rPr>
      </w:pPr>
      <w:r>
        <w:rPr>
          <w:rFonts w:ascii="Arial" w:hAnsi="Arial" w:cs="Arial"/>
          <w:sz w:val="22"/>
          <w:szCs w:val="22"/>
        </w:rPr>
        <w:t>SWIMS 3.0 – A. Steeves</w:t>
      </w:r>
    </w:p>
    <w:p w14:paraId="0569C4D6" w14:textId="2131684D" w:rsidR="00BD7ED4" w:rsidRDefault="00BD7ED4" w:rsidP="00BD7ED4">
      <w:pPr>
        <w:pStyle w:val="NoSpacing"/>
        <w:numPr>
          <w:ilvl w:val="0"/>
          <w:numId w:val="28"/>
        </w:numPr>
        <w:rPr>
          <w:rFonts w:ascii="Arial" w:hAnsi="Arial" w:cs="Arial"/>
          <w:sz w:val="22"/>
          <w:szCs w:val="22"/>
        </w:rPr>
      </w:pPr>
      <w:r>
        <w:rPr>
          <w:rFonts w:ascii="Arial" w:hAnsi="Arial" w:cs="Arial"/>
          <w:sz w:val="22"/>
          <w:szCs w:val="22"/>
        </w:rPr>
        <w:t>LEAP – L. Schwarz</w:t>
      </w:r>
    </w:p>
    <w:p w14:paraId="7F7B09A4" w14:textId="29520D57" w:rsidR="007B53AE" w:rsidRDefault="007B53AE" w:rsidP="007B53AE">
      <w:pPr>
        <w:pStyle w:val="NoSpacing"/>
        <w:numPr>
          <w:ilvl w:val="1"/>
          <w:numId w:val="28"/>
        </w:numPr>
        <w:rPr>
          <w:rFonts w:ascii="Arial" w:hAnsi="Arial" w:cs="Arial"/>
          <w:sz w:val="22"/>
          <w:szCs w:val="22"/>
        </w:rPr>
      </w:pPr>
      <w:r>
        <w:rPr>
          <w:rFonts w:ascii="Arial" w:hAnsi="Arial" w:cs="Arial"/>
          <w:sz w:val="22"/>
          <w:szCs w:val="22"/>
        </w:rPr>
        <w:t>We have submitted LEAP 4 application and waiting to hear back.</w:t>
      </w:r>
    </w:p>
    <w:p w14:paraId="5EEACD45" w14:textId="4BD68FDB" w:rsidR="00BD7ED4" w:rsidRDefault="004E7089" w:rsidP="00BD7ED4">
      <w:pPr>
        <w:pStyle w:val="NoSpacing"/>
        <w:numPr>
          <w:ilvl w:val="0"/>
          <w:numId w:val="28"/>
        </w:numPr>
        <w:rPr>
          <w:rFonts w:ascii="Arial" w:hAnsi="Arial" w:cs="Arial"/>
          <w:sz w:val="22"/>
          <w:szCs w:val="22"/>
        </w:rPr>
      </w:pPr>
      <w:r>
        <w:rPr>
          <w:rFonts w:ascii="Arial" w:hAnsi="Arial" w:cs="Arial"/>
          <w:sz w:val="22"/>
          <w:szCs w:val="22"/>
        </w:rPr>
        <w:t>Philadelphia Youth Sports Collaborative – J. Platt</w:t>
      </w:r>
    </w:p>
    <w:p w14:paraId="0159A8D1" w14:textId="56D85A74" w:rsidR="007B53AE" w:rsidRDefault="007B53AE" w:rsidP="007B53AE">
      <w:pPr>
        <w:pStyle w:val="NoSpacing"/>
        <w:numPr>
          <w:ilvl w:val="1"/>
          <w:numId w:val="28"/>
        </w:numPr>
        <w:rPr>
          <w:rFonts w:ascii="Arial" w:hAnsi="Arial" w:cs="Arial"/>
          <w:sz w:val="22"/>
          <w:szCs w:val="22"/>
        </w:rPr>
      </w:pPr>
      <w:r>
        <w:rPr>
          <w:rFonts w:ascii="Arial" w:hAnsi="Arial" w:cs="Arial"/>
          <w:sz w:val="22"/>
          <w:szCs w:val="22"/>
        </w:rPr>
        <w:t>In ex report.  Pleased with suit up for summer.</w:t>
      </w:r>
    </w:p>
    <w:p w14:paraId="332FF35F" w14:textId="4512E763" w:rsidR="004E7089" w:rsidRDefault="004E7089" w:rsidP="00BD7ED4">
      <w:pPr>
        <w:pStyle w:val="NoSpacing"/>
        <w:numPr>
          <w:ilvl w:val="0"/>
          <w:numId w:val="28"/>
        </w:numPr>
        <w:rPr>
          <w:rFonts w:ascii="Arial" w:hAnsi="Arial" w:cs="Arial"/>
          <w:sz w:val="22"/>
          <w:szCs w:val="22"/>
        </w:rPr>
      </w:pPr>
      <w:r>
        <w:rPr>
          <w:rFonts w:ascii="Arial" w:hAnsi="Arial" w:cs="Arial"/>
          <w:sz w:val="22"/>
          <w:szCs w:val="22"/>
        </w:rPr>
        <w:t>Committee Reports</w:t>
      </w:r>
    </w:p>
    <w:p w14:paraId="0143933E" w14:textId="13DA7715" w:rsidR="007B53AE" w:rsidRPr="00BD7ED4" w:rsidRDefault="007B53AE" w:rsidP="007B53AE">
      <w:pPr>
        <w:pStyle w:val="NoSpacing"/>
        <w:numPr>
          <w:ilvl w:val="1"/>
          <w:numId w:val="28"/>
        </w:numPr>
        <w:rPr>
          <w:rFonts w:ascii="Arial" w:hAnsi="Arial" w:cs="Arial"/>
          <w:sz w:val="22"/>
          <w:szCs w:val="22"/>
        </w:rPr>
      </w:pPr>
      <w:r>
        <w:rPr>
          <w:rFonts w:ascii="Arial" w:hAnsi="Arial" w:cs="Arial"/>
          <w:sz w:val="22"/>
          <w:szCs w:val="22"/>
        </w:rPr>
        <w:lastRenderedPageBreak/>
        <w:t>Reminder to submit reports for meetings</w:t>
      </w:r>
    </w:p>
    <w:p w14:paraId="108B015C" w14:textId="134DF314" w:rsidR="00841D21" w:rsidRPr="00785891" w:rsidRDefault="00841D21" w:rsidP="00A571CE">
      <w:pPr>
        <w:pStyle w:val="NoSpacing"/>
        <w:ind w:left="720"/>
        <w:rPr>
          <w:rFonts w:ascii="Arial" w:hAnsi="Arial" w:cs="Arial"/>
          <w:sz w:val="22"/>
          <w:szCs w:val="22"/>
        </w:rPr>
      </w:pPr>
    </w:p>
    <w:p w14:paraId="6BF53987" w14:textId="77777777" w:rsidR="004E7089" w:rsidRDefault="004E7089" w:rsidP="21957A65">
      <w:pPr>
        <w:pStyle w:val="NoSpacing"/>
        <w:jc w:val="center"/>
        <w:rPr>
          <w:rFonts w:ascii="Arial" w:hAnsi="Arial" w:cs="Arial"/>
          <w:b/>
          <w:bCs/>
          <w:sz w:val="22"/>
          <w:szCs w:val="22"/>
        </w:rPr>
      </w:pPr>
    </w:p>
    <w:p w14:paraId="35C3C9AC" w14:textId="77777777" w:rsidR="004E7089" w:rsidRDefault="004E7089" w:rsidP="21957A65">
      <w:pPr>
        <w:pStyle w:val="NoSpacing"/>
        <w:jc w:val="center"/>
        <w:rPr>
          <w:rFonts w:ascii="Arial" w:hAnsi="Arial" w:cs="Arial"/>
          <w:b/>
          <w:bCs/>
          <w:sz w:val="22"/>
          <w:szCs w:val="22"/>
        </w:rPr>
      </w:pPr>
    </w:p>
    <w:p w14:paraId="6D07D26F" w14:textId="77777777" w:rsidR="004E7089" w:rsidRDefault="004E7089" w:rsidP="21957A65">
      <w:pPr>
        <w:pStyle w:val="NoSpacing"/>
        <w:jc w:val="center"/>
        <w:rPr>
          <w:rFonts w:ascii="Arial" w:hAnsi="Arial" w:cs="Arial"/>
          <w:b/>
          <w:bCs/>
          <w:sz w:val="22"/>
          <w:szCs w:val="22"/>
        </w:rPr>
      </w:pPr>
    </w:p>
    <w:p w14:paraId="68333ED4" w14:textId="77777777" w:rsidR="004E7089" w:rsidRDefault="004E7089" w:rsidP="21957A65">
      <w:pPr>
        <w:pStyle w:val="NoSpacing"/>
        <w:jc w:val="center"/>
        <w:rPr>
          <w:rFonts w:ascii="Arial" w:hAnsi="Arial" w:cs="Arial"/>
          <w:b/>
          <w:bCs/>
          <w:sz w:val="22"/>
          <w:szCs w:val="22"/>
        </w:rPr>
      </w:pPr>
    </w:p>
    <w:p w14:paraId="02E6BF91" w14:textId="77777777" w:rsidR="004E7089" w:rsidRDefault="004E7089" w:rsidP="21957A65">
      <w:pPr>
        <w:pStyle w:val="NoSpacing"/>
        <w:jc w:val="center"/>
        <w:rPr>
          <w:rFonts w:ascii="Arial" w:hAnsi="Arial" w:cs="Arial"/>
          <w:b/>
          <w:bCs/>
          <w:sz w:val="22"/>
          <w:szCs w:val="22"/>
        </w:rPr>
      </w:pPr>
    </w:p>
    <w:p w14:paraId="37FD60FD" w14:textId="77777777" w:rsidR="004E7089" w:rsidRDefault="004E7089" w:rsidP="21957A65">
      <w:pPr>
        <w:pStyle w:val="NoSpacing"/>
        <w:jc w:val="center"/>
        <w:rPr>
          <w:rFonts w:ascii="Arial" w:hAnsi="Arial" w:cs="Arial"/>
          <w:b/>
          <w:bCs/>
          <w:sz w:val="22"/>
          <w:szCs w:val="22"/>
        </w:rPr>
      </w:pPr>
    </w:p>
    <w:p w14:paraId="527A5ABE" w14:textId="3F172E68" w:rsidR="06E04B49" w:rsidRDefault="00620CB0" w:rsidP="21957A65">
      <w:pPr>
        <w:pStyle w:val="NoSpacing"/>
        <w:jc w:val="center"/>
        <w:rPr>
          <w:rFonts w:ascii="Arial" w:hAnsi="Arial" w:cs="Arial"/>
          <w:b/>
          <w:bCs/>
          <w:sz w:val="22"/>
          <w:szCs w:val="22"/>
        </w:rPr>
      </w:pPr>
      <w:r w:rsidRPr="008508AC">
        <w:rPr>
          <w:rFonts w:ascii="Arial" w:hAnsi="Arial" w:cs="Arial"/>
          <w:b/>
          <w:bCs/>
          <w:sz w:val="22"/>
          <w:szCs w:val="22"/>
        </w:rPr>
        <w:t xml:space="preserve">BLOCK </w:t>
      </w:r>
      <w:r w:rsidR="01894CA3" w:rsidRPr="008508AC">
        <w:rPr>
          <w:rFonts w:ascii="Arial" w:hAnsi="Arial" w:cs="Arial"/>
          <w:b/>
          <w:bCs/>
          <w:sz w:val="22"/>
          <w:szCs w:val="22"/>
        </w:rPr>
        <w:t>TWO</w:t>
      </w:r>
    </w:p>
    <w:p w14:paraId="775C1416" w14:textId="7D2EBC75" w:rsidR="007B53AE" w:rsidRDefault="007B53AE" w:rsidP="21957A65">
      <w:pPr>
        <w:pStyle w:val="NoSpacing"/>
        <w:jc w:val="center"/>
        <w:rPr>
          <w:rFonts w:ascii="Arial" w:hAnsi="Arial" w:cs="Arial"/>
          <w:b/>
          <w:bCs/>
          <w:sz w:val="22"/>
          <w:szCs w:val="22"/>
        </w:rPr>
      </w:pPr>
      <w:r>
        <w:rPr>
          <w:rFonts w:ascii="Arial" w:hAnsi="Arial" w:cs="Arial"/>
          <w:b/>
          <w:bCs/>
          <w:sz w:val="22"/>
          <w:szCs w:val="22"/>
        </w:rPr>
        <w:t>Age Group and Director of comp pulled.  Approved expect for 2</w:t>
      </w:r>
    </w:p>
    <w:p w14:paraId="0500C19A" w14:textId="090FF668" w:rsidR="007B53AE" w:rsidRDefault="007B53AE" w:rsidP="21957A65">
      <w:pPr>
        <w:pStyle w:val="NoSpacing"/>
        <w:jc w:val="center"/>
        <w:rPr>
          <w:rFonts w:ascii="Arial" w:hAnsi="Arial" w:cs="Arial"/>
          <w:b/>
          <w:bCs/>
          <w:sz w:val="22"/>
          <w:szCs w:val="22"/>
        </w:rPr>
      </w:pPr>
    </w:p>
    <w:p w14:paraId="446CB5DE" w14:textId="7072B93C" w:rsidR="007B53AE" w:rsidRDefault="007B53AE" w:rsidP="007B53AE">
      <w:pPr>
        <w:pStyle w:val="NoSpacing"/>
        <w:rPr>
          <w:rFonts w:ascii="Arial" w:hAnsi="Arial" w:cs="Arial"/>
          <w:b/>
          <w:bCs/>
          <w:sz w:val="22"/>
          <w:szCs w:val="22"/>
        </w:rPr>
      </w:pPr>
      <w:r>
        <w:rPr>
          <w:rFonts w:ascii="Arial" w:hAnsi="Arial" w:cs="Arial"/>
          <w:b/>
          <w:bCs/>
          <w:sz w:val="22"/>
          <w:szCs w:val="22"/>
        </w:rPr>
        <w:t xml:space="preserve">Age Group:  discussion about short course championship 10 &amp; u fees.  Committees of age group and coaches recommends championship fees $10 for individual events. Proposed:  </w:t>
      </w:r>
      <w:r>
        <w:rPr>
          <w:rFonts w:ascii="Arial" w:hAnsi="Arial" w:cs="Arial"/>
          <w:b/>
          <w:bCs/>
          <w:sz w:val="22"/>
          <w:szCs w:val="22"/>
        </w:rPr>
        <w:t xml:space="preserve">short course </w:t>
      </w:r>
      <w:r>
        <w:rPr>
          <w:rFonts w:ascii="Arial" w:hAnsi="Arial" w:cs="Arial"/>
          <w:b/>
          <w:bCs/>
          <w:sz w:val="22"/>
          <w:szCs w:val="22"/>
        </w:rPr>
        <w:t>Championship meet fees for 10 &amp; under be $10 per event.  Motion passes</w:t>
      </w:r>
    </w:p>
    <w:p w14:paraId="4634B9AA" w14:textId="6FC38333" w:rsidR="007B53AE" w:rsidRDefault="007B53AE" w:rsidP="007B53AE">
      <w:pPr>
        <w:pStyle w:val="NoSpacing"/>
        <w:rPr>
          <w:rFonts w:ascii="Arial" w:hAnsi="Arial" w:cs="Arial"/>
          <w:b/>
          <w:bCs/>
          <w:sz w:val="22"/>
          <w:szCs w:val="22"/>
        </w:rPr>
      </w:pPr>
    </w:p>
    <w:p w14:paraId="3A8D3091" w14:textId="2AE27E95" w:rsidR="007B53AE" w:rsidRDefault="007B53AE" w:rsidP="007B53AE">
      <w:pPr>
        <w:pStyle w:val="NoSpacing"/>
        <w:rPr>
          <w:rFonts w:ascii="Arial" w:hAnsi="Arial" w:cs="Arial"/>
          <w:b/>
          <w:bCs/>
          <w:sz w:val="22"/>
          <w:szCs w:val="22"/>
        </w:rPr>
      </w:pPr>
      <w:r>
        <w:rPr>
          <w:rFonts w:ascii="Arial" w:hAnsi="Arial" w:cs="Arial"/>
          <w:b/>
          <w:bCs/>
          <w:sz w:val="22"/>
          <w:szCs w:val="22"/>
        </w:rPr>
        <w:t xml:space="preserve">Director of Competition:  concern about a club that ran 2 meets.  Had a surcharge at end of meet.  Instead of charging admission charged spectator fee per athlete.  Sanctioned 104 meets for 2022-23.  Cub that is in question has submitted 6 </w:t>
      </w:r>
      <w:proofErr w:type="gramStart"/>
      <w:r>
        <w:rPr>
          <w:rFonts w:ascii="Arial" w:hAnsi="Arial" w:cs="Arial"/>
          <w:b/>
          <w:bCs/>
          <w:sz w:val="22"/>
          <w:szCs w:val="22"/>
        </w:rPr>
        <w:t>meet</w:t>
      </w:r>
      <w:proofErr w:type="gramEnd"/>
      <w:r>
        <w:rPr>
          <w:rFonts w:ascii="Arial" w:hAnsi="Arial" w:cs="Arial"/>
          <w:b/>
          <w:bCs/>
          <w:sz w:val="22"/>
          <w:szCs w:val="22"/>
        </w:rPr>
        <w:t xml:space="preserve">+ with same addition of $.  Pre-pandemic talked about spectator fee instead of admission fees.  Was not in meet information but was in check out for clubs entering the meet.  For 2022-23 in meet announcement as spectator fee.  Cap of “surcharge” should be in place.  </w:t>
      </w:r>
      <w:proofErr w:type="gramStart"/>
      <w:r>
        <w:rPr>
          <w:rFonts w:ascii="Arial" w:hAnsi="Arial" w:cs="Arial"/>
          <w:b/>
          <w:bCs/>
          <w:sz w:val="22"/>
          <w:szCs w:val="22"/>
        </w:rPr>
        <w:t>Motion  of</w:t>
      </w:r>
      <w:proofErr w:type="gramEnd"/>
      <w:r>
        <w:rPr>
          <w:rFonts w:ascii="Arial" w:hAnsi="Arial" w:cs="Arial"/>
          <w:b/>
          <w:bCs/>
          <w:sz w:val="22"/>
          <w:szCs w:val="22"/>
        </w:rPr>
        <w:t xml:space="preserve"> per swimmer max admission fee $9 per meet in lieu of daily session admission fee.  Motion passes</w:t>
      </w:r>
    </w:p>
    <w:p w14:paraId="4E1EF5FE" w14:textId="14CFDF47" w:rsidR="007B53AE" w:rsidRDefault="007B53AE" w:rsidP="007B53AE">
      <w:pPr>
        <w:pStyle w:val="NoSpacing"/>
        <w:rPr>
          <w:rFonts w:ascii="Arial" w:hAnsi="Arial" w:cs="Arial"/>
          <w:b/>
          <w:bCs/>
          <w:sz w:val="22"/>
          <w:szCs w:val="22"/>
        </w:rPr>
      </w:pPr>
    </w:p>
    <w:p w14:paraId="05B55DA5" w14:textId="241E391B" w:rsidR="007B53AE" w:rsidRDefault="007B53AE" w:rsidP="007B53AE">
      <w:pPr>
        <w:pStyle w:val="NoSpacing"/>
        <w:rPr>
          <w:rFonts w:ascii="Arial" w:hAnsi="Arial" w:cs="Arial"/>
          <w:b/>
          <w:bCs/>
          <w:sz w:val="22"/>
          <w:szCs w:val="22"/>
        </w:rPr>
      </w:pPr>
      <w:r>
        <w:rPr>
          <w:rFonts w:ascii="Arial" w:hAnsi="Arial" w:cs="Arial"/>
          <w:b/>
          <w:bCs/>
          <w:sz w:val="22"/>
          <w:szCs w:val="22"/>
        </w:rPr>
        <w:t>Age group and DOC reports passes.</w:t>
      </w:r>
    </w:p>
    <w:p w14:paraId="3681751C" w14:textId="1F7684C5" w:rsidR="007B53AE" w:rsidRDefault="007B53AE" w:rsidP="007B53AE">
      <w:pPr>
        <w:pStyle w:val="NoSpacing"/>
        <w:rPr>
          <w:rFonts w:ascii="Arial" w:hAnsi="Arial" w:cs="Arial"/>
          <w:b/>
          <w:bCs/>
          <w:sz w:val="22"/>
          <w:szCs w:val="22"/>
        </w:rPr>
      </w:pPr>
    </w:p>
    <w:p w14:paraId="20D04BFD" w14:textId="311BD74D" w:rsidR="007B53AE" w:rsidRDefault="007B53AE" w:rsidP="007B53AE">
      <w:pPr>
        <w:pStyle w:val="NoSpacing"/>
        <w:rPr>
          <w:rFonts w:ascii="Arial" w:hAnsi="Arial" w:cs="Arial"/>
          <w:b/>
          <w:bCs/>
          <w:sz w:val="22"/>
          <w:szCs w:val="22"/>
        </w:rPr>
      </w:pPr>
      <w:r>
        <w:rPr>
          <w:rFonts w:ascii="Arial" w:hAnsi="Arial" w:cs="Arial"/>
          <w:b/>
          <w:bCs/>
          <w:sz w:val="22"/>
          <w:szCs w:val="22"/>
        </w:rPr>
        <w:t>Next meeting Sept 12 for strategic planning report work.</w:t>
      </w:r>
    </w:p>
    <w:p w14:paraId="0E034BF0" w14:textId="2F84E22C" w:rsidR="007B53AE" w:rsidRDefault="007B53AE" w:rsidP="007B53AE">
      <w:pPr>
        <w:pStyle w:val="NoSpacing"/>
        <w:rPr>
          <w:rFonts w:ascii="Arial" w:hAnsi="Arial" w:cs="Arial"/>
          <w:b/>
          <w:bCs/>
          <w:sz w:val="22"/>
          <w:szCs w:val="22"/>
        </w:rPr>
      </w:pPr>
    </w:p>
    <w:p w14:paraId="17E57D5D" w14:textId="6B7A78A1" w:rsidR="007B53AE" w:rsidRDefault="007B53AE" w:rsidP="007B53AE">
      <w:pPr>
        <w:pStyle w:val="NoSpacing"/>
        <w:rPr>
          <w:rFonts w:ascii="Arial" w:hAnsi="Arial" w:cs="Arial"/>
          <w:b/>
          <w:bCs/>
          <w:sz w:val="22"/>
          <w:szCs w:val="22"/>
        </w:rPr>
      </w:pPr>
      <w:r>
        <w:rPr>
          <w:rFonts w:ascii="Arial" w:hAnsi="Arial" w:cs="Arial"/>
          <w:b/>
          <w:bCs/>
          <w:sz w:val="22"/>
          <w:szCs w:val="22"/>
        </w:rPr>
        <w:t>Motion to adjourn 9:00 pm.</w:t>
      </w:r>
    </w:p>
    <w:p w14:paraId="0F7124DF" w14:textId="02A0339E" w:rsidR="007B53AE" w:rsidRDefault="007B53AE" w:rsidP="007B53AE">
      <w:pPr>
        <w:pStyle w:val="NoSpacing"/>
        <w:rPr>
          <w:rFonts w:ascii="Arial" w:hAnsi="Arial" w:cs="Arial"/>
          <w:b/>
          <w:bCs/>
          <w:sz w:val="22"/>
          <w:szCs w:val="22"/>
        </w:rPr>
      </w:pPr>
    </w:p>
    <w:p w14:paraId="56E8D524" w14:textId="77777777" w:rsidR="007B53AE" w:rsidRPr="008508AC" w:rsidRDefault="007B53AE" w:rsidP="007B53AE">
      <w:pPr>
        <w:pStyle w:val="NoSpacing"/>
        <w:rPr>
          <w:rFonts w:ascii="Arial" w:hAnsi="Arial" w:cs="Arial"/>
          <w:b/>
          <w:bCs/>
          <w:sz w:val="22"/>
          <w:szCs w:val="22"/>
        </w:rPr>
      </w:pPr>
    </w:p>
    <w:p w14:paraId="44DA158C" w14:textId="7490CDC9" w:rsidR="00620CB0" w:rsidRPr="008508AC" w:rsidRDefault="00620CB0" w:rsidP="00785891">
      <w:pPr>
        <w:rPr>
          <w:rFonts w:cs="Arial"/>
          <w:i/>
          <w:sz w:val="20"/>
        </w:rPr>
      </w:pPr>
      <w:r w:rsidRPr="008508AC">
        <w:rPr>
          <w:rFonts w:cs="Arial"/>
          <w:i/>
          <w:sz w:val="20"/>
        </w:rPr>
        <w:t xml:space="preserve">Items requiring discussion </w:t>
      </w:r>
      <w:r w:rsidR="00A36731" w:rsidRPr="008508AC">
        <w:rPr>
          <w:rFonts w:cs="Arial"/>
          <w:i/>
          <w:sz w:val="20"/>
        </w:rPr>
        <w:t>to</w:t>
      </w:r>
      <w:r w:rsidRPr="008508AC">
        <w:rPr>
          <w:rFonts w:cs="Arial"/>
          <w:i/>
          <w:sz w:val="20"/>
        </w:rPr>
        <w:t xml:space="preserve"> be pulled at the appropriate time. Otherwise</w:t>
      </w:r>
      <w:r w:rsidR="00A36731" w:rsidRPr="008508AC">
        <w:rPr>
          <w:rFonts w:cs="Arial"/>
          <w:i/>
          <w:sz w:val="20"/>
        </w:rPr>
        <w:t>,</w:t>
      </w:r>
      <w:r w:rsidRPr="008508AC">
        <w:rPr>
          <w:rFonts w:cs="Arial"/>
          <w:i/>
          <w:sz w:val="20"/>
        </w:rPr>
        <w:t xml:space="preserve"> all items in will be passed/defeated as a group.</w:t>
      </w:r>
    </w:p>
    <w:p w14:paraId="7D7964D6" w14:textId="77777777" w:rsidR="00620CB0" w:rsidRPr="008508AC" w:rsidRDefault="00620CB0" w:rsidP="00620CB0">
      <w:pPr>
        <w:jc w:val="center"/>
        <w:rPr>
          <w:rFonts w:cs="Arial"/>
          <w:b/>
          <w:caps/>
          <w:szCs w:val="18"/>
        </w:rPr>
      </w:pPr>
      <w:r w:rsidRPr="008508AC">
        <w:rPr>
          <w:rFonts w:cs="Arial"/>
          <w:b/>
          <w:caps/>
          <w:szCs w:val="18"/>
        </w:rPr>
        <w:t>DIVISION Reports</w:t>
      </w:r>
    </w:p>
    <w:p w14:paraId="351E62CC" w14:textId="1FB19377" w:rsidR="00620CB0" w:rsidRPr="008508AC" w:rsidRDefault="00620CB0" w:rsidP="568640AD">
      <w:pPr>
        <w:rPr>
          <w:rFonts w:cs="Arial"/>
          <w:b/>
          <w:bCs/>
        </w:rPr>
      </w:pPr>
      <w:r w:rsidRPr="008508AC">
        <w:rPr>
          <w:rFonts w:cs="Arial"/>
          <w:b/>
          <w:bCs/>
          <w:u w:val="single"/>
        </w:rPr>
        <w:t>Administrative</w:t>
      </w:r>
      <w:r w:rsidR="7BC4C672" w:rsidRPr="008508AC">
        <w:rPr>
          <w:rFonts w:cs="Arial"/>
          <w:b/>
          <w:bCs/>
        </w:rPr>
        <w:t xml:space="preserve"> </w:t>
      </w:r>
      <w:r w:rsidR="77D42BF6" w:rsidRPr="008508AC">
        <w:rPr>
          <w:rFonts w:cs="Arial"/>
          <w:b/>
          <w:bCs/>
        </w:rPr>
        <w:t xml:space="preserve">         </w:t>
      </w:r>
      <w:r w:rsidRPr="008508AC">
        <w:rPr>
          <w:rFonts w:cs="Arial"/>
          <w:b/>
          <w:szCs w:val="18"/>
        </w:rPr>
        <w:tab/>
      </w:r>
      <w:r w:rsidRPr="008508AC">
        <w:rPr>
          <w:rFonts w:cs="Arial"/>
          <w:b/>
          <w:bCs/>
          <w:u w:val="single"/>
        </w:rPr>
        <w:t>Performance</w:t>
      </w:r>
      <w:r w:rsidR="4AC804AB" w:rsidRPr="008508AC">
        <w:rPr>
          <w:rFonts w:cs="Arial"/>
          <w:b/>
          <w:bCs/>
        </w:rPr>
        <w:t xml:space="preserve"> </w:t>
      </w:r>
      <w:r w:rsidR="00A36731" w:rsidRPr="008508AC">
        <w:rPr>
          <w:rFonts w:cs="Arial"/>
          <w:b/>
          <w:bCs/>
        </w:rPr>
        <w:tab/>
      </w:r>
      <w:r w:rsidR="00A36731" w:rsidRPr="008508AC">
        <w:rPr>
          <w:rFonts w:cs="Arial"/>
          <w:b/>
          <w:bCs/>
        </w:rPr>
        <w:tab/>
      </w:r>
      <w:r w:rsidRPr="008508AC">
        <w:rPr>
          <w:rFonts w:cs="Arial"/>
          <w:b/>
          <w:bCs/>
          <w:u w:val="single"/>
        </w:rPr>
        <w:t>Finance</w:t>
      </w:r>
      <w:r w:rsidR="00A36731" w:rsidRPr="008508AC">
        <w:rPr>
          <w:rFonts w:cs="Arial"/>
          <w:b/>
          <w:bCs/>
        </w:rPr>
        <w:tab/>
      </w:r>
      <w:r w:rsidR="00A36731" w:rsidRPr="008508AC">
        <w:rPr>
          <w:rFonts w:cs="Arial"/>
          <w:b/>
          <w:bCs/>
          <w:u w:val="single"/>
        </w:rPr>
        <w:t>O</w:t>
      </w:r>
      <w:r w:rsidRPr="008508AC">
        <w:rPr>
          <w:rFonts w:cs="Arial"/>
          <w:b/>
          <w:bCs/>
          <w:u w:val="single"/>
        </w:rPr>
        <w:t>perations</w:t>
      </w:r>
      <w:r w:rsidR="3DFD1114" w:rsidRPr="008508AC">
        <w:rPr>
          <w:rFonts w:cs="Arial"/>
          <w:b/>
          <w:bCs/>
        </w:rPr>
        <w:t xml:space="preserve">        </w:t>
      </w:r>
      <w:r w:rsidR="3DFD1114" w:rsidRPr="008508AC">
        <w:rPr>
          <w:rFonts w:cs="Arial"/>
          <w:b/>
          <w:bCs/>
          <w:u w:val="single"/>
        </w:rPr>
        <w:t>Athlete</w:t>
      </w:r>
      <w:r w:rsidR="3DFD1114" w:rsidRPr="008508AC">
        <w:rPr>
          <w:rFonts w:cs="Arial"/>
          <w:b/>
          <w:bCs/>
        </w:rPr>
        <w:t xml:space="preserve">     </w:t>
      </w:r>
      <w:r w:rsidR="3DFD1114" w:rsidRPr="008508AC">
        <w:rPr>
          <w:rFonts w:cs="Arial"/>
          <w:b/>
          <w:bCs/>
          <w:u w:val="single"/>
        </w:rPr>
        <w:t>Coach</w:t>
      </w:r>
      <w:r w:rsidR="00A36731" w:rsidRPr="008508AC">
        <w:rPr>
          <w:rFonts w:cs="Arial"/>
          <w:b/>
          <w:bCs/>
        </w:rPr>
        <w:tab/>
      </w:r>
      <w:r w:rsidR="00A36731" w:rsidRPr="008508AC">
        <w:rPr>
          <w:rFonts w:cs="Arial"/>
          <w:b/>
          <w:bCs/>
          <w:u w:val="single"/>
        </w:rPr>
        <w:t>DOC</w:t>
      </w:r>
    </w:p>
    <w:p w14:paraId="69C10C17" w14:textId="6B025103" w:rsidR="00620CB0" w:rsidRPr="008508AC" w:rsidRDefault="00620CB0" w:rsidP="568640AD">
      <w:pPr>
        <w:rPr>
          <w:rFonts w:cs="Arial"/>
        </w:rPr>
      </w:pPr>
      <w:r w:rsidRPr="008508AC">
        <w:rPr>
          <w:rFonts w:cs="Arial"/>
        </w:rPr>
        <w:t>Registration</w:t>
      </w:r>
      <w:r w:rsidR="00A36731" w:rsidRPr="008508AC">
        <w:rPr>
          <w:rFonts w:cs="Arial"/>
        </w:rPr>
        <w:tab/>
      </w:r>
      <w:r w:rsidR="00A36731" w:rsidRPr="008508AC">
        <w:rPr>
          <w:rFonts w:cs="Arial"/>
        </w:rPr>
        <w:tab/>
      </w:r>
      <w:r w:rsidRPr="008508AC">
        <w:rPr>
          <w:rFonts w:cs="Arial"/>
        </w:rPr>
        <w:t>Senior</w:t>
      </w:r>
      <w:r w:rsidR="00A36731" w:rsidRPr="008508AC">
        <w:rPr>
          <w:rFonts w:cs="Arial"/>
        </w:rPr>
        <w:tab/>
      </w:r>
      <w:r w:rsidR="00A36731" w:rsidRPr="008508AC">
        <w:rPr>
          <w:rFonts w:cs="Arial"/>
        </w:rPr>
        <w:tab/>
      </w:r>
      <w:r w:rsidR="00A36731" w:rsidRPr="008508AC">
        <w:rPr>
          <w:rFonts w:cs="Arial"/>
        </w:rPr>
        <w:tab/>
      </w:r>
      <w:r w:rsidR="339C7712" w:rsidRPr="008508AC">
        <w:rPr>
          <w:rFonts w:cs="Arial"/>
        </w:rPr>
        <w:t>A</w:t>
      </w:r>
      <w:r w:rsidRPr="008508AC">
        <w:rPr>
          <w:rFonts w:cs="Arial"/>
        </w:rPr>
        <w:t>udit</w:t>
      </w:r>
      <w:r w:rsidR="00A36731" w:rsidRPr="008508AC">
        <w:rPr>
          <w:rFonts w:cs="Arial"/>
        </w:rPr>
        <w:tab/>
      </w:r>
      <w:r w:rsidR="00A36731" w:rsidRPr="008508AC">
        <w:rPr>
          <w:rFonts w:cs="Arial"/>
        </w:rPr>
        <w:tab/>
      </w:r>
      <w:r w:rsidRPr="008508AC">
        <w:rPr>
          <w:rFonts w:cs="Arial"/>
        </w:rPr>
        <w:t>Safety</w:t>
      </w:r>
    </w:p>
    <w:p w14:paraId="61A18AB3" w14:textId="14D70F96" w:rsidR="00620CB0" w:rsidRPr="008508AC" w:rsidRDefault="2F8AC8C1" w:rsidP="568640AD">
      <w:pPr>
        <w:rPr>
          <w:rFonts w:cs="Arial"/>
        </w:rPr>
      </w:pPr>
      <w:r w:rsidRPr="008508AC">
        <w:rPr>
          <w:rFonts w:eastAsia="Arial" w:cs="Arial"/>
          <w:szCs w:val="22"/>
        </w:rPr>
        <w:t>Convention</w:t>
      </w:r>
      <w:r w:rsidR="00A36731" w:rsidRPr="008508AC">
        <w:rPr>
          <w:rFonts w:cs="Arial"/>
          <w:szCs w:val="18"/>
        </w:rPr>
        <w:tab/>
      </w:r>
      <w:r w:rsidR="00A36731" w:rsidRPr="008508AC">
        <w:rPr>
          <w:rFonts w:cs="Arial"/>
          <w:szCs w:val="18"/>
        </w:rPr>
        <w:tab/>
      </w:r>
      <w:r w:rsidR="00620CB0" w:rsidRPr="008508AC">
        <w:rPr>
          <w:rFonts w:cs="Arial"/>
        </w:rPr>
        <w:t>Age Group</w:t>
      </w:r>
      <w:r w:rsidR="00A36731" w:rsidRPr="008508AC">
        <w:rPr>
          <w:rFonts w:cs="Arial"/>
        </w:rPr>
        <w:tab/>
      </w:r>
      <w:r w:rsidR="00A36731" w:rsidRPr="008508AC">
        <w:rPr>
          <w:rFonts w:cs="Arial"/>
        </w:rPr>
        <w:tab/>
      </w:r>
      <w:r w:rsidR="5ACA92EF" w:rsidRPr="008508AC">
        <w:rPr>
          <w:rFonts w:cs="Arial"/>
        </w:rPr>
        <w:t>B</w:t>
      </w:r>
      <w:r w:rsidR="00620CB0" w:rsidRPr="008508AC">
        <w:rPr>
          <w:rFonts w:cs="Arial"/>
        </w:rPr>
        <w:t>udget</w:t>
      </w:r>
      <w:r w:rsidR="00A36731" w:rsidRPr="008508AC">
        <w:rPr>
          <w:rFonts w:cs="Arial"/>
        </w:rPr>
        <w:tab/>
      </w:r>
      <w:r w:rsidR="00A36731" w:rsidRPr="008508AC">
        <w:rPr>
          <w:rFonts w:cs="Arial"/>
        </w:rPr>
        <w:tab/>
      </w:r>
      <w:r w:rsidR="00620CB0" w:rsidRPr="008508AC">
        <w:rPr>
          <w:rFonts w:cs="Arial"/>
        </w:rPr>
        <w:t>D</w:t>
      </w:r>
      <w:r w:rsidR="25B52B6B" w:rsidRPr="008508AC">
        <w:rPr>
          <w:rFonts w:cs="Arial"/>
        </w:rPr>
        <w:t>EI</w:t>
      </w:r>
      <w:r w:rsidR="00620CB0" w:rsidRPr="008508AC">
        <w:br/>
      </w:r>
      <w:r w:rsidR="1524A54D" w:rsidRPr="008508AC">
        <w:rPr>
          <w:rFonts w:cs="Arial"/>
        </w:rPr>
        <w:t>Personnel</w:t>
      </w:r>
      <w:r w:rsidR="00A36731" w:rsidRPr="008508AC">
        <w:rPr>
          <w:rFonts w:cs="Arial"/>
        </w:rPr>
        <w:tab/>
      </w:r>
      <w:r w:rsidR="00A36731" w:rsidRPr="008508AC">
        <w:rPr>
          <w:rFonts w:cs="Arial"/>
        </w:rPr>
        <w:tab/>
      </w:r>
      <w:r w:rsidR="00620CB0" w:rsidRPr="008508AC">
        <w:rPr>
          <w:rFonts w:cs="Arial"/>
        </w:rPr>
        <w:t>Zone Team</w:t>
      </w:r>
      <w:r w:rsidR="00A36731" w:rsidRPr="008508AC">
        <w:rPr>
          <w:rFonts w:cs="Arial"/>
        </w:rPr>
        <w:tab/>
      </w:r>
      <w:r w:rsidR="00A36731" w:rsidRPr="008508AC">
        <w:rPr>
          <w:rFonts w:cs="Arial"/>
        </w:rPr>
        <w:tab/>
      </w:r>
      <w:r w:rsidR="00620CB0" w:rsidRPr="008508AC">
        <w:rPr>
          <w:rFonts w:cs="Arial"/>
        </w:rPr>
        <w:t>Tax/Ins/Inv</w:t>
      </w:r>
      <w:r w:rsidR="00A36731" w:rsidRPr="008508AC">
        <w:rPr>
          <w:rFonts w:cs="Arial"/>
        </w:rPr>
        <w:t>.</w:t>
      </w:r>
      <w:r w:rsidR="00A36731" w:rsidRPr="008508AC">
        <w:rPr>
          <w:rFonts w:cs="Arial"/>
        </w:rPr>
        <w:tab/>
      </w:r>
      <w:r w:rsidR="00620CB0" w:rsidRPr="008508AC">
        <w:rPr>
          <w:rFonts w:cs="Arial"/>
        </w:rPr>
        <w:t>Officials</w:t>
      </w:r>
    </w:p>
    <w:p w14:paraId="0D52E1FA" w14:textId="197DAA30" w:rsidR="00620CB0" w:rsidRPr="008508AC" w:rsidRDefault="6D1E5562" w:rsidP="568640AD">
      <w:pPr>
        <w:rPr>
          <w:rFonts w:cs="Arial"/>
        </w:rPr>
      </w:pPr>
      <w:r w:rsidRPr="008508AC">
        <w:rPr>
          <w:rFonts w:cs="Arial"/>
        </w:rPr>
        <w:t>Marketin</w:t>
      </w:r>
      <w:r w:rsidR="00A36731" w:rsidRPr="008508AC">
        <w:rPr>
          <w:rFonts w:cs="Arial"/>
        </w:rPr>
        <w:t>g</w:t>
      </w:r>
      <w:r w:rsidR="00A36731" w:rsidRPr="008508AC">
        <w:rPr>
          <w:rFonts w:cs="Arial"/>
        </w:rPr>
        <w:tab/>
      </w:r>
      <w:r w:rsidR="00A36731" w:rsidRPr="008508AC">
        <w:rPr>
          <w:rFonts w:cs="Arial"/>
        </w:rPr>
        <w:tab/>
      </w:r>
      <w:r w:rsidR="00620CB0" w:rsidRPr="008508AC">
        <w:rPr>
          <w:rFonts w:cs="Arial"/>
        </w:rPr>
        <w:t>Open Water</w:t>
      </w:r>
      <w:r w:rsidR="00A36731" w:rsidRPr="008508AC">
        <w:rPr>
          <w:rFonts w:cs="Arial"/>
        </w:rPr>
        <w:tab/>
      </w:r>
      <w:r w:rsidR="00A36731" w:rsidRPr="008508AC">
        <w:rPr>
          <w:rFonts w:cs="Arial"/>
        </w:rPr>
        <w:tab/>
      </w:r>
      <w:r w:rsidR="2E616C13" w:rsidRPr="008508AC">
        <w:rPr>
          <w:rFonts w:cs="Arial"/>
        </w:rPr>
        <w:t>Treasurer</w:t>
      </w:r>
      <w:r w:rsidR="00A36731" w:rsidRPr="008508AC">
        <w:rPr>
          <w:rFonts w:cs="Arial"/>
        </w:rPr>
        <w:tab/>
      </w:r>
      <w:r w:rsidR="00620CB0" w:rsidRPr="008508AC">
        <w:rPr>
          <w:rFonts w:cs="Arial"/>
        </w:rPr>
        <w:t xml:space="preserve">Equipment  </w:t>
      </w:r>
    </w:p>
    <w:p w14:paraId="3FB3EB58" w14:textId="33C59F1B" w:rsidR="00620CB0" w:rsidRPr="008508AC" w:rsidRDefault="00785891" w:rsidP="568640AD">
      <w:pPr>
        <w:rPr>
          <w:rFonts w:cs="Arial"/>
        </w:rPr>
      </w:pPr>
      <w:r w:rsidRPr="008508AC">
        <w:rPr>
          <w:rFonts w:cs="Arial"/>
        </w:rPr>
        <w:t>Admin Review Board</w:t>
      </w:r>
      <w:r>
        <w:rPr>
          <w:rFonts w:cs="Arial"/>
        </w:rPr>
        <w:tab/>
      </w:r>
      <w:r w:rsidR="00620CB0" w:rsidRPr="008508AC">
        <w:rPr>
          <w:rFonts w:cs="Arial"/>
        </w:rPr>
        <w:t>Tech Planning</w:t>
      </w:r>
      <w:r w:rsidR="209C4229" w:rsidRPr="008508AC">
        <w:rPr>
          <w:rFonts w:cs="Arial"/>
        </w:rPr>
        <w:t xml:space="preserve">          </w:t>
      </w:r>
      <w:r w:rsidR="00620CB0" w:rsidRPr="008508AC">
        <w:rPr>
          <w:rFonts w:cs="Arial"/>
          <w:szCs w:val="18"/>
        </w:rPr>
        <w:tab/>
      </w:r>
    </w:p>
    <w:p w14:paraId="494E3C0F" w14:textId="7B0398AF" w:rsidR="00620CB0" w:rsidRPr="00785891" w:rsidRDefault="00620CB0" w:rsidP="00620CB0">
      <w:pPr>
        <w:rPr>
          <w:rFonts w:cs="Arial"/>
        </w:rPr>
      </w:pPr>
      <w:r w:rsidRPr="008508AC">
        <w:rPr>
          <w:rFonts w:cs="Arial"/>
        </w:rPr>
        <w:t>Recognition</w:t>
      </w:r>
      <w:r w:rsidR="002F591F" w:rsidRPr="008508AC">
        <w:rPr>
          <w:rFonts w:cs="Arial"/>
          <w:szCs w:val="18"/>
        </w:rPr>
        <w:tab/>
      </w:r>
      <w:r w:rsidR="002F591F" w:rsidRPr="008508AC">
        <w:rPr>
          <w:rFonts w:cs="Arial"/>
          <w:szCs w:val="18"/>
        </w:rPr>
        <w:tab/>
      </w:r>
      <w:r w:rsidR="002F591F" w:rsidRPr="008508AC">
        <w:rPr>
          <w:rFonts w:cs="Arial"/>
          <w:szCs w:val="18"/>
        </w:rPr>
        <w:tab/>
      </w:r>
      <w:r w:rsidR="002F591F" w:rsidRPr="008508AC">
        <w:rPr>
          <w:rFonts w:cs="Arial"/>
          <w:szCs w:val="18"/>
        </w:rPr>
        <w:tab/>
      </w:r>
      <w:r w:rsidR="002F591F" w:rsidRPr="008508AC">
        <w:rPr>
          <w:rFonts w:cs="Arial"/>
          <w:szCs w:val="18"/>
        </w:rPr>
        <w:tab/>
      </w:r>
      <w:r w:rsidR="002F591F" w:rsidRPr="008508AC">
        <w:rPr>
          <w:rFonts w:cs="Arial"/>
          <w:szCs w:val="18"/>
        </w:rPr>
        <w:tab/>
      </w:r>
      <w:r w:rsidR="002F591F" w:rsidRPr="008508AC">
        <w:rPr>
          <w:rFonts w:cs="Arial"/>
          <w:szCs w:val="18"/>
        </w:rPr>
        <w:tab/>
      </w:r>
      <w:r w:rsidR="00785891">
        <w:rPr>
          <w:rFonts w:cs="Arial"/>
          <w:szCs w:val="18"/>
        </w:rPr>
        <w:br/>
      </w:r>
      <w:r w:rsidRPr="008508AC">
        <w:rPr>
          <w:rFonts w:cs="Arial"/>
        </w:rPr>
        <w:t>Awards</w:t>
      </w:r>
      <w:r w:rsidRPr="008508AC">
        <w:rPr>
          <w:rFonts w:cs="Arial"/>
          <w:szCs w:val="18"/>
        </w:rPr>
        <w:tab/>
      </w:r>
    </w:p>
    <w:p w14:paraId="066E59DD" w14:textId="77777777" w:rsidR="008508AC" w:rsidRPr="008508AC" w:rsidRDefault="008508AC" w:rsidP="00620CB0">
      <w:pPr>
        <w:rPr>
          <w:rFonts w:cs="Arial"/>
          <w:szCs w:val="18"/>
        </w:rPr>
      </w:pPr>
    </w:p>
    <w:p w14:paraId="3A9D8CCA" w14:textId="77777777" w:rsidR="008F0855" w:rsidRPr="008508AC" w:rsidRDefault="008F0855" w:rsidP="00620CB0">
      <w:pPr>
        <w:pStyle w:val="NoSpacing"/>
        <w:rPr>
          <w:rFonts w:ascii="Arial" w:hAnsi="Arial" w:cs="Arial"/>
          <w:b/>
          <w:sz w:val="22"/>
          <w:szCs w:val="22"/>
        </w:rPr>
      </w:pPr>
    </w:p>
    <w:p w14:paraId="492EFDFE" w14:textId="77777777" w:rsidR="008F0855" w:rsidRPr="008508AC" w:rsidRDefault="008F0855" w:rsidP="00620CB0">
      <w:pPr>
        <w:pStyle w:val="NoSpacing"/>
        <w:rPr>
          <w:rFonts w:ascii="Arial" w:hAnsi="Arial" w:cs="Arial"/>
          <w:b/>
          <w:sz w:val="22"/>
          <w:szCs w:val="22"/>
        </w:rPr>
      </w:pPr>
    </w:p>
    <w:p w14:paraId="2AD2E698" w14:textId="51E3A2A7" w:rsidR="008F0855" w:rsidRPr="008508AC" w:rsidRDefault="008F0855" w:rsidP="008F0855">
      <w:pPr>
        <w:pStyle w:val="NoSpacing"/>
        <w:jc w:val="center"/>
        <w:rPr>
          <w:rFonts w:ascii="Segoe UI" w:hAnsi="Segoe UI"/>
          <w:sz w:val="18"/>
          <w:szCs w:val="18"/>
        </w:rPr>
      </w:pPr>
      <w:r w:rsidRPr="008508AC">
        <w:rPr>
          <w:rFonts w:ascii="Arial Rounded MT Bold" w:hAnsi="Arial Rounded MT Bold"/>
          <w:b/>
          <w:bCs/>
          <w:sz w:val="34"/>
          <w:szCs w:val="34"/>
        </w:rPr>
        <w:t>Middle Atlantic Swimming</w:t>
      </w:r>
    </w:p>
    <w:p w14:paraId="77E52F94" w14:textId="24E3C4ED" w:rsidR="008F0855" w:rsidRPr="008508AC" w:rsidRDefault="008F0855" w:rsidP="008F0855">
      <w:pPr>
        <w:pStyle w:val="NoSpacing"/>
        <w:jc w:val="center"/>
        <w:rPr>
          <w:rFonts w:ascii="Segoe UI" w:hAnsi="Segoe UI"/>
          <w:sz w:val="18"/>
          <w:szCs w:val="18"/>
        </w:rPr>
      </w:pPr>
      <w:r w:rsidRPr="008508AC">
        <w:rPr>
          <w:rFonts w:ascii="Arial Rounded MT Bold" w:hAnsi="Arial Rounded MT Bold"/>
          <w:b/>
          <w:bCs/>
          <w:sz w:val="34"/>
          <w:szCs w:val="34"/>
        </w:rPr>
        <w:t>Board of Directors Calendar</w:t>
      </w:r>
    </w:p>
    <w:tbl>
      <w:tblPr>
        <w:tblW w:w="100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0"/>
        <w:gridCol w:w="2520"/>
        <w:gridCol w:w="2520"/>
        <w:gridCol w:w="2520"/>
      </w:tblGrid>
      <w:tr w:rsidR="008508AC" w:rsidRPr="008508AC" w14:paraId="17A277F7" w14:textId="77777777" w:rsidTr="63BAB924">
        <w:tc>
          <w:tcPr>
            <w:tcW w:w="10080" w:type="dxa"/>
            <w:gridSpan w:val="4"/>
            <w:tcBorders>
              <w:top w:val="double" w:sz="12" w:space="0" w:color="auto"/>
              <w:left w:val="double" w:sz="12" w:space="0" w:color="auto"/>
              <w:bottom w:val="nil"/>
              <w:right w:val="double" w:sz="12" w:space="0" w:color="auto"/>
            </w:tcBorders>
            <w:shd w:val="clear" w:color="auto" w:fill="C0C0C0"/>
            <w:hideMark/>
          </w:tcPr>
          <w:p w14:paraId="2E5F4338" w14:textId="77777777" w:rsidR="008F0855" w:rsidRPr="008508AC" w:rsidRDefault="008F0855" w:rsidP="00E11941">
            <w:pPr>
              <w:pStyle w:val="NoSpacing"/>
              <w:rPr>
                <w:rFonts w:ascii="Times New Roman" w:hAnsi="Times New Roman" w:cs="Times New Roman"/>
              </w:rPr>
            </w:pPr>
            <w:r w:rsidRPr="008508AC">
              <w:rPr>
                <w:rFonts w:ascii="Arial Rounded MT Bold" w:hAnsi="Arial Rounded MT Bold" w:cs="Times New Roman"/>
                <w:sz w:val="20"/>
                <w:szCs w:val="20"/>
              </w:rPr>
              <w:t> </w:t>
            </w:r>
          </w:p>
        </w:tc>
      </w:tr>
      <w:tr w:rsidR="008508AC" w:rsidRPr="008508AC" w14:paraId="2D96A815" w14:textId="77777777" w:rsidTr="63BAB924">
        <w:trPr>
          <w:trHeight w:val="420"/>
        </w:trPr>
        <w:tc>
          <w:tcPr>
            <w:tcW w:w="2520" w:type="dxa"/>
            <w:tcBorders>
              <w:top w:val="single" w:sz="12" w:space="0" w:color="auto"/>
              <w:left w:val="double" w:sz="12" w:space="0" w:color="auto"/>
              <w:bottom w:val="single" w:sz="12" w:space="0" w:color="auto"/>
              <w:right w:val="double" w:sz="12" w:space="0" w:color="auto"/>
            </w:tcBorders>
            <w:shd w:val="clear" w:color="auto" w:fill="auto"/>
            <w:vAlign w:val="center"/>
            <w:hideMark/>
          </w:tcPr>
          <w:p w14:paraId="4EE0F02F" w14:textId="77777777" w:rsidR="008F0855" w:rsidRPr="008508AC" w:rsidRDefault="008F0855" w:rsidP="00E11941">
            <w:pPr>
              <w:pStyle w:val="NoSpacing"/>
              <w:rPr>
                <w:rFonts w:ascii="Times New Roman" w:hAnsi="Times New Roman" w:cs="Times New Roman"/>
              </w:rPr>
            </w:pPr>
            <w:r w:rsidRPr="008508AC">
              <w:rPr>
                <w:rFonts w:ascii="Arial Rounded MT Bold" w:hAnsi="Arial Rounded MT Bold" w:cs="Times New Roman"/>
              </w:rPr>
              <w:t>May </w:t>
            </w:r>
          </w:p>
        </w:tc>
        <w:tc>
          <w:tcPr>
            <w:tcW w:w="2520" w:type="dxa"/>
            <w:tcBorders>
              <w:top w:val="single" w:sz="12" w:space="0" w:color="auto"/>
              <w:left w:val="nil"/>
              <w:bottom w:val="single" w:sz="12" w:space="0" w:color="auto"/>
              <w:right w:val="double" w:sz="12" w:space="0" w:color="auto"/>
            </w:tcBorders>
            <w:shd w:val="clear" w:color="auto" w:fill="auto"/>
            <w:vAlign w:val="center"/>
            <w:hideMark/>
          </w:tcPr>
          <w:p w14:paraId="266B106B" w14:textId="77777777" w:rsidR="008F0855" w:rsidRPr="008508AC" w:rsidRDefault="008F0855" w:rsidP="00E11941">
            <w:pPr>
              <w:pStyle w:val="NoSpacing"/>
              <w:rPr>
                <w:rFonts w:ascii="Times New Roman" w:hAnsi="Times New Roman" w:cs="Times New Roman"/>
              </w:rPr>
            </w:pPr>
            <w:r w:rsidRPr="008508AC">
              <w:rPr>
                <w:rFonts w:ascii="Arial Rounded MT Bold" w:hAnsi="Arial Rounded MT Bold" w:cs="Times New Roman"/>
              </w:rPr>
              <w:t>June </w:t>
            </w:r>
          </w:p>
        </w:tc>
        <w:tc>
          <w:tcPr>
            <w:tcW w:w="2520" w:type="dxa"/>
            <w:tcBorders>
              <w:top w:val="single" w:sz="12" w:space="0" w:color="auto"/>
              <w:left w:val="nil"/>
              <w:bottom w:val="single" w:sz="12" w:space="0" w:color="auto"/>
              <w:right w:val="double" w:sz="12" w:space="0" w:color="auto"/>
            </w:tcBorders>
            <w:shd w:val="clear" w:color="auto" w:fill="auto"/>
            <w:vAlign w:val="center"/>
            <w:hideMark/>
          </w:tcPr>
          <w:p w14:paraId="7461AE70" w14:textId="77777777" w:rsidR="008F0855" w:rsidRPr="008508AC" w:rsidRDefault="008F0855" w:rsidP="00E11941">
            <w:pPr>
              <w:pStyle w:val="NoSpacing"/>
              <w:rPr>
                <w:rFonts w:ascii="Times New Roman" w:hAnsi="Times New Roman" w:cs="Times New Roman"/>
              </w:rPr>
            </w:pPr>
            <w:r w:rsidRPr="008508AC">
              <w:rPr>
                <w:rFonts w:ascii="Arial Rounded MT Bold" w:hAnsi="Arial Rounded MT Bold" w:cs="Times New Roman"/>
              </w:rPr>
              <w:t>July </w:t>
            </w:r>
          </w:p>
        </w:tc>
        <w:tc>
          <w:tcPr>
            <w:tcW w:w="2520" w:type="dxa"/>
            <w:tcBorders>
              <w:top w:val="single" w:sz="12" w:space="0" w:color="auto"/>
              <w:left w:val="nil"/>
              <w:bottom w:val="single" w:sz="12" w:space="0" w:color="auto"/>
              <w:right w:val="double" w:sz="12" w:space="0" w:color="auto"/>
            </w:tcBorders>
            <w:shd w:val="clear" w:color="auto" w:fill="auto"/>
            <w:vAlign w:val="center"/>
            <w:hideMark/>
          </w:tcPr>
          <w:p w14:paraId="626DE929" w14:textId="77777777" w:rsidR="008F0855" w:rsidRPr="008508AC" w:rsidRDefault="008F0855" w:rsidP="00E11941">
            <w:pPr>
              <w:pStyle w:val="NoSpacing"/>
              <w:rPr>
                <w:rFonts w:ascii="Times New Roman" w:hAnsi="Times New Roman" w:cs="Times New Roman"/>
              </w:rPr>
            </w:pPr>
            <w:r w:rsidRPr="008508AC">
              <w:rPr>
                <w:rFonts w:ascii="Arial Rounded MT Bold" w:hAnsi="Arial Rounded MT Bold" w:cs="Times New Roman"/>
              </w:rPr>
              <w:t>August </w:t>
            </w:r>
          </w:p>
        </w:tc>
      </w:tr>
      <w:tr w:rsidR="008508AC" w:rsidRPr="008508AC" w14:paraId="33CD656A" w14:textId="77777777" w:rsidTr="63BAB924">
        <w:trPr>
          <w:trHeight w:val="1440"/>
        </w:trPr>
        <w:tc>
          <w:tcPr>
            <w:tcW w:w="2520" w:type="dxa"/>
            <w:tcBorders>
              <w:top w:val="single" w:sz="12" w:space="0" w:color="auto"/>
              <w:left w:val="double" w:sz="12" w:space="0" w:color="auto"/>
              <w:bottom w:val="double" w:sz="12" w:space="0" w:color="auto"/>
              <w:right w:val="double" w:sz="12" w:space="0" w:color="auto"/>
            </w:tcBorders>
            <w:shd w:val="clear" w:color="auto" w:fill="auto"/>
            <w:hideMark/>
          </w:tcPr>
          <w:p w14:paraId="07BAED79" w14:textId="77777777" w:rsidR="008F0855" w:rsidRPr="008508AC" w:rsidRDefault="008F0855" w:rsidP="00E11941">
            <w:pPr>
              <w:pStyle w:val="NoSpacing"/>
              <w:rPr>
                <w:rFonts w:ascii="Times New Roman" w:hAnsi="Times New Roman" w:cs="Times New Roman"/>
              </w:rPr>
            </w:pPr>
            <w:r w:rsidRPr="008508AC">
              <w:rPr>
                <w:rFonts w:ascii="Arial" w:hAnsi="Arial" w:cs="Arial"/>
                <w:sz w:val="18"/>
                <w:szCs w:val="18"/>
              </w:rPr>
              <w:t>New officers take over </w:t>
            </w:r>
          </w:p>
          <w:p w14:paraId="2934E525" w14:textId="77777777" w:rsidR="008F0855" w:rsidRPr="008508AC" w:rsidRDefault="008F0855" w:rsidP="00E11941">
            <w:pPr>
              <w:pStyle w:val="NoSpacing"/>
              <w:rPr>
                <w:rFonts w:ascii="Times New Roman" w:hAnsi="Times New Roman" w:cs="Times New Roman"/>
              </w:rPr>
            </w:pPr>
            <w:proofErr w:type="gramStart"/>
            <w:r w:rsidRPr="008508AC">
              <w:rPr>
                <w:rFonts w:ascii="Arial" w:hAnsi="Arial" w:cs="Arial"/>
                <w:sz w:val="18"/>
                <w:szCs w:val="18"/>
              </w:rPr>
              <w:t>Renew  banking</w:t>
            </w:r>
            <w:proofErr w:type="gramEnd"/>
            <w:r w:rsidRPr="008508AC">
              <w:rPr>
                <w:rFonts w:ascii="Arial" w:hAnsi="Arial" w:cs="Arial"/>
                <w:sz w:val="18"/>
                <w:szCs w:val="18"/>
              </w:rPr>
              <w:t> relationships </w:t>
            </w:r>
          </w:p>
          <w:p w14:paraId="6D477A08" w14:textId="77777777" w:rsidR="008F0855" w:rsidRPr="008508AC" w:rsidRDefault="008F0855" w:rsidP="00E11941">
            <w:pPr>
              <w:pStyle w:val="NoSpacing"/>
              <w:rPr>
                <w:rFonts w:ascii="Times New Roman" w:hAnsi="Times New Roman" w:cs="Times New Roman"/>
              </w:rPr>
            </w:pPr>
            <w:r w:rsidRPr="008508AC">
              <w:rPr>
                <w:rFonts w:ascii="Arial" w:hAnsi="Arial" w:cs="Arial"/>
                <w:sz w:val="18"/>
                <w:szCs w:val="18"/>
              </w:rPr>
              <w:t>Review State filings </w:t>
            </w:r>
          </w:p>
          <w:p w14:paraId="6A216A95" w14:textId="77777777" w:rsidR="008F0855" w:rsidRPr="008508AC" w:rsidRDefault="008F0855" w:rsidP="00E11941">
            <w:pPr>
              <w:pStyle w:val="NoSpacing"/>
              <w:rPr>
                <w:rFonts w:ascii="Times New Roman" w:hAnsi="Times New Roman" w:cs="Times New Roman"/>
              </w:rPr>
            </w:pPr>
            <w:r w:rsidRPr="008508AC">
              <w:rPr>
                <w:rFonts w:ascii="Arial" w:hAnsi="Arial" w:cs="Arial"/>
                <w:sz w:val="18"/>
                <w:szCs w:val="18"/>
              </w:rPr>
              <w:t>EZ May meeting </w:t>
            </w:r>
          </w:p>
          <w:p w14:paraId="1F02C2B4" w14:textId="77777777" w:rsidR="008F0855" w:rsidRPr="008508AC" w:rsidRDefault="008F0855" w:rsidP="00E11941">
            <w:pPr>
              <w:pStyle w:val="NoSpacing"/>
              <w:rPr>
                <w:rFonts w:ascii="Times New Roman" w:hAnsi="Times New Roman" w:cs="Times New Roman"/>
              </w:rPr>
            </w:pPr>
            <w:r w:rsidRPr="008508AC">
              <w:rPr>
                <w:rFonts w:ascii="Arial" w:hAnsi="Arial" w:cs="Arial"/>
                <w:sz w:val="18"/>
                <w:szCs w:val="18"/>
              </w:rPr>
              <w:t>Appoint Committee Chairs/staff liaisons  </w:t>
            </w:r>
          </w:p>
          <w:p w14:paraId="47F42E6F" w14:textId="77777777" w:rsidR="008F0855" w:rsidRPr="008508AC" w:rsidRDefault="008F0855" w:rsidP="00E11941">
            <w:pPr>
              <w:pStyle w:val="NoSpacing"/>
              <w:rPr>
                <w:rFonts w:ascii="Times New Roman" w:hAnsi="Times New Roman" w:cs="Times New Roman"/>
              </w:rPr>
            </w:pPr>
            <w:r w:rsidRPr="008508AC">
              <w:rPr>
                <w:rFonts w:ascii="Arial" w:hAnsi="Arial" w:cs="Arial"/>
                <w:sz w:val="18"/>
                <w:szCs w:val="18"/>
              </w:rPr>
              <w:t>Review staff compensation </w:t>
            </w:r>
          </w:p>
          <w:p w14:paraId="7DA63741" w14:textId="77777777" w:rsidR="008F0855" w:rsidRPr="008508AC" w:rsidRDefault="008F0855" w:rsidP="00E11941">
            <w:pPr>
              <w:pStyle w:val="NoSpacing"/>
              <w:rPr>
                <w:rFonts w:ascii="Times New Roman" w:hAnsi="Times New Roman" w:cs="Times New Roman"/>
              </w:rPr>
            </w:pPr>
            <w:r w:rsidRPr="008508AC">
              <w:rPr>
                <w:rFonts w:ascii="Arial" w:hAnsi="Arial" w:cs="Arial"/>
                <w:sz w:val="18"/>
                <w:szCs w:val="18"/>
              </w:rPr>
              <w:t> </w:t>
            </w:r>
          </w:p>
          <w:p w14:paraId="6CA2BE22" w14:textId="77777777" w:rsidR="008F0855" w:rsidRPr="008508AC" w:rsidRDefault="008F0855" w:rsidP="00E11941">
            <w:pPr>
              <w:pStyle w:val="NoSpacing"/>
              <w:rPr>
                <w:rFonts w:ascii="Times New Roman" w:hAnsi="Times New Roman" w:cs="Times New Roman"/>
              </w:rPr>
            </w:pPr>
            <w:r w:rsidRPr="008508AC">
              <w:rPr>
                <w:rFonts w:ascii="Arial" w:hAnsi="Arial" w:cs="Arial"/>
                <w:sz w:val="18"/>
                <w:szCs w:val="18"/>
              </w:rPr>
              <w:lastRenderedPageBreak/>
              <w:t>Request additional USAS votes </w:t>
            </w:r>
          </w:p>
          <w:p w14:paraId="3A651291" w14:textId="77777777" w:rsidR="008F0855" w:rsidRPr="008508AC" w:rsidRDefault="008F0855" w:rsidP="00E11941">
            <w:pPr>
              <w:pStyle w:val="NoSpacing"/>
              <w:rPr>
                <w:rFonts w:ascii="Times New Roman" w:hAnsi="Times New Roman" w:cs="Times New Roman"/>
              </w:rPr>
            </w:pPr>
            <w:r w:rsidRPr="008508AC">
              <w:rPr>
                <w:rFonts w:ascii="Arial" w:hAnsi="Arial" w:cs="Arial"/>
                <w:sz w:val="18"/>
                <w:szCs w:val="18"/>
              </w:rPr>
              <w:t> </w:t>
            </w:r>
          </w:p>
          <w:p w14:paraId="52861406" w14:textId="77777777" w:rsidR="008F0855" w:rsidRPr="008508AC" w:rsidRDefault="008F0855" w:rsidP="00E11941">
            <w:pPr>
              <w:pStyle w:val="NoSpacing"/>
              <w:rPr>
                <w:rFonts w:ascii="Times New Roman" w:hAnsi="Times New Roman" w:cs="Times New Roman"/>
              </w:rPr>
            </w:pPr>
            <w:r w:rsidRPr="008508AC">
              <w:rPr>
                <w:rFonts w:ascii="Arial" w:hAnsi="Arial" w:cs="Arial"/>
                <w:sz w:val="18"/>
                <w:szCs w:val="18"/>
              </w:rPr>
              <w:t>Nominees for Lifetime membership </w:t>
            </w:r>
          </w:p>
          <w:p w14:paraId="7CBB11BA" w14:textId="77777777" w:rsidR="008F0855" w:rsidRPr="008508AC" w:rsidRDefault="008F0855" w:rsidP="00E11941">
            <w:pPr>
              <w:pStyle w:val="NoSpacing"/>
              <w:rPr>
                <w:rFonts w:ascii="Times New Roman" w:hAnsi="Times New Roman" w:cs="Times New Roman"/>
              </w:rPr>
            </w:pPr>
            <w:r w:rsidRPr="008508AC">
              <w:rPr>
                <w:rFonts w:ascii="Arial" w:hAnsi="Arial" w:cs="Arial"/>
                <w:sz w:val="18"/>
                <w:szCs w:val="18"/>
              </w:rPr>
              <w:t> </w:t>
            </w:r>
          </w:p>
          <w:p w14:paraId="2FA40DD3" w14:textId="77777777" w:rsidR="008F0855" w:rsidRPr="008508AC" w:rsidRDefault="008F0855" w:rsidP="00E11941">
            <w:pPr>
              <w:pStyle w:val="NoSpacing"/>
              <w:rPr>
                <w:rFonts w:ascii="Times New Roman" w:hAnsi="Times New Roman" w:cs="Times New Roman"/>
              </w:rPr>
            </w:pPr>
            <w:r w:rsidRPr="008508AC">
              <w:rPr>
                <w:rFonts w:ascii="Arial" w:hAnsi="Arial" w:cs="Arial"/>
                <w:sz w:val="18"/>
                <w:szCs w:val="18"/>
              </w:rPr>
              <w:t>Select USAS Delegates </w:t>
            </w:r>
          </w:p>
          <w:p w14:paraId="43B317DE" w14:textId="77777777" w:rsidR="008F0855" w:rsidRPr="008508AC" w:rsidRDefault="008F0855" w:rsidP="00E11941">
            <w:pPr>
              <w:pStyle w:val="NoSpacing"/>
              <w:rPr>
                <w:rFonts w:ascii="Arial" w:hAnsi="Arial" w:cs="Arial"/>
                <w:sz w:val="18"/>
                <w:szCs w:val="18"/>
              </w:rPr>
            </w:pPr>
            <w:r w:rsidRPr="008508AC">
              <w:rPr>
                <w:rFonts w:ascii="Arial" w:hAnsi="Arial" w:cs="Arial"/>
                <w:sz w:val="18"/>
                <w:szCs w:val="18"/>
              </w:rPr>
              <w:t>New meeting schedule </w:t>
            </w:r>
          </w:p>
          <w:p w14:paraId="7EFBCC95" w14:textId="77777777" w:rsidR="008F0855" w:rsidRPr="008508AC" w:rsidRDefault="008F0855" w:rsidP="00E11941">
            <w:pPr>
              <w:pStyle w:val="NoSpacing"/>
              <w:rPr>
                <w:rFonts w:ascii="Times New Roman" w:hAnsi="Times New Roman" w:cs="Times New Roman"/>
              </w:rPr>
            </w:pPr>
          </w:p>
          <w:p w14:paraId="48A76CAD" w14:textId="145B47C9" w:rsidR="008F0855" w:rsidRPr="008508AC" w:rsidRDefault="008F0855" w:rsidP="00A36731">
            <w:pPr>
              <w:pStyle w:val="NoSpacing"/>
              <w:jc w:val="center"/>
              <w:rPr>
                <w:rFonts w:ascii="Times New Roman" w:hAnsi="Times New Roman" w:cs="Times New Roman"/>
              </w:rPr>
            </w:pPr>
            <w:r w:rsidRPr="008508AC">
              <w:rPr>
                <w:rFonts w:ascii="Arial" w:hAnsi="Arial" w:cs="Arial"/>
                <w:sz w:val="20"/>
                <w:szCs w:val="20"/>
              </w:rPr>
              <w:t>BOD Meeting</w:t>
            </w:r>
          </w:p>
        </w:tc>
        <w:tc>
          <w:tcPr>
            <w:tcW w:w="2520" w:type="dxa"/>
            <w:tcBorders>
              <w:top w:val="nil"/>
              <w:left w:val="nil"/>
              <w:bottom w:val="double" w:sz="12" w:space="0" w:color="auto"/>
              <w:right w:val="double" w:sz="12" w:space="0" w:color="auto"/>
            </w:tcBorders>
            <w:shd w:val="clear" w:color="auto" w:fill="auto"/>
            <w:hideMark/>
          </w:tcPr>
          <w:p w14:paraId="5A00F832" w14:textId="77777777" w:rsidR="008F0855" w:rsidRPr="008508AC" w:rsidRDefault="008F0855" w:rsidP="00E11941">
            <w:pPr>
              <w:pStyle w:val="NoSpacing"/>
              <w:rPr>
                <w:rFonts w:ascii="Times New Roman" w:hAnsi="Times New Roman" w:cs="Times New Roman"/>
              </w:rPr>
            </w:pPr>
            <w:proofErr w:type="gramStart"/>
            <w:r w:rsidRPr="008508AC">
              <w:rPr>
                <w:rFonts w:ascii="Arial" w:hAnsi="Arial" w:cs="Arial"/>
                <w:sz w:val="20"/>
                <w:szCs w:val="20"/>
              </w:rPr>
              <w:lastRenderedPageBreak/>
              <w:t>Board  and</w:t>
            </w:r>
            <w:proofErr w:type="gramEnd"/>
            <w:r w:rsidRPr="008508AC">
              <w:rPr>
                <w:rFonts w:ascii="Arial" w:hAnsi="Arial" w:cs="Arial"/>
                <w:sz w:val="20"/>
                <w:szCs w:val="20"/>
              </w:rPr>
              <w:t> committee chair orientation </w:t>
            </w:r>
          </w:p>
          <w:p w14:paraId="723E7DB6"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Conflict of interest  </w:t>
            </w:r>
          </w:p>
          <w:p w14:paraId="6269B05E"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Drop Box tutorial </w:t>
            </w:r>
          </w:p>
          <w:p w14:paraId="0B9FECBB"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Board Book </w:t>
            </w:r>
          </w:p>
          <w:p w14:paraId="1149689A"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483E84EE"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Lifetime recipient selected </w:t>
            </w:r>
          </w:p>
          <w:p w14:paraId="217E8604"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lastRenderedPageBreak/>
              <w:t>Approve committee membership </w:t>
            </w:r>
          </w:p>
          <w:p w14:paraId="0DE7FBFB"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17BA8C53"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6AA61235"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0AC1B409" w14:textId="2FB3AA31" w:rsidR="008F0855" w:rsidRPr="008508AC" w:rsidRDefault="008F0855" w:rsidP="00E11941">
            <w:pPr>
              <w:pStyle w:val="NoSpacing"/>
              <w:rPr>
                <w:rFonts w:ascii="Arial" w:hAnsi="Arial" w:cs="Arial"/>
                <w:sz w:val="20"/>
                <w:szCs w:val="20"/>
              </w:rPr>
            </w:pPr>
            <w:r w:rsidRPr="008508AC">
              <w:rPr>
                <w:rFonts w:ascii="Arial" w:hAnsi="Arial" w:cs="Arial"/>
                <w:sz w:val="20"/>
                <w:szCs w:val="20"/>
              </w:rPr>
              <w:t>  </w:t>
            </w:r>
          </w:p>
          <w:p w14:paraId="4424794A" w14:textId="0CDD96D5" w:rsidR="008F0855" w:rsidRPr="008508AC" w:rsidRDefault="00A36731" w:rsidP="00A36731">
            <w:pPr>
              <w:pStyle w:val="NoSpacing"/>
              <w:jc w:val="center"/>
              <w:rPr>
                <w:rFonts w:ascii="Times New Roman" w:hAnsi="Times New Roman" w:cs="Times New Roman"/>
              </w:rPr>
            </w:pPr>
            <w:r w:rsidRPr="008508AC">
              <w:rPr>
                <w:rFonts w:ascii="Arial" w:hAnsi="Arial" w:cs="Arial"/>
                <w:sz w:val="36"/>
                <w:szCs w:val="36"/>
              </w:rPr>
              <w:t>No Meeting</w:t>
            </w:r>
          </w:p>
        </w:tc>
        <w:tc>
          <w:tcPr>
            <w:tcW w:w="2520" w:type="dxa"/>
            <w:tcBorders>
              <w:top w:val="nil"/>
              <w:left w:val="nil"/>
              <w:bottom w:val="double" w:sz="12" w:space="0" w:color="auto"/>
              <w:right w:val="double" w:sz="12" w:space="0" w:color="auto"/>
            </w:tcBorders>
            <w:shd w:val="clear" w:color="auto" w:fill="auto"/>
            <w:hideMark/>
          </w:tcPr>
          <w:p w14:paraId="464DD251"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lastRenderedPageBreak/>
              <w:t>Election of Coach reps </w:t>
            </w:r>
          </w:p>
          <w:p w14:paraId="328A3D60"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7C615E71"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3E711BB3"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1440653E"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0578AC61"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0179C934"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382879B4"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lastRenderedPageBreak/>
              <w:t> </w:t>
            </w:r>
          </w:p>
          <w:p w14:paraId="03D1AF82" w14:textId="77777777" w:rsidR="008F0855" w:rsidRPr="008508AC" w:rsidRDefault="008F0855" w:rsidP="00E11941">
            <w:pPr>
              <w:pStyle w:val="NoSpacing"/>
              <w:rPr>
                <w:rFonts w:ascii="Times New Roman" w:hAnsi="Times New Roman" w:cs="Times New Roman"/>
              </w:rPr>
            </w:pPr>
            <w:r w:rsidRPr="008508AC">
              <w:rPr>
                <w:rFonts w:ascii="Arial" w:hAnsi="Arial" w:cs="Arial"/>
                <w:sz w:val="16"/>
                <w:szCs w:val="16"/>
              </w:rPr>
              <w:t> </w:t>
            </w:r>
          </w:p>
          <w:p w14:paraId="1E46C740" w14:textId="77777777" w:rsidR="008F0855" w:rsidRPr="008508AC" w:rsidRDefault="008F0855" w:rsidP="00E11941">
            <w:pPr>
              <w:pStyle w:val="NoSpacing"/>
              <w:rPr>
                <w:rFonts w:ascii="Times New Roman" w:hAnsi="Times New Roman" w:cs="Times New Roman"/>
              </w:rPr>
            </w:pPr>
            <w:r w:rsidRPr="008508AC">
              <w:rPr>
                <w:rFonts w:ascii="Arial" w:hAnsi="Arial" w:cs="Arial"/>
                <w:sz w:val="16"/>
                <w:szCs w:val="16"/>
              </w:rPr>
              <w:t> </w:t>
            </w:r>
          </w:p>
          <w:p w14:paraId="1C569E7F" w14:textId="77777777" w:rsidR="008F0855" w:rsidRPr="008508AC" w:rsidRDefault="008F0855" w:rsidP="00E11941">
            <w:pPr>
              <w:pStyle w:val="NoSpacing"/>
              <w:rPr>
                <w:rFonts w:ascii="Times New Roman" w:hAnsi="Times New Roman" w:cs="Times New Roman"/>
              </w:rPr>
            </w:pPr>
            <w:r w:rsidRPr="008508AC">
              <w:rPr>
                <w:rFonts w:ascii="Arial" w:hAnsi="Arial" w:cs="Arial"/>
                <w:sz w:val="16"/>
                <w:szCs w:val="16"/>
              </w:rPr>
              <w:t> </w:t>
            </w:r>
          </w:p>
          <w:p w14:paraId="420B231C" w14:textId="77777777" w:rsidR="008F0855" w:rsidRPr="008508AC" w:rsidRDefault="008F0855" w:rsidP="00E11941">
            <w:pPr>
              <w:pStyle w:val="NoSpacing"/>
              <w:rPr>
                <w:rFonts w:ascii="Times New Roman" w:hAnsi="Times New Roman" w:cs="Times New Roman"/>
              </w:rPr>
            </w:pPr>
            <w:r w:rsidRPr="008508AC">
              <w:rPr>
                <w:rFonts w:ascii="Arial" w:hAnsi="Arial" w:cs="Arial"/>
                <w:sz w:val="16"/>
                <w:szCs w:val="16"/>
              </w:rPr>
              <w:t> </w:t>
            </w:r>
          </w:p>
          <w:p w14:paraId="404ED31F" w14:textId="77777777" w:rsidR="008F0855" w:rsidRPr="008508AC" w:rsidRDefault="008F0855" w:rsidP="00E11941">
            <w:pPr>
              <w:pStyle w:val="NoSpacing"/>
              <w:rPr>
                <w:rFonts w:ascii="Times New Roman" w:hAnsi="Times New Roman" w:cs="Times New Roman"/>
              </w:rPr>
            </w:pPr>
            <w:r w:rsidRPr="008508AC">
              <w:rPr>
                <w:rFonts w:ascii="Arial" w:hAnsi="Arial" w:cs="Arial"/>
                <w:sz w:val="16"/>
                <w:szCs w:val="16"/>
              </w:rPr>
              <w:t> </w:t>
            </w:r>
          </w:p>
          <w:p w14:paraId="44A1BE41" w14:textId="771D3A37" w:rsidR="008F0855" w:rsidRPr="008508AC" w:rsidRDefault="008F0855" w:rsidP="00E11941">
            <w:pPr>
              <w:pStyle w:val="NoSpacing"/>
              <w:rPr>
                <w:rFonts w:ascii="Times New Roman" w:hAnsi="Times New Roman" w:cs="Times New Roman"/>
              </w:rPr>
            </w:pPr>
            <w:r w:rsidRPr="008508AC">
              <w:rPr>
                <w:rFonts w:ascii="Arial" w:hAnsi="Arial" w:cs="Arial"/>
                <w:sz w:val="16"/>
                <w:szCs w:val="16"/>
              </w:rPr>
              <w:t>  </w:t>
            </w:r>
          </w:p>
          <w:p w14:paraId="0C0C997C" w14:textId="77777777" w:rsidR="008F0855" w:rsidRPr="008508AC" w:rsidRDefault="008F0855" w:rsidP="00E11941">
            <w:pPr>
              <w:pStyle w:val="NoSpacing"/>
              <w:rPr>
                <w:rFonts w:ascii="Times New Roman" w:hAnsi="Times New Roman" w:cs="Times New Roman"/>
              </w:rPr>
            </w:pPr>
            <w:r w:rsidRPr="008508AC">
              <w:rPr>
                <w:rFonts w:ascii="Arial" w:hAnsi="Arial" w:cs="Arial"/>
                <w:sz w:val="16"/>
                <w:szCs w:val="16"/>
              </w:rPr>
              <w:t> </w:t>
            </w:r>
          </w:p>
          <w:p w14:paraId="5EF7B063" w14:textId="77777777" w:rsidR="00A36731" w:rsidRPr="008508AC" w:rsidRDefault="00A36731" w:rsidP="00E11941">
            <w:pPr>
              <w:pStyle w:val="NoSpacing"/>
              <w:rPr>
                <w:rFonts w:ascii="Arial" w:hAnsi="Arial" w:cs="Arial"/>
                <w:sz w:val="20"/>
                <w:szCs w:val="20"/>
              </w:rPr>
            </w:pPr>
          </w:p>
          <w:p w14:paraId="50101750" w14:textId="77777777" w:rsidR="00A36731" w:rsidRPr="008508AC" w:rsidRDefault="00A36731" w:rsidP="00E11941">
            <w:pPr>
              <w:pStyle w:val="NoSpacing"/>
              <w:rPr>
                <w:rFonts w:ascii="Arial" w:hAnsi="Arial" w:cs="Arial"/>
                <w:sz w:val="20"/>
                <w:szCs w:val="20"/>
              </w:rPr>
            </w:pPr>
          </w:p>
          <w:p w14:paraId="5A68E3AA" w14:textId="2BF00E52" w:rsidR="008F0855" w:rsidRPr="008508AC" w:rsidRDefault="008F0855" w:rsidP="00A36731">
            <w:pPr>
              <w:pStyle w:val="NoSpacing"/>
              <w:jc w:val="center"/>
              <w:rPr>
                <w:rFonts w:ascii="Times New Roman" w:hAnsi="Times New Roman" w:cs="Times New Roman"/>
              </w:rPr>
            </w:pPr>
            <w:r w:rsidRPr="008508AC">
              <w:rPr>
                <w:rFonts w:ascii="Arial" w:hAnsi="Arial" w:cs="Arial"/>
                <w:sz w:val="20"/>
                <w:szCs w:val="20"/>
              </w:rPr>
              <w:t>BOD Meeting</w:t>
            </w:r>
          </w:p>
        </w:tc>
        <w:tc>
          <w:tcPr>
            <w:tcW w:w="2520" w:type="dxa"/>
            <w:tcBorders>
              <w:top w:val="nil"/>
              <w:left w:val="nil"/>
              <w:bottom w:val="double" w:sz="12" w:space="0" w:color="auto"/>
              <w:right w:val="double" w:sz="12" w:space="0" w:color="auto"/>
            </w:tcBorders>
            <w:shd w:val="clear" w:color="auto" w:fill="auto"/>
            <w:hideMark/>
          </w:tcPr>
          <w:p w14:paraId="04F2E4C0"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lastRenderedPageBreak/>
              <w:t>Registration materials to clubs </w:t>
            </w:r>
          </w:p>
          <w:p w14:paraId="753E541E"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732DEFD7"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Meets submitted for sanctioning </w:t>
            </w:r>
          </w:p>
          <w:p w14:paraId="44570F81"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5AFAA034"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USAS registration </w:t>
            </w:r>
          </w:p>
          <w:p w14:paraId="5BE0CAA6"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lastRenderedPageBreak/>
              <w:t> </w:t>
            </w:r>
          </w:p>
          <w:p w14:paraId="59CB2163"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End of fiscal year </w:t>
            </w:r>
          </w:p>
          <w:p w14:paraId="60CCC00F"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29F0EB46"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1A7E9E85"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3A6C62AC" w14:textId="73CB9F9A"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6B123021" w14:textId="33622852" w:rsidR="008F0855" w:rsidRPr="008508AC" w:rsidRDefault="00A36731" w:rsidP="00A36731">
            <w:pPr>
              <w:pStyle w:val="NoSpacing"/>
              <w:jc w:val="center"/>
              <w:rPr>
                <w:rFonts w:ascii="Times New Roman" w:hAnsi="Times New Roman" w:cs="Times New Roman"/>
              </w:rPr>
            </w:pPr>
            <w:r w:rsidRPr="008508AC">
              <w:rPr>
                <w:rFonts w:ascii="Arial" w:hAnsi="Arial" w:cs="Arial"/>
                <w:sz w:val="36"/>
                <w:szCs w:val="36"/>
              </w:rPr>
              <w:t>No Meeting</w:t>
            </w:r>
          </w:p>
        </w:tc>
      </w:tr>
      <w:tr w:rsidR="008508AC" w:rsidRPr="008508AC" w14:paraId="72A7BB0E" w14:textId="77777777" w:rsidTr="63BAB924">
        <w:tc>
          <w:tcPr>
            <w:tcW w:w="10080" w:type="dxa"/>
            <w:gridSpan w:val="4"/>
            <w:tcBorders>
              <w:top w:val="double" w:sz="12" w:space="0" w:color="auto"/>
              <w:left w:val="double" w:sz="12" w:space="0" w:color="auto"/>
              <w:bottom w:val="nil"/>
              <w:right w:val="double" w:sz="12" w:space="0" w:color="auto"/>
            </w:tcBorders>
            <w:shd w:val="clear" w:color="auto" w:fill="C0C0C0"/>
            <w:hideMark/>
          </w:tcPr>
          <w:p w14:paraId="60FD5B62" w14:textId="144AD9F5" w:rsidR="008F0855" w:rsidRPr="008508AC" w:rsidRDefault="008F0855" w:rsidP="00E11941">
            <w:pPr>
              <w:pStyle w:val="NoSpacing"/>
              <w:rPr>
                <w:rFonts w:ascii="Times New Roman" w:hAnsi="Times New Roman" w:cs="Times New Roman"/>
              </w:rPr>
            </w:pPr>
            <w:r w:rsidRPr="008508AC">
              <w:rPr>
                <w:rFonts w:ascii="Arial Rounded MT Bold" w:hAnsi="Arial Rounded MT Bold"/>
                <w:sz w:val="20"/>
                <w:szCs w:val="20"/>
              </w:rPr>
              <w:lastRenderedPageBreak/>
              <w:t> </w:t>
            </w:r>
            <w:r w:rsidRPr="008508AC">
              <w:rPr>
                <w:rFonts w:ascii="Arial Rounded MT Bold" w:hAnsi="Arial Rounded MT Bold" w:cs="Times New Roman"/>
                <w:sz w:val="20"/>
                <w:szCs w:val="20"/>
              </w:rPr>
              <w:t> </w:t>
            </w:r>
          </w:p>
        </w:tc>
      </w:tr>
      <w:tr w:rsidR="008508AC" w:rsidRPr="008508AC" w14:paraId="0CD1D066" w14:textId="77777777" w:rsidTr="63BAB924">
        <w:trPr>
          <w:trHeight w:val="420"/>
        </w:trPr>
        <w:tc>
          <w:tcPr>
            <w:tcW w:w="2520" w:type="dxa"/>
            <w:tcBorders>
              <w:top w:val="single" w:sz="12" w:space="0" w:color="auto"/>
              <w:left w:val="double" w:sz="12" w:space="0" w:color="auto"/>
              <w:bottom w:val="single" w:sz="12" w:space="0" w:color="auto"/>
              <w:right w:val="double" w:sz="12" w:space="0" w:color="auto"/>
            </w:tcBorders>
            <w:shd w:val="clear" w:color="auto" w:fill="auto"/>
            <w:vAlign w:val="center"/>
            <w:hideMark/>
          </w:tcPr>
          <w:p w14:paraId="27BFFCFA" w14:textId="77777777" w:rsidR="008F0855" w:rsidRPr="008508AC" w:rsidRDefault="008F0855" w:rsidP="00E11941">
            <w:pPr>
              <w:pStyle w:val="NoSpacing"/>
              <w:rPr>
                <w:rFonts w:ascii="Times New Roman" w:hAnsi="Times New Roman" w:cs="Times New Roman"/>
              </w:rPr>
            </w:pPr>
            <w:r w:rsidRPr="008508AC">
              <w:rPr>
                <w:rFonts w:ascii="Arial Rounded MT Bold" w:hAnsi="Arial Rounded MT Bold" w:cs="Times New Roman"/>
              </w:rPr>
              <w:t>September </w:t>
            </w:r>
          </w:p>
        </w:tc>
        <w:tc>
          <w:tcPr>
            <w:tcW w:w="2520" w:type="dxa"/>
            <w:tcBorders>
              <w:top w:val="single" w:sz="12" w:space="0" w:color="auto"/>
              <w:left w:val="nil"/>
              <w:bottom w:val="single" w:sz="12" w:space="0" w:color="auto"/>
              <w:right w:val="double" w:sz="12" w:space="0" w:color="auto"/>
            </w:tcBorders>
            <w:shd w:val="clear" w:color="auto" w:fill="auto"/>
            <w:vAlign w:val="center"/>
            <w:hideMark/>
          </w:tcPr>
          <w:p w14:paraId="0B58C416" w14:textId="77777777" w:rsidR="008F0855" w:rsidRPr="008508AC" w:rsidRDefault="008F0855" w:rsidP="00E11941">
            <w:pPr>
              <w:pStyle w:val="NoSpacing"/>
              <w:rPr>
                <w:rFonts w:ascii="Times New Roman" w:hAnsi="Times New Roman" w:cs="Times New Roman"/>
              </w:rPr>
            </w:pPr>
            <w:r w:rsidRPr="008508AC">
              <w:rPr>
                <w:rFonts w:ascii="Arial Rounded MT Bold" w:hAnsi="Arial Rounded MT Bold" w:cs="Times New Roman"/>
              </w:rPr>
              <w:t>October </w:t>
            </w:r>
          </w:p>
        </w:tc>
        <w:tc>
          <w:tcPr>
            <w:tcW w:w="2520" w:type="dxa"/>
            <w:tcBorders>
              <w:top w:val="single" w:sz="12" w:space="0" w:color="auto"/>
              <w:left w:val="nil"/>
              <w:bottom w:val="single" w:sz="12" w:space="0" w:color="auto"/>
              <w:right w:val="double" w:sz="12" w:space="0" w:color="auto"/>
            </w:tcBorders>
            <w:shd w:val="clear" w:color="auto" w:fill="E7E6E6" w:themeFill="background2"/>
            <w:vAlign w:val="center"/>
            <w:hideMark/>
          </w:tcPr>
          <w:p w14:paraId="67673B7C" w14:textId="77777777" w:rsidR="008F0855" w:rsidRPr="008508AC" w:rsidRDefault="008F0855" w:rsidP="00E11941">
            <w:pPr>
              <w:pStyle w:val="NoSpacing"/>
              <w:rPr>
                <w:rFonts w:ascii="Times New Roman" w:hAnsi="Times New Roman" w:cs="Times New Roman"/>
              </w:rPr>
            </w:pPr>
            <w:r w:rsidRPr="008508AC">
              <w:rPr>
                <w:rFonts w:ascii="Arial Rounded MT Bold" w:hAnsi="Arial Rounded MT Bold" w:cs="Times New Roman"/>
              </w:rPr>
              <w:t>November </w:t>
            </w:r>
          </w:p>
        </w:tc>
        <w:tc>
          <w:tcPr>
            <w:tcW w:w="2520" w:type="dxa"/>
            <w:tcBorders>
              <w:top w:val="single" w:sz="12" w:space="0" w:color="auto"/>
              <w:left w:val="nil"/>
              <w:bottom w:val="single" w:sz="12" w:space="0" w:color="auto"/>
              <w:right w:val="double" w:sz="12" w:space="0" w:color="auto"/>
            </w:tcBorders>
            <w:shd w:val="clear" w:color="auto" w:fill="auto"/>
            <w:vAlign w:val="center"/>
            <w:hideMark/>
          </w:tcPr>
          <w:p w14:paraId="7E61E66D" w14:textId="77777777" w:rsidR="008F0855" w:rsidRPr="008508AC" w:rsidRDefault="008F0855" w:rsidP="00E11941">
            <w:pPr>
              <w:pStyle w:val="NoSpacing"/>
              <w:rPr>
                <w:rFonts w:ascii="Times New Roman" w:hAnsi="Times New Roman" w:cs="Times New Roman"/>
              </w:rPr>
            </w:pPr>
            <w:r w:rsidRPr="008508AC">
              <w:rPr>
                <w:rFonts w:ascii="Arial Rounded MT Bold" w:hAnsi="Arial Rounded MT Bold" w:cs="Times New Roman"/>
              </w:rPr>
              <w:t>December </w:t>
            </w:r>
          </w:p>
        </w:tc>
      </w:tr>
      <w:tr w:rsidR="008508AC" w:rsidRPr="008508AC" w14:paraId="7123A352" w14:textId="77777777" w:rsidTr="00A36731">
        <w:trPr>
          <w:trHeight w:val="2670"/>
        </w:trPr>
        <w:tc>
          <w:tcPr>
            <w:tcW w:w="2520" w:type="dxa"/>
            <w:tcBorders>
              <w:top w:val="single" w:sz="12" w:space="0" w:color="auto"/>
              <w:left w:val="double" w:sz="12" w:space="0" w:color="auto"/>
              <w:bottom w:val="nil"/>
              <w:right w:val="double" w:sz="12" w:space="0" w:color="auto"/>
            </w:tcBorders>
            <w:shd w:val="clear" w:color="auto" w:fill="auto"/>
            <w:hideMark/>
          </w:tcPr>
          <w:p w14:paraId="683482A3"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Beginning of fiscal year </w:t>
            </w:r>
          </w:p>
          <w:p w14:paraId="4184A026"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1800B217"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USAS Convention </w:t>
            </w:r>
          </w:p>
          <w:p w14:paraId="6DBCDF7D"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01D6B507"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Workshops &amp; clinics </w:t>
            </w:r>
          </w:p>
          <w:p w14:paraId="24EB6F56"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771B0D02"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Strategic plan review </w:t>
            </w:r>
          </w:p>
          <w:p w14:paraId="63CF039B" w14:textId="77777777" w:rsidR="008F0855" w:rsidRPr="008508AC" w:rsidRDefault="008F0855" w:rsidP="00E11941">
            <w:pPr>
              <w:pStyle w:val="NoSpacing"/>
              <w:rPr>
                <w:rFonts w:ascii="Times New Roman" w:hAnsi="Times New Roman" w:cs="Times New Roman"/>
              </w:rPr>
            </w:pPr>
            <w:r w:rsidRPr="008508AC">
              <w:rPr>
                <w:rFonts w:ascii="Arial" w:hAnsi="Arial" w:cs="Arial"/>
                <w:sz w:val="32"/>
                <w:szCs w:val="32"/>
              </w:rPr>
              <w:t> </w:t>
            </w:r>
          </w:p>
          <w:p w14:paraId="37379012" w14:textId="77777777" w:rsidR="00A36731" w:rsidRPr="008508AC" w:rsidRDefault="00A36731" w:rsidP="00A36731">
            <w:pPr>
              <w:pStyle w:val="NoSpacing"/>
              <w:jc w:val="center"/>
              <w:rPr>
                <w:rFonts w:ascii="Arial" w:hAnsi="Arial" w:cs="Arial"/>
                <w:sz w:val="20"/>
                <w:szCs w:val="20"/>
              </w:rPr>
            </w:pPr>
          </w:p>
          <w:p w14:paraId="1E09E486" w14:textId="77777777" w:rsidR="00A36731" w:rsidRPr="008508AC" w:rsidRDefault="00A36731" w:rsidP="00A36731">
            <w:pPr>
              <w:pStyle w:val="NoSpacing"/>
              <w:jc w:val="center"/>
              <w:rPr>
                <w:rFonts w:ascii="Arial" w:hAnsi="Arial" w:cs="Arial"/>
                <w:sz w:val="20"/>
                <w:szCs w:val="20"/>
              </w:rPr>
            </w:pPr>
          </w:p>
          <w:p w14:paraId="17CA3125" w14:textId="1C37A6E2" w:rsidR="008F0855" w:rsidRPr="008508AC" w:rsidRDefault="008F0855" w:rsidP="00A36731">
            <w:pPr>
              <w:pStyle w:val="NoSpacing"/>
              <w:jc w:val="center"/>
              <w:rPr>
                <w:rFonts w:ascii="Times New Roman" w:hAnsi="Times New Roman" w:cs="Times New Roman"/>
              </w:rPr>
            </w:pPr>
            <w:r w:rsidRPr="008508AC">
              <w:rPr>
                <w:rFonts w:ascii="Arial" w:hAnsi="Arial" w:cs="Arial"/>
                <w:sz w:val="20"/>
                <w:szCs w:val="20"/>
              </w:rPr>
              <w:t>BOD meeting</w:t>
            </w:r>
          </w:p>
        </w:tc>
        <w:tc>
          <w:tcPr>
            <w:tcW w:w="2520" w:type="dxa"/>
            <w:tcBorders>
              <w:top w:val="nil"/>
              <w:left w:val="nil"/>
              <w:bottom w:val="nil"/>
              <w:right w:val="double" w:sz="12" w:space="0" w:color="auto"/>
            </w:tcBorders>
            <w:shd w:val="clear" w:color="auto" w:fill="auto"/>
            <w:hideMark/>
          </w:tcPr>
          <w:p w14:paraId="42CC1821"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Early registration period </w:t>
            </w:r>
          </w:p>
          <w:p w14:paraId="2AC692F7"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1F00D391"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BOD self-assessment &amp; review </w:t>
            </w:r>
          </w:p>
          <w:p w14:paraId="7DC1203D"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74FEB7B2"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MANDATORY Committee meetings </w:t>
            </w:r>
          </w:p>
          <w:p w14:paraId="6ADA2B76" w14:textId="77777777" w:rsidR="008F0855" w:rsidRPr="008508AC" w:rsidRDefault="008F0855" w:rsidP="00E11941">
            <w:pPr>
              <w:pStyle w:val="NoSpacing"/>
              <w:rPr>
                <w:rFonts w:ascii="Times New Roman" w:hAnsi="Times New Roman" w:cs="Times New Roman"/>
              </w:rPr>
            </w:pPr>
            <w:r w:rsidRPr="008508AC">
              <w:rPr>
                <w:rFonts w:ascii="Arial" w:hAnsi="Arial" w:cs="Arial"/>
                <w:sz w:val="32"/>
                <w:szCs w:val="32"/>
              </w:rPr>
              <w:t> </w:t>
            </w:r>
          </w:p>
          <w:p w14:paraId="4EC23B30" w14:textId="62DA55F1" w:rsidR="008F0855" w:rsidRPr="008508AC" w:rsidRDefault="00A36731" w:rsidP="00A36731">
            <w:pPr>
              <w:pStyle w:val="NoSpacing"/>
              <w:jc w:val="center"/>
              <w:rPr>
                <w:rFonts w:ascii="Times New Roman" w:hAnsi="Times New Roman" w:cs="Times New Roman"/>
              </w:rPr>
            </w:pPr>
            <w:r w:rsidRPr="008508AC">
              <w:rPr>
                <w:rFonts w:ascii="Arial" w:hAnsi="Arial" w:cs="Arial"/>
                <w:sz w:val="36"/>
                <w:szCs w:val="36"/>
              </w:rPr>
              <w:t>No Meeting</w:t>
            </w:r>
          </w:p>
        </w:tc>
        <w:tc>
          <w:tcPr>
            <w:tcW w:w="2520" w:type="dxa"/>
            <w:tcBorders>
              <w:top w:val="nil"/>
              <w:left w:val="nil"/>
              <w:bottom w:val="nil"/>
              <w:right w:val="double" w:sz="12" w:space="0" w:color="auto"/>
            </w:tcBorders>
            <w:shd w:val="clear" w:color="auto" w:fill="E7E6E6" w:themeFill="background2"/>
            <w:hideMark/>
          </w:tcPr>
          <w:p w14:paraId="0C657AE1"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Annual financial review initiated </w:t>
            </w:r>
          </w:p>
          <w:p w14:paraId="2C27C66F"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0CF448C0"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Nominating committee appointed (if not elected by HOD) </w:t>
            </w:r>
          </w:p>
          <w:p w14:paraId="1297989D"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5CC66E9D" w14:textId="77777777" w:rsidR="008F0855" w:rsidRPr="008508AC" w:rsidRDefault="008F0855" w:rsidP="00E11941">
            <w:pPr>
              <w:pStyle w:val="NoSpacing"/>
              <w:rPr>
                <w:rFonts w:ascii="Times New Roman" w:hAnsi="Times New Roman" w:cs="Times New Roman"/>
              </w:rPr>
            </w:pPr>
            <w:r w:rsidRPr="008508AC">
              <w:rPr>
                <w:rFonts w:ascii="Arial" w:hAnsi="Arial" w:cs="Arial"/>
                <w:sz w:val="32"/>
                <w:szCs w:val="32"/>
              </w:rPr>
              <w:t> </w:t>
            </w:r>
          </w:p>
          <w:p w14:paraId="5738A8DC" w14:textId="77777777" w:rsidR="00A36731" w:rsidRPr="008508AC" w:rsidRDefault="00A36731" w:rsidP="00A36731">
            <w:pPr>
              <w:pStyle w:val="NoSpacing"/>
              <w:jc w:val="center"/>
              <w:rPr>
                <w:rFonts w:ascii="Arial" w:hAnsi="Arial" w:cs="Arial"/>
                <w:sz w:val="20"/>
                <w:szCs w:val="20"/>
              </w:rPr>
            </w:pPr>
          </w:p>
          <w:p w14:paraId="7152C8BF" w14:textId="77777777" w:rsidR="00A36731" w:rsidRPr="008508AC" w:rsidRDefault="00A36731" w:rsidP="00A36731">
            <w:pPr>
              <w:pStyle w:val="NoSpacing"/>
              <w:jc w:val="center"/>
              <w:rPr>
                <w:rFonts w:ascii="Arial" w:hAnsi="Arial" w:cs="Arial"/>
                <w:sz w:val="20"/>
                <w:szCs w:val="20"/>
              </w:rPr>
            </w:pPr>
          </w:p>
          <w:p w14:paraId="438E63FD" w14:textId="33B2E6F3" w:rsidR="008F0855" w:rsidRPr="008508AC" w:rsidRDefault="008F0855" w:rsidP="00A36731">
            <w:pPr>
              <w:pStyle w:val="NoSpacing"/>
              <w:jc w:val="center"/>
              <w:rPr>
                <w:rFonts w:ascii="Times New Roman" w:hAnsi="Times New Roman" w:cs="Times New Roman"/>
              </w:rPr>
            </w:pPr>
            <w:r w:rsidRPr="008508AC">
              <w:rPr>
                <w:rFonts w:ascii="Arial" w:hAnsi="Arial" w:cs="Arial"/>
                <w:sz w:val="20"/>
                <w:szCs w:val="20"/>
              </w:rPr>
              <w:t>BOD Meeting</w:t>
            </w:r>
          </w:p>
        </w:tc>
        <w:tc>
          <w:tcPr>
            <w:tcW w:w="2520" w:type="dxa"/>
            <w:tcBorders>
              <w:top w:val="nil"/>
              <w:left w:val="nil"/>
              <w:bottom w:val="nil"/>
              <w:right w:val="double" w:sz="12" w:space="0" w:color="auto"/>
            </w:tcBorders>
            <w:shd w:val="clear" w:color="auto" w:fill="auto"/>
            <w:hideMark/>
          </w:tcPr>
          <w:p w14:paraId="489EAA6A"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Confirmation of pool availability for next SC season championships </w:t>
            </w:r>
          </w:p>
          <w:p w14:paraId="09FC859E"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379EC176"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Confirmation of pools </w:t>
            </w:r>
            <w:proofErr w:type="gramStart"/>
            <w:r w:rsidRPr="008508AC">
              <w:rPr>
                <w:rFonts w:ascii="Arial" w:hAnsi="Arial" w:cs="Arial"/>
                <w:sz w:val="20"/>
                <w:szCs w:val="20"/>
              </w:rPr>
              <w:t>for  this</w:t>
            </w:r>
            <w:proofErr w:type="gramEnd"/>
            <w:r w:rsidRPr="008508AC">
              <w:rPr>
                <w:rFonts w:ascii="Arial" w:hAnsi="Arial" w:cs="Arial"/>
                <w:sz w:val="20"/>
                <w:szCs w:val="20"/>
              </w:rPr>
              <w:t> season LC champs </w:t>
            </w:r>
          </w:p>
          <w:p w14:paraId="5A169F01" w14:textId="1EDE6FAA" w:rsidR="008F0855" w:rsidRPr="008508AC" w:rsidRDefault="008F0855" w:rsidP="00E11941">
            <w:pPr>
              <w:pStyle w:val="NoSpacing"/>
              <w:rPr>
                <w:rFonts w:ascii="Times New Roman" w:hAnsi="Times New Roman" w:cs="Times New Roman"/>
              </w:rPr>
            </w:pPr>
          </w:p>
          <w:p w14:paraId="30DEDF27" w14:textId="5CD141E8" w:rsidR="008F0855" w:rsidRPr="008508AC" w:rsidRDefault="00A36731" w:rsidP="00A36731">
            <w:pPr>
              <w:pStyle w:val="NoSpacing"/>
              <w:jc w:val="center"/>
              <w:rPr>
                <w:rFonts w:ascii="Times New Roman" w:hAnsi="Times New Roman" w:cs="Times New Roman"/>
              </w:rPr>
            </w:pPr>
            <w:r w:rsidRPr="008508AC">
              <w:rPr>
                <w:rFonts w:ascii="Arial" w:hAnsi="Arial" w:cs="Arial"/>
                <w:sz w:val="36"/>
                <w:szCs w:val="36"/>
              </w:rPr>
              <w:t>No Meeting</w:t>
            </w:r>
          </w:p>
        </w:tc>
      </w:tr>
      <w:tr w:rsidR="008508AC" w:rsidRPr="008508AC" w14:paraId="14503C1B" w14:textId="77777777" w:rsidTr="00A36731">
        <w:trPr>
          <w:trHeight w:val="33"/>
        </w:trPr>
        <w:tc>
          <w:tcPr>
            <w:tcW w:w="2520" w:type="dxa"/>
            <w:tcBorders>
              <w:top w:val="nil"/>
              <w:left w:val="double" w:sz="12" w:space="0" w:color="auto"/>
              <w:bottom w:val="double" w:sz="12" w:space="0" w:color="auto"/>
              <w:right w:val="double" w:sz="12" w:space="0" w:color="auto"/>
            </w:tcBorders>
            <w:shd w:val="clear" w:color="auto" w:fill="auto"/>
            <w:hideMark/>
          </w:tcPr>
          <w:p w14:paraId="7F3D7DEA" w14:textId="57B1A509" w:rsidR="008F0855" w:rsidRPr="008508AC" w:rsidRDefault="008F0855" w:rsidP="00A36731">
            <w:pPr>
              <w:pStyle w:val="NoSpacing"/>
              <w:jc w:val="center"/>
              <w:rPr>
                <w:rFonts w:ascii="Times New Roman" w:hAnsi="Times New Roman" w:cs="Times New Roman"/>
              </w:rPr>
            </w:pPr>
          </w:p>
        </w:tc>
        <w:tc>
          <w:tcPr>
            <w:tcW w:w="2520" w:type="dxa"/>
            <w:tcBorders>
              <w:top w:val="nil"/>
              <w:left w:val="nil"/>
              <w:bottom w:val="double" w:sz="12" w:space="0" w:color="auto"/>
              <w:right w:val="double" w:sz="12" w:space="0" w:color="auto"/>
            </w:tcBorders>
            <w:shd w:val="clear" w:color="auto" w:fill="auto"/>
            <w:hideMark/>
          </w:tcPr>
          <w:p w14:paraId="75148765"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tc>
        <w:tc>
          <w:tcPr>
            <w:tcW w:w="2520" w:type="dxa"/>
            <w:tcBorders>
              <w:top w:val="nil"/>
              <w:left w:val="nil"/>
              <w:bottom w:val="double" w:sz="12" w:space="0" w:color="auto"/>
              <w:right w:val="double" w:sz="12" w:space="0" w:color="auto"/>
            </w:tcBorders>
            <w:shd w:val="clear" w:color="auto" w:fill="E7E6E6" w:themeFill="background2"/>
            <w:hideMark/>
          </w:tcPr>
          <w:p w14:paraId="2F9B249B"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tc>
        <w:tc>
          <w:tcPr>
            <w:tcW w:w="2520" w:type="dxa"/>
            <w:tcBorders>
              <w:top w:val="nil"/>
              <w:left w:val="nil"/>
              <w:bottom w:val="double" w:sz="12" w:space="0" w:color="auto"/>
              <w:right w:val="double" w:sz="12" w:space="0" w:color="auto"/>
            </w:tcBorders>
            <w:shd w:val="clear" w:color="auto" w:fill="auto"/>
            <w:hideMark/>
          </w:tcPr>
          <w:p w14:paraId="6DD80BF9" w14:textId="566E91FE" w:rsidR="008F0855" w:rsidRPr="008508AC" w:rsidRDefault="008F0855" w:rsidP="00E11941">
            <w:pPr>
              <w:pStyle w:val="NoSpacing"/>
              <w:rPr>
                <w:rFonts w:ascii="Times New Roman" w:hAnsi="Times New Roman" w:cs="Times New Roman"/>
              </w:rPr>
            </w:pPr>
          </w:p>
        </w:tc>
      </w:tr>
      <w:tr w:rsidR="008508AC" w:rsidRPr="008508AC" w14:paraId="0E04E0C3" w14:textId="77777777" w:rsidTr="63BAB924">
        <w:tc>
          <w:tcPr>
            <w:tcW w:w="10080" w:type="dxa"/>
            <w:gridSpan w:val="4"/>
            <w:tcBorders>
              <w:top w:val="double" w:sz="12" w:space="0" w:color="auto"/>
              <w:left w:val="double" w:sz="12" w:space="0" w:color="auto"/>
              <w:bottom w:val="single" w:sz="12" w:space="0" w:color="auto"/>
              <w:right w:val="double" w:sz="12" w:space="0" w:color="auto"/>
            </w:tcBorders>
            <w:shd w:val="clear" w:color="auto" w:fill="C0C0C0"/>
            <w:hideMark/>
          </w:tcPr>
          <w:p w14:paraId="6205A7D7" w14:textId="363D2178" w:rsidR="008F0855" w:rsidRPr="008508AC" w:rsidRDefault="008F0855" w:rsidP="00E11941">
            <w:pPr>
              <w:pStyle w:val="NoSpacing"/>
              <w:rPr>
                <w:rFonts w:ascii="Times New Roman" w:hAnsi="Times New Roman" w:cs="Times New Roman"/>
              </w:rPr>
            </w:pPr>
            <w:r w:rsidRPr="008508AC">
              <w:t> </w:t>
            </w:r>
            <w:r w:rsidRPr="008508AC">
              <w:rPr>
                <w:rFonts w:ascii="Arial Rounded MT Bold" w:hAnsi="Arial Rounded MT Bold" w:cs="Times New Roman"/>
              </w:rPr>
              <w:t> </w:t>
            </w:r>
          </w:p>
        </w:tc>
      </w:tr>
      <w:tr w:rsidR="008508AC" w:rsidRPr="008508AC" w14:paraId="4E36D015" w14:textId="77777777" w:rsidTr="63BAB924">
        <w:trPr>
          <w:trHeight w:val="420"/>
        </w:trPr>
        <w:tc>
          <w:tcPr>
            <w:tcW w:w="2520" w:type="dxa"/>
            <w:tcBorders>
              <w:top w:val="single" w:sz="12" w:space="0" w:color="auto"/>
              <w:left w:val="double" w:sz="12" w:space="0" w:color="auto"/>
              <w:bottom w:val="single" w:sz="12" w:space="0" w:color="auto"/>
              <w:right w:val="double" w:sz="12" w:space="0" w:color="auto"/>
            </w:tcBorders>
            <w:shd w:val="clear" w:color="auto" w:fill="E7E6E6" w:themeFill="background2"/>
            <w:vAlign w:val="center"/>
            <w:hideMark/>
          </w:tcPr>
          <w:p w14:paraId="6C2F63C4" w14:textId="77777777" w:rsidR="008F0855" w:rsidRPr="008508AC" w:rsidRDefault="008F0855" w:rsidP="00E11941">
            <w:pPr>
              <w:pStyle w:val="NoSpacing"/>
              <w:rPr>
                <w:rFonts w:ascii="Times New Roman" w:hAnsi="Times New Roman" w:cs="Times New Roman"/>
              </w:rPr>
            </w:pPr>
            <w:r w:rsidRPr="008508AC">
              <w:rPr>
                <w:rFonts w:ascii="Arial Rounded MT Bold" w:hAnsi="Arial Rounded MT Bold" w:cs="Times New Roman"/>
              </w:rPr>
              <w:t>January </w:t>
            </w:r>
          </w:p>
        </w:tc>
        <w:tc>
          <w:tcPr>
            <w:tcW w:w="2520" w:type="dxa"/>
            <w:tcBorders>
              <w:top w:val="single" w:sz="12" w:space="0" w:color="auto"/>
              <w:left w:val="nil"/>
              <w:bottom w:val="single" w:sz="12" w:space="0" w:color="auto"/>
              <w:right w:val="double" w:sz="12" w:space="0" w:color="auto"/>
            </w:tcBorders>
            <w:shd w:val="clear" w:color="auto" w:fill="auto"/>
            <w:vAlign w:val="center"/>
            <w:hideMark/>
          </w:tcPr>
          <w:p w14:paraId="7113489E" w14:textId="77777777" w:rsidR="008F0855" w:rsidRPr="008508AC" w:rsidRDefault="008F0855" w:rsidP="00E11941">
            <w:pPr>
              <w:pStyle w:val="NoSpacing"/>
              <w:rPr>
                <w:rFonts w:ascii="Times New Roman" w:hAnsi="Times New Roman" w:cs="Times New Roman"/>
              </w:rPr>
            </w:pPr>
            <w:r w:rsidRPr="008508AC">
              <w:rPr>
                <w:rFonts w:ascii="Arial Rounded MT Bold" w:hAnsi="Arial Rounded MT Bold" w:cs="Times New Roman"/>
              </w:rPr>
              <w:t>February </w:t>
            </w:r>
          </w:p>
        </w:tc>
        <w:tc>
          <w:tcPr>
            <w:tcW w:w="2520" w:type="dxa"/>
            <w:tcBorders>
              <w:top w:val="single" w:sz="12" w:space="0" w:color="auto"/>
              <w:left w:val="nil"/>
              <w:bottom w:val="single" w:sz="12" w:space="0" w:color="auto"/>
              <w:right w:val="double" w:sz="12" w:space="0" w:color="auto"/>
            </w:tcBorders>
            <w:shd w:val="clear" w:color="auto" w:fill="E7E6E6" w:themeFill="background2"/>
            <w:vAlign w:val="center"/>
            <w:hideMark/>
          </w:tcPr>
          <w:p w14:paraId="0BD5BD54" w14:textId="77777777" w:rsidR="008F0855" w:rsidRPr="008508AC" w:rsidRDefault="008F0855" w:rsidP="00E11941">
            <w:pPr>
              <w:pStyle w:val="NoSpacing"/>
              <w:rPr>
                <w:rFonts w:ascii="Times New Roman" w:hAnsi="Times New Roman" w:cs="Times New Roman"/>
              </w:rPr>
            </w:pPr>
            <w:r w:rsidRPr="008508AC">
              <w:rPr>
                <w:rFonts w:ascii="Arial Rounded MT Bold" w:hAnsi="Arial Rounded MT Bold" w:cs="Times New Roman"/>
              </w:rPr>
              <w:t>March </w:t>
            </w:r>
          </w:p>
        </w:tc>
        <w:tc>
          <w:tcPr>
            <w:tcW w:w="2520" w:type="dxa"/>
            <w:tcBorders>
              <w:top w:val="single" w:sz="12" w:space="0" w:color="auto"/>
              <w:left w:val="nil"/>
              <w:bottom w:val="single" w:sz="12" w:space="0" w:color="auto"/>
              <w:right w:val="double" w:sz="12" w:space="0" w:color="auto"/>
            </w:tcBorders>
            <w:shd w:val="clear" w:color="auto" w:fill="auto"/>
            <w:vAlign w:val="center"/>
            <w:hideMark/>
          </w:tcPr>
          <w:p w14:paraId="21CCF099" w14:textId="77777777" w:rsidR="008F0855" w:rsidRPr="008508AC" w:rsidRDefault="008F0855" w:rsidP="00E11941">
            <w:pPr>
              <w:pStyle w:val="NoSpacing"/>
              <w:rPr>
                <w:rFonts w:ascii="Times New Roman" w:hAnsi="Times New Roman" w:cs="Times New Roman"/>
              </w:rPr>
            </w:pPr>
            <w:r w:rsidRPr="008508AC">
              <w:rPr>
                <w:rFonts w:ascii="Arial Rounded MT Bold" w:hAnsi="Arial Rounded MT Bold" w:cs="Times New Roman"/>
              </w:rPr>
              <w:t>April </w:t>
            </w:r>
          </w:p>
        </w:tc>
      </w:tr>
      <w:tr w:rsidR="008508AC" w:rsidRPr="008508AC" w14:paraId="696F7A99" w14:textId="77777777" w:rsidTr="63BAB924">
        <w:trPr>
          <w:trHeight w:val="1440"/>
        </w:trPr>
        <w:tc>
          <w:tcPr>
            <w:tcW w:w="2520" w:type="dxa"/>
            <w:tcBorders>
              <w:top w:val="single" w:sz="12" w:space="0" w:color="auto"/>
              <w:left w:val="double" w:sz="12" w:space="0" w:color="auto"/>
              <w:bottom w:val="single" w:sz="12" w:space="0" w:color="auto"/>
              <w:right w:val="double" w:sz="12" w:space="0" w:color="auto"/>
            </w:tcBorders>
            <w:shd w:val="clear" w:color="auto" w:fill="E7E6E6" w:themeFill="background2"/>
            <w:hideMark/>
          </w:tcPr>
          <w:p w14:paraId="27D99FCE"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LC schedule bids received </w:t>
            </w:r>
          </w:p>
          <w:p w14:paraId="62D46412"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090FF643"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SC schedule proposed </w:t>
            </w:r>
          </w:p>
          <w:p w14:paraId="44671526"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Budget meeting/committee budgets due </w:t>
            </w:r>
          </w:p>
          <w:p w14:paraId="41A31E1C"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29C6E0B4"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File 990 by Jan 15</w:t>
            </w:r>
            <w:r w:rsidRPr="008508AC">
              <w:rPr>
                <w:rFonts w:ascii="Arial" w:hAnsi="Arial" w:cs="Arial"/>
                <w:sz w:val="16"/>
                <w:szCs w:val="16"/>
                <w:vertAlign w:val="superscript"/>
              </w:rPr>
              <w:t>th</w:t>
            </w:r>
            <w:r w:rsidRPr="008508AC">
              <w:rPr>
                <w:rFonts w:ascii="Arial" w:hAnsi="Arial" w:cs="Arial"/>
                <w:sz w:val="20"/>
                <w:szCs w:val="20"/>
              </w:rPr>
              <w:t>  </w:t>
            </w:r>
          </w:p>
          <w:p w14:paraId="4DA72CA3"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Receive financial review from accountant </w:t>
            </w:r>
          </w:p>
          <w:p w14:paraId="21683B7D" w14:textId="77777777" w:rsidR="008F0855" w:rsidRPr="008508AC" w:rsidRDefault="008F0855" w:rsidP="00E11941">
            <w:pPr>
              <w:pStyle w:val="NoSpacing"/>
              <w:rPr>
                <w:rFonts w:ascii="Times New Roman" w:hAnsi="Times New Roman" w:cs="Times New Roman"/>
              </w:rPr>
            </w:pPr>
            <w:r w:rsidRPr="008508AC">
              <w:rPr>
                <w:rFonts w:ascii="Arial" w:hAnsi="Arial" w:cs="Arial"/>
                <w:sz w:val="16"/>
                <w:szCs w:val="16"/>
              </w:rPr>
              <w:t> </w:t>
            </w:r>
          </w:p>
          <w:p w14:paraId="36BEEED2"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April HOD plan approved </w:t>
            </w:r>
          </w:p>
          <w:p w14:paraId="55DCC1E8" w14:textId="77777777" w:rsidR="008F0855" w:rsidRPr="008508AC" w:rsidRDefault="008F0855" w:rsidP="00E11941">
            <w:pPr>
              <w:pStyle w:val="NoSpacing"/>
              <w:rPr>
                <w:rFonts w:ascii="Arial" w:hAnsi="Arial" w:cs="Arial"/>
                <w:sz w:val="20"/>
                <w:szCs w:val="20"/>
              </w:rPr>
            </w:pPr>
            <w:r w:rsidRPr="008508AC">
              <w:rPr>
                <w:rFonts w:ascii="Arial" w:hAnsi="Arial" w:cs="Arial"/>
                <w:sz w:val="20"/>
                <w:szCs w:val="20"/>
              </w:rPr>
              <w:t> </w:t>
            </w:r>
          </w:p>
          <w:p w14:paraId="56556B5E" w14:textId="77777777" w:rsidR="008F0855" w:rsidRPr="008508AC" w:rsidRDefault="008F0855" w:rsidP="00E11941">
            <w:pPr>
              <w:pStyle w:val="NoSpacing"/>
              <w:rPr>
                <w:rFonts w:ascii="Times New Roman" w:hAnsi="Times New Roman" w:cs="Times New Roman"/>
              </w:rPr>
            </w:pPr>
          </w:p>
          <w:p w14:paraId="1107D666" w14:textId="5890C4B7" w:rsidR="008F0855" w:rsidRPr="008508AC" w:rsidRDefault="008F0855" w:rsidP="00A36731">
            <w:pPr>
              <w:pStyle w:val="NoSpacing"/>
              <w:jc w:val="center"/>
              <w:rPr>
                <w:rFonts w:ascii="Times New Roman" w:hAnsi="Times New Roman" w:cs="Times New Roman"/>
              </w:rPr>
            </w:pPr>
            <w:r w:rsidRPr="008508AC">
              <w:rPr>
                <w:rFonts w:ascii="Arial" w:hAnsi="Arial" w:cs="Arial"/>
                <w:sz w:val="20"/>
                <w:szCs w:val="20"/>
              </w:rPr>
              <w:t>BOD Meeting</w:t>
            </w:r>
          </w:p>
        </w:tc>
        <w:tc>
          <w:tcPr>
            <w:tcW w:w="2520" w:type="dxa"/>
            <w:tcBorders>
              <w:top w:val="single" w:sz="12" w:space="0" w:color="auto"/>
              <w:left w:val="nil"/>
              <w:bottom w:val="single" w:sz="12" w:space="0" w:color="auto"/>
              <w:right w:val="double" w:sz="12" w:space="0" w:color="auto"/>
            </w:tcBorders>
            <w:shd w:val="clear" w:color="auto" w:fill="auto"/>
            <w:hideMark/>
          </w:tcPr>
          <w:p w14:paraId="74B8B6DB"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LC schedule bids approved </w:t>
            </w:r>
          </w:p>
          <w:p w14:paraId="6D4BEB6A"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14932517"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SC schedule approved                for bid </w:t>
            </w:r>
          </w:p>
          <w:p w14:paraId="6C02A644"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3CB16069"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Nominees for Outstanding Volunteer </w:t>
            </w:r>
          </w:p>
          <w:p w14:paraId="7BCC7096"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6D081F87"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Delegates to EZ May  </w:t>
            </w:r>
          </w:p>
          <w:p w14:paraId="6BAE73C1"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1E9B9ABE"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65B15834" w14:textId="749443D9" w:rsidR="008F0855" w:rsidRPr="008508AC" w:rsidRDefault="008F0855" w:rsidP="00494F0A">
            <w:pPr>
              <w:pStyle w:val="NoSpacing"/>
              <w:rPr>
                <w:rFonts w:ascii="Times New Roman" w:hAnsi="Times New Roman" w:cs="Times New Roman"/>
              </w:rPr>
            </w:pPr>
            <w:r w:rsidRPr="008508AC">
              <w:rPr>
                <w:rFonts w:ascii="Arial" w:hAnsi="Arial" w:cs="Arial"/>
                <w:sz w:val="36"/>
                <w:szCs w:val="36"/>
              </w:rPr>
              <w:t> </w:t>
            </w:r>
            <w:r w:rsidR="00A36731" w:rsidRPr="008508AC">
              <w:rPr>
                <w:rFonts w:ascii="Arial" w:hAnsi="Arial" w:cs="Arial"/>
                <w:sz w:val="36"/>
                <w:szCs w:val="36"/>
              </w:rPr>
              <w:t>No Meeting</w:t>
            </w:r>
            <w:r w:rsidRPr="008508AC">
              <w:rPr>
                <w:rFonts w:ascii="Arial" w:hAnsi="Arial" w:cs="Arial"/>
                <w:sz w:val="20"/>
                <w:szCs w:val="20"/>
              </w:rPr>
              <w:t> </w:t>
            </w:r>
          </w:p>
        </w:tc>
        <w:tc>
          <w:tcPr>
            <w:tcW w:w="2520" w:type="dxa"/>
            <w:tcBorders>
              <w:top w:val="single" w:sz="12" w:space="0" w:color="auto"/>
              <w:left w:val="nil"/>
              <w:bottom w:val="single" w:sz="12" w:space="0" w:color="auto"/>
              <w:right w:val="double" w:sz="12" w:space="0" w:color="auto"/>
            </w:tcBorders>
            <w:shd w:val="clear" w:color="auto" w:fill="E7E6E6" w:themeFill="background2"/>
            <w:hideMark/>
          </w:tcPr>
          <w:p w14:paraId="5F91AB90"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SC schedule to bidders </w:t>
            </w:r>
          </w:p>
          <w:p w14:paraId="726FA9FF"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40D9910D"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Budget meeting </w:t>
            </w:r>
          </w:p>
          <w:p w14:paraId="759E6B79"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Championship meets </w:t>
            </w:r>
          </w:p>
          <w:p w14:paraId="598DF34C"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35BB8BA4"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HOD legislation prepared </w:t>
            </w:r>
          </w:p>
          <w:p w14:paraId="76E8F508"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620D27AB"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Slate of nominees presented to BOD </w:t>
            </w:r>
          </w:p>
          <w:p w14:paraId="2DB7BD63"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7CE958E0"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Budget presented to BOD </w:t>
            </w:r>
          </w:p>
          <w:p w14:paraId="1F038861"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713617B2" w14:textId="33517F63" w:rsidR="008F0855" w:rsidRPr="008508AC" w:rsidRDefault="008F0855" w:rsidP="00A36731">
            <w:pPr>
              <w:pStyle w:val="NoSpacing"/>
              <w:jc w:val="center"/>
              <w:rPr>
                <w:rFonts w:ascii="Arial" w:hAnsi="Arial" w:cs="Arial"/>
                <w:sz w:val="32"/>
                <w:szCs w:val="32"/>
              </w:rPr>
            </w:pPr>
            <w:r w:rsidRPr="008508AC">
              <w:rPr>
                <w:rFonts w:ascii="Arial" w:hAnsi="Arial" w:cs="Arial"/>
                <w:sz w:val="20"/>
                <w:szCs w:val="20"/>
              </w:rPr>
              <w:t>BOD Meeting</w:t>
            </w:r>
          </w:p>
        </w:tc>
        <w:tc>
          <w:tcPr>
            <w:tcW w:w="2520" w:type="dxa"/>
            <w:tcBorders>
              <w:top w:val="single" w:sz="12" w:space="0" w:color="auto"/>
              <w:left w:val="nil"/>
              <w:bottom w:val="single" w:sz="12" w:space="0" w:color="auto"/>
              <w:right w:val="double" w:sz="12" w:space="0" w:color="auto"/>
            </w:tcBorders>
            <w:shd w:val="clear" w:color="auto" w:fill="auto"/>
            <w:hideMark/>
          </w:tcPr>
          <w:p w14:paraId="4337F223"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SC bids due  </w:t>
            </w:r>
          </w:p>
          <w:p w14:paraId="545106E6"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43828BC2"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Policy, by-laws, mission &amp; safety review (1 each </w:t>
            </w:r>
            <w:proofErr w:type="spellStart"/>
            <w:r w:rsidRPr="008508AC">
              <w:rPr>
                <w:rFonts w:ascii="Arial" w:hAnsi="Arial" w:cs="Arial"/>
                <w:sz w:val="20"/>
                <w:szCs w:val="20"/>
              </w:rPr>
              <w:t>yr</w:t>
            </w:r>
            <w:proofErr w:type="spellEnd"/>
            <w:r w:rsidRPr="008508AC">
              <w:rPr>
                <w:rFonts w:ascii="Arial" w:hAnsi="Arial" w:cs="Arial"/>
                <w:sz w:val="20"/>
                <w:szCs w:val="20"/>
              </w:rPr>
              <w:t>) </w:t>
            </w:r>
          </w:p>
          <w:p w14:paraId="02386207"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48156422"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Meet host meeting  </w:t>
            </w:r>
          </w:p>
          <w:p w14:paraId="77AF5207"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1BEADA0B"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Awards ceremony (</w:t>
            </w:r>
            <w:r w:rsidRPr="008508AC">
              <w:rPr>
                <w:rFonts w:ascii="Arial" w:hAnsi="Arial" w:cs="Arial"/>
                <w:sz w:val="16"/>
                <w:szCs w:val="16"/>
              </w:rPr>
              <w:t>volunteer, athletes, coaches) </w:t>
            </w:r>
          </w:p>
          <w:p w14:paraId="1BBBA972"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09603EE7" w14:textId="77777777" w:rsidR="008F0855" w:rsidRPr="008508AC" w:rsidRDefault="008F0855" w:rsidP="00E11941">
            <w:pPr>
              <w:pStyle w:val="NoSpacing"/>
              <w:rPr>
                <w:rFonts w:ascii="Arial" w:hAnsi="Arial" w:cs="Arial"/>
                <w:sz w:val="20"/>
                <w:szCs w:val="20"/>
              </w:rPr>
            </w:pPr>
            <w:r w:rsidRPr="008508AC">
              <w:rPr>
                <w:rFonts w:ascii="Arial" w:hAnsi="Arial" w:cs="Arial"/>
                <w:sz w:val="20"/>
                <w:szCs w:val="20"/>
              </w:rPr>
              <w:t>Elections </w:t>
            </w:r>
          </w:p>
          <w:p w14:paraId="3BBC57CD" w14:textId="77777777" w:rsidR="008F0855" w:rsidRPr="008508AC" w:rsidRDefault="008F0855" w:rsidP="00E11941">
            <w:pPr>
              <w:pStyle w:val="NoSpacing"/>
              <w:rPr>
                <w:rFonts w:ascii="Arial" w:hAnsi="Arial" w:cs="Arial"/>
                <w:sz w:val="20"/>
                <w:szCs w:val="20"/>
              </w:rPr>
            </w:pPr>
          </w:p>
          <w:p w14:paraId="4C59D824" w14:textId="7D312423" w:rsidR="008F0855" w:rsidRPr="008508AC" w:rsidRDefault="008F0855" w:rsidP="00A36731">
            <w:pPr>
              <w:pStyle w:val="NoSpacing"/>
              <w:jc w:val="center"/>
              <w:rPr>
                <w:rFonts w:ascii="Times New Roman" w:hAnsi="Times New Roman" w:cs="Times New Roman"/>
              </w:rPr>
            </w:pPr>
            <w:r w:rsidRPr="008508AC">
              <w:rPr>
                <w:rFonts w:ascii="Arial" w:hAnsi="Arial" w:cs="Arial"/>
                <w:sz w:val="20"/>
                <w:szCs w:val="20"/>
              </w:rPr>
              <w:t>HOD Meeting</w:t>
            </w:r>
          </w:p>
          <w:p w14:paraId="187F5F15" w14:textId="44D792D2" w:rsidR="008F0855" w:rsidRPr="008508AC" w:rsidRDefault="008F0855" w:rsidP="00A36731">
            <w:pPr>
              <w:pStyle w:val="NoSpacing"/>
              <w:jc w:val="center"/>
              <w:rPr>
                <w:rFonts w:ascii="Times New Roman" w:hAnsi="Times New Roman" w:cs="Times New Roman"/>
              </w:rPr>
            </w:pPr>
            <w:r w:rsidRPr="008508AC">
              <w:rPr>
                <w:rFonts w:ascii="Arial" w:hAnsi="Arial" w:cs="Arial"/>
                <w:sz w:val="20"/>
                <w:szCs w:val="20"/>
              </w:rPr>
              <w:t>BOD Meeting</w:t>
            </w:r>
          </w:p>
        </w:tc>
      </w:tr>
    </w:tbl>
    <w:p w14:paraId="2D0EF8BC" w14:textId="77777777" w:rsidR="00D312E8" w:rsidRPr="008508AC" w:rsidRDefault="00D312E8" w:rsidP="00A36731">
      <w:pPr>
        <w:pStyle w:val="NoSpacing"/>
        <w:rPr>
          <w:rFonts w:ascii="Arial" w:hAnsi="Arial" w:cs="Arial"/>
          <w:b/>
          <w:caps/>
          <w:sz w:val="22"/>
          <w:szCs w:val="18"/>
        </w:rPr>
      </w:pPr>
    </w:p>
    <w:sectPr w:rsidR="00D312E8" w:rsidRPr="008508AC" w:rsidSect="00A36731">
      <w:footerReference w:type="default" r:id="rId12"/>
      <w:type w:val="continuous"/>
      <w:pgSz w:w="12240" w:h="15840"/>
      <w:pgMar w:top="28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D1E0C" w14:textId="77777777" w:rsidR="005260A6" w:rsidRDefault="005260A6">
      <w:r>
        <w:separator/>
      </w:r>
    </w:p>
  </w:endnote>
  <w:endnote w:type="continuationSeparator" w:id="0">
    <w:p w14:paraId="7A3EE24A" w14:textId="77777777" w:rsidR="005260A6" w:rsidRDefault="005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CDF3C" w14:textId="77777777" w:rsidR="005C4B6D" w:rsidRDefault="005C4B6D" w:rsidP="00CB3EE1">
    <w:pPr>
      <w:jc w:val="center"/>
      <w:rPr>
        <w:rFonts w:cs="Arial"/>
        <w:b/>
        <w:i/>
        <w:color w:val="000000"/>
        <w:sz w:val="18"/>
        <w:szCs w:val="18"/>
      </w:rPr>
    </w:pPr>
    <w:r w:rsidRPr="00CB3EE1">
      <w:rPr>
        <w:rFonts w:cs="Arial"/>
        <w:b/>
        <w:i/>
        <w:color w:val="000000"/>
        <w:sz w:val="18"/>
        <w:szCs w:val="18"/>
      </w:rPr>
      <w:t>Middle Atlantic Swimming advocates the growth and development of a diverse swimming community through education, innovation and a commitment to excellence.</w:t>
    </w:r>
  </w:p>
  <w:p w14:paraId="7D6CDF3D" w14:textId="77777777" w:rsidR="005C4B6D" w:rsidRPr="00CB3EE1" w:rsidRDefault="005C4B6D" w:rsidP="00CB3EE1">
    <w:pPr>
      <w:jc w:val="center"/>
      <w:rPr>
        <w:rFonts w:cs="Arial"/>
        <w:b/>
        <w: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1D7E1" w14:textId="77777777" w:rsidR="005260A6" w:rsidRDefault="005260A6">
      <w:r>
        <w:separator/>
      </w:r>
    </w:p>
  </w:footnote>
  <w:footnote w:type="continuationSeparator" w:id="0">
    <w:p w14:paraId="6C84CC31" w14:textId="77777777" w:rsidR="005260A6" w:rsidRDefault="00526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71AF"/>
    <w:multiLevelType w:val="hybridMultilevel"/>
    <w:tmpl w:val="515A6238"/>
    <w:lvl w:ilvl="0" w:tplc="67127EBC">
      <w:start w:val="1"/>
      <w:numFmt w:val="lowerLetter"/>
      <w:lvlText w:val="%1."/>
      <w:lvlJc w:val="left"/>
      <w:pPr>
        <w:ind w:left="720" w:hanging="360"/>
      </w:pPr>
    </w:lvl>
    <w:lvl w:ilvl="1" w:tplc="8D904FE4">
      <w:start w:val="1"/>
      <w:numFmt w:val="lowerLetter"/>
      <w:lvlText w:val="%2."/>
      <w:lvlJc w:val="left"/>
      <w:pPr>
        <w:ind w:left="1440" w:hanging="360"/>
      </w:pPr>
    </w:lvl>
    <w:lvl w:ilvl="2" w:tplc="557495AE">
      <w:start w:val="1"/>
      <w:numFmt w:val="lowerRoman"/>
      <w:lvlText w:val="%3."/>
      <w:lvlJc w:val="right"/>
      <w:pPr>
        <w:ind w:left="2160" w:hanging="180"/>
      </w:pPr>
    </w:lvl>
    <w:lvl w:ilvl="3" w:tplc="9E1E93C8">
      <w:start w:val="1"/>
      <w:numFmt w:val="decimal"/>
      <w:lvlText w:val="%4."/>
      <w:lvlJc w:val="left"/>
      <w:pPr>
        <w:ind w:left="2880" w:hanging="360"/>
      </w:pPr>
    </w:lvl>
    <w:lvl w:ilvl="4" w:tplc="F17EFDFC">
      <w:start w:val="1"/>
      <w:numFmt w:val="lowerLetter"/>
      <w:lvlText w:val="%5."/>
      <w:lvlJc w:val="left"/>
      <w:pPr>
        <w:ind w:left="3600" w:hanging="360"/>
      </w:pPr>
    </w:lvl>
    <w:lvl w:ilvl="5" w:tplc="36C0AE74">
      <w:start w:val="1"/>
      <w:numFmt w:val="lowerRoman"/>
      <w:lvlText w:val="%6."/>
      <w:lvlJc w:val="right"/>
      <w:pPr>
        <w:ind w:left="4320" w:hanging="180"/>
      </w:pPr>
    </w:lvl>
    <w:lvl w:ilvl="6" w:tplc="45ECDC22">
      <w:start w:val="1"/>
      <w:numFmt w:val="decimal"/>
      <w:lvlText w:val="%7."/>
      <w:lvlJc w:val="left"/>
      <w:pPr>
        <w:ind w:left="5040" w:hanging="360"/>
      </w:pPr>
    </w:lvl>
    <w:lvl w:ilvl="7" w:tplc="BE86A118">
      <w:start w:val="1"/>
      <w:numFmt w:val="lowerLetter"/>
      <w:lvlText w:val="%8."/>
      <w:lvlJc w:val="left"/>
      <w:pPr>
        <w:ind w:left="5760" w:hanging="360"/>
      </w:pPr>
    </w:lvl>
    <w:lvl w:ilvl="8" w:tplc="BD6C7404">
      <w:start w:val="1"/>
      <w:numFmt w:val="lowerRoman"/>
      <w:lvlText w:val="%9."/>
      <w:lvlJc w:val="right"/>
      <w:pPr>
        <w:ind w:left="6480" w:hanging="180"/>
      </w:pPr>
    </w:lvl>
  </w:abstractNum>
  <w:abstractNum w:abstractNumId="1" w15:restartNumberingAfterBreak="0">
    <w:nsid w:val="063D6FF3"/>
    <w:multiLevelType w:val="hybridMultilevel"/>
    <w:tmpl w:val="71F4174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B56F08"/>
    <w:multiLevelType w:val="hybridMultilevel"/>
    <w:tmpl w:val="C36A75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32D9D"/>
    <w:multiLevelType w:val="hybridMultilevel"/>
    <w:tmpl w:val="459252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83B9D"/>
    <w:multiLevelType w:val="hybridMultilevel"/>
    <w:tmpl w:val="9028C7CA"/>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3316694"/>
    <w:multiLevelType w:val="hybridMultilevel"/>
    <w:tmpl w:val="25687D5E"/>
    <w:lvl w:ilvl="0" w:tplc="F2D80D68">
      <w:start w:val="1"/>
      <w:numFmt w:val="lowerLetter"/>
      <w:lvlText w:val="%1."/>
      <w:lvlJc w:val="left"/>
      <w:pPr>
        <w:ind w:left="720" w:hanging="360"/>
      </w:pPr>
    </w:lvl>
    <w:lvl w:ilvl="1" w:tplc="9A2C3410">
      <w:start w:val="1"/>
      <w:numFmt w:val="lowerLetter"/>
      <w:lvlText w:val="%2."/>
      <w:lvlJc w:val="left"/>
      <w:pPr>
        <w:ind w:left="1440" w:hanging="360"/>
      </w:pPr>
    </w:lvl>
    <w:lvl w:ilvl="2" w:tplc="C63A48AC">
      <w:start w:val="1"/>
      <w:numFmt w:val="lowerRoman"/>
      <w:lvlText w:val="%3."/>
      <w:lvlJc w:val="right"/>
      <w:pPr>
        <w:ind w:left="2160" w:hanging="180"/>
      </w:pPr>
    </w:lvl>
    <w:lvl w:ilvl="3" w:tplc="75A6FB18">
      <w:start w:val="1"/>
      <w:numFmt w:val="decimal"/>
      <w:lvlText w:val="%4."/>
      <w:lvlJc w:val="left"/>
      <w:pPr>
        <w:ind w:left="2880" w:hanging="360"/>
      </w:pPr>
    </w:lvl>
    <w:lvl w:ilvl="4" w:tplc="59547FE6">
      <w:start w:val="1"/>
      <w:numFmt w:val="lowerLetter"/>
      <w:lvlText w:val="%5."/>
      <w:lvlJc w:val="left"/>
      <w:pPr>
        <w:ind w:left="3600" w:hanging="360"/>
      </w:pPr>
    </w:lvl>
    <w:lvl w:ilvl="5" w:tplc="3CC00A92">
      <w:start w:val="1"/>
      <w:numFmt w:val="lowerRoman"/>
      <w:lvlText w:val="%6."/>
      <w:lvlJc w:val="right"/>
      <w:pPr>
        <w:ind w:left="4320" w:hanging="180"/>
      </w:pPr>
    </w:lvl>
    <w:lvl w:ilvl="6" w:tplc="FB8CEF54">
      <w:start w:val="1"/>
      <w:numFmt w:val="decimal"/>
      <w:lvlText w:val="%7."/>
      <w:lvlJc w:val="left"/>
      <w:pPr>
        <w:ind w:left="5040" w:hanging="360"/>
      </w:pPr>
    </w:lvl>
    <w:lvl w:ilvl="7" w:tplc="29E6A6C8">
      <w:start w:val="1"/>
      <w:numFmt w:val="lowerLetter"/>
      <w:lvlText w:val="%8."/>
      <w:lvlJc w:val="left"/>
      <w:pPr>
        <w:ind w:left="5760" w:hanging="360"/>
      </w:pPr>
    </w:lvl>
    <w:lvl w:ilvl="8" w:tplc="CCCAEF96">
      <w:start w:val="1"/>
      <w:numFmt w:val="lowerRoman"/>
      <w:lvlText w:val="%9."/>
      <w:lvlJc w:val="right"/>
      <w:pPr>
        <w:ind w:left="6480" w:hanging="180"/>
      </w:pPr>
    </w:lvl>
  </w:abstractNum>
  <w:abstractNum w:abstractNumId="6" w15:restartNumberingAfterBreak="0">
    <w:nsid w:val="16E21264"/>
    <w:multiLevelType w:val="hybridMultilevel"/>
    <w:tmpl w:val="4F38999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3539B"/>
    <w:multiLevelType w:val="hybridMultilevel"/>
    <w:tmpl w:val="68C494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A3304"/>
    <w:multiLevelType w:val="hybridMultilevel"/>
    <w:tmpl w:val="BD0C147C"/>
    <w:lvl w:ilvl="0" w:tplc="9028D3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453C5A"/>
    <w:multiLevelType w:val="hybridMultilevel"/>
    <w:tmpl w:val="D8CEDCF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D172FB"/>
    <w:multiLevelType w:val="hybridMultilevel"/>
    <w:tmpl w:val="678CCC3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75D91"/>
    <w:multiLevelType w:val="hybridMultilevel"/>
    <w:tmpl w:val="AFEEBF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BA619F"/>
    <w:multiLevelType w:val="hybridMultilevel"/>
    <w:tmpl w:val="E174D0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1254CB"/>
    <w:multiLevelType w:val="hybridMultilevel"/>
    <w:tmpl w:val="20DE549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E14C8B"/>
    <w:multiLevelType w:val="hybridMultilevel"/>
    <w:tmpl w:val="516896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0036CB"/>
    <w:multiLevelType w:val="hybridMultilevel"/>
    <w:tmpl w:val="8930968C"/>
    <w:lvl w:ilvl="0" w:tplc="FBC42C38">
      <w:start w:val="1"/>
      <w:numFmt w:val="lowerLetter"/>
      <w:lvlText w:val="%1."/>
      <w:lvlJc w:val="left"/>
      <w:pPr>
        <w:ind w:left="720" w:hanging="360"/>
      </w:pPr>
    </w:lvl>
    <w:lvl w:ilvl="1" w:tplc="EDEACDF0">
      <w:start w:val="1"/>
      <w:numFmt w:val="lowerLetter"/>
      <w:lvlText w:val="%2."/>
      <w:lvlJc w:val="left"/>
      <w:pPr>
        <w:ind w:left="1440" w:hanging="360"/>
      </w:pPr>
    </w:lvl>
    <w:lvl w:ilvl="2" w:tplc="24C2B104">
      <w:start w:val="1"/>
      <w:numFmt w:val="lowerRoman"/>
      <w:lvlText w:val="%3."/>
      <w:lvlJc w:val="right"/>
      <w:pPr>
        <w:ind w:left="2160" w:hanging="180"/>
      </w:pPr>
    </w:lvl>
    <w:lvl w:ilvl="3" w:tplc="5A04BEC2">
      <w:start w:val="1"/>
      <w:numFmt w:val="decimal"/>
      <w:lvlText w:val="%4."/>
      <w:lvlJc w:val="left"/>
      <w:pPr>
        <w:ind w:left="2880" w:hanging="360"/>
      </w:pPr>
    </w:lvl>
    <w:lvl w:ilvl="4" w:tplc="A17EEF08">
      <w:start w:val="1"/>
      <w:numFmt w:val="lowerLetter"/>
      <w:lvlText w:val="%5."/>
      <w:lvlJc w:val="left"/>
      <w:pPr>
        <w:ind w:left="3600" w:hanging="360"/>
      </w:pPr>
    </w:lvl>
    <w:lvl w:ilvl="5" w:tplc="B678C28A">
      <w:start w:val="1"/>
      <w:numFmt w:val="lowerRoman"/>
      <w:lvlText w:val="%6."/>
      <w:lvlJc w:val="right"/>
      <w:pPr>
        <w:ind w:left="4320" w:hanging="180"/>
      </w:pPr>
    </w:lvl>
    <w:lvl w:ilvl="6" w:tplc="9BD6FE16">
      <w:start w:val="1"/>
      <w:numFmt w:val="decimal"/>
      <w:lvlText w:val="%7."/>
      <w:lvlJc w:val="left"/>
      <w:pPr>
        <w:ind w:left="5040" w:hanging="360"/>
      </w:pPr>
    </w:lvl>
    <w:lvl w:ilvl="7" w:tplc="49EAFF12">
      <w:start w:val="1"/>
      <w:numFmt w:val="lowerLetter"/>
      <w:lvlText w:val="%8."/>
      <w:lvlJc w:val="left"/>
      <w:pPr>
        <w:ind w:left="5760" w:hanging="360"/>
      </w:pPr>
    </w:lvl>
    <w:lvl w:ilvl="8" w:tplc="E9D405E2">
      <w:start w:val="1"/>
      <w:numFmt w:val="lowerRoman"/>
      <w:lvlText w:val="%9."/>
      <w:lvlJc w:val="right"/>
      <w:pPr>
        <w:ind w:left="6480" w:hanging="180"/>
      </w:pPr>
    </w:lvl>
  </w:abstractNum>
  <w:abstractNum w:abstractNumId="16" w15:restartNumberingAfterBreak="0">
    <w:nsid w:val="3D7E3938"/>
    <w:multiLevelType w:val="hybridMultilevel"/>
    <w:tmpl w:val="192E459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E47F41"/>
    <w:multiLevelType w:val="hybridMultilevel"/>
    <w:tmpl w:val="71ECFE3A"/>
    <w:lvl w:ilvl="0" w:tplc="628E663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266217"/>
    <w:multiLevelType w:val="hybridMultilevel"/>
    <w:tmpl w:val="2F10FDB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11D23"/>
    <w:multiLevelType w:val="hybridMultilevel"/>
    <w:tmpl w:val="0A9A2D30"/>
    <w:lvl w:ilvl="0" w:tplc="ED14A9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C24861"/>
    <w:multiLevelType w:val="hybridMultilevel"/>
    <w:tmpl w:val="6B889A0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8D50673"/>
    <w:multiLevelType w:val="hybridMultilevel"/>
    <w:tmpl w:val="2158A2D4"/>
    <w:lvl w:ilvl="0" w:tplc="153CEDA6">
      <w:start w:val="1"/>
      <w:numFmt w:val="lowerLetter"/>
      <w:lvlText w:val="%1."/>
      <w:lvlJc w:val="left"/>
      <w:pPr>
        <w:ind w:left="720" w:hanging="360"/>
      </w:pPr>
    </w:lvl>
    <w:lvl w:ilvl="1" w:tplc="9DAE9994">
      <w:start w:val="1"/>
      <w:numFmt w:val="lowerLetter"/>
      <w:lvlText w:val="%2."/>
      <w:lvlJc w:val="left"/>
      <w:pPr>
        <w:ind w:left="1440" w:hanging="360"/>
      </w:pPr>
    </w:lvl>
    <w:lvl w:ilvl="2" w:tplc="42925824">
      <w:start w:val="1"/>
      <w:numFmt w:val="lowerRoman"/>
      <w:lvlText w:val="%3."/>
      <w:lvlJc w:val="right"/>
      <w:pPr>
        <w:ind w:left="2160" w:hanging="180"/>
      </w:pPr>
    </w:lvl>
    <w:lvl w:ilvl="3" w:tplc="E7A070F8">
      <w:start w:val="1"/>
      <w:numFmt w:val="decimal"/>
      <w:lvlText w:val="%4."/>
      <w:lvlJc w:val="left"/>
      <w:pPr>
        <w:ind w:left="2880" w:hanging="360"/>
      </w:pPr>
    </w:lvl>
    <w:lvl w:ilvl="4" w:tplc="720EE838">
      <w:start w:val="1"/>
      <w:numFmt w:val="lowerLetter"/>
      <w:lvlText w:val="%5."/>
      <w:lvlJc w:val="left"/>
      <w:pPr>
        <w:ind w:left="3600" w:hanging="360"/>
      </w:pPr>
    </w:lvl>
    <w:lvl w:ilvl="5" w:tplc="41608B2A">
      <w:start w:val="1"/>
      <w:numFmt w:val="lowerRoman"/>
      <w:lvlText w:val="%6."/>
      <w:lvlJc w:val="right"/>
      <w:pPr>
        <w:ind w:left="4320" w:hanging="180"/>
      </w:pPr>
    </w:lvl>
    <w:lvl w:ilvl="6" w:tplc="6A0CBCA4">
      <w:start w:val="1"/>
      <w:numFmt w:val="decimal"/>
      <w:lvlText w:val="%7."/>
      <w:lvlJc w:val="left"/>
      <w:pPr>
        <w:ind w:left="5040" w:hanging="360"/>
      </w:pPr>
    </w:lvl>
    <w:lvl w:ilvl="7" w:tplc="85A217C2">
      <w:start w:val="1"/>
      <w:numFmt w:val="lowerLetter"/>
      <w:lvlText w:val="%8."/>
      <w:lvlJc w:val="left"/>
      <w:pPr>
        <w:ind w:left="5760" w:hanging="360"/>
      </w:pPr>
    </w:lvl>
    <w:lvl w:ilvl="8" w:tplc="CEE4A326">
      <w:start w:val="1"/>
      <w:numFmt w:val="lowerRoman"/>
      <w:lvlText w:val="%9."/>
      <w:lvlJc w:val="right"/>
      <w:pPr>
        <w:ind w:left="6480" w:hanging="180"/>
      </w:pPr>
    </w:lvl>
  </w:abstractNum>
  <w:abstractNum w:abstractNumId="22" w15:restartNumberingAfterBreak="0">
    <w:nsid w:val="6E016D1D"/>
    <w:multiLevelType w:val="hybridMultilevel"/>
    <w:tmpl w:val="2158A2D4"/>
    <w:lvl w:ilvl="0" w:tplc="153CEDA6">
      <w:start w:val="1"/>
      <w:numFmt w:val="lowerLetter"/>
      <w:lvlText w:val="%1."/>
      <w:lvlJc w:val="left"/>
      <w:pPr>
        <w:ind w:left="720" w:hanging="360"/>
      </w:pPr>
    </w:lvl>
    <w:lvl w:ilvl="1" w:tplc="9DAE9994">
      <w:start w:val="1"/>
      <w:numFmt w:val="lowerLetter"/>
      <w:lvlText w:val="%2."/>
      <w:lvlJc w:val="left"/>
      <w:pPr>
        <w:ind w:left="1440" w:hanging="360"/>
      </w:pPr>
    </w:lvl>
    <w:lvl w:ilvl="2" w:tplc="42925824">
      <w:start w:val="1"/>
      <w:numFmt w:val="lowerRoman"/>
      <w:lvlText w:val="%3."/>
      <w:lvlJc w:val="right"/>
      <w:pPr>
        <w:ind w:left="2160" w:hanging="180"/>
      </w:pPr>
    </w:lvl>
    <w:lvl w:ilvl="3" w:tplc="E7A070F8">
      <w:start w:val="1"/>
      <w:numFmt w:val="decimal"/>
      <w:lvlText w:val="%4."/>
      <w:lvlJc w:val="left"/>
      <w:pPr>
        <w:ind w:left="2880" w:hanging="360"/>
      </w:pPr>
    </w:lvl>
    <w:lvl w:ilvl="4" w:tplc="720EE838">
      <w:start w:val="1"/>
      <w:numFmt w:val="lowerLetter"/>
      <w:lvlText w:val="%5."/>
      <w:lvlJc w:val="left"/>
      <w:pPr>
        <w:ind w:left="3600" w:hanging="360"/>
      </w:pPr>
    </w:lvl>
    <w:lvl w:ilvl="5" w:tplc="41608B2A">
      <w:start w:val="1"/>
      <w:numFmt w:val="lowerRoman"/>
      <w:lvlText w:val="%6."/>
      <w:lvlJc w:val="right"/>
      <w:pPr>
        <w:ind w:left="4320" w:hanging="180"/>
      </w:pPr>
    </w:lvl>
    <w:lvl w:ilvl="6" w:tplc="6A0CBCA4">
      <w:start w:val="1"/>
      <w:numFmt w:val="decimal"/>
      <w:lvlText w:val="%7."/>
      <w:lvlJc w:val="left"/>
      <w:pPr>
        <w:ind w:left="5040" w:hanging="360"/>
      </w:pPr>
    </w:lvl>
    <w:lvl w:ilvl="7" w:tplc="85A217C2">
      <w:start w:val="1"/>
      <w:numFmt w:val="lowerLetter"/>
      <w:lvlText w:val="%8."/>
      <w:lvlJc w:val="left"/>
      <w:pPr>
        <w:ind w:left="5760" w:hanging="360"/>
      </w:pPr>
    </w:lvl>
    <w:lvl w:ilvl="8" w:tplc="CEE4A326">
      <w:start w:val="1"/>
      <w:numFmt w:val="lowerRoman"/>
      <w:lvlText w:val="%9."/>
      <w:lvlJc w:val="right"/>
      <w:pPr>
        <w:ind w:left="6480" w:hanging="180"/>
      </w:pPr>
    </w:lvl>
  </w:abstractNum>
  <w:abstractNum w:abstractNumId="23" w15:restartNumberingAfterBreak="0">
    <w:nsid w:val="707A5622"/>
    <w:multiLevelType w:val="hybridMultilevel"/>
    <w:tmpl w:val="2F10FDB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C232573"/>
    <w:multiLevelType w:val="hybridMultilevel"/>
    <w:tmpl w:val="E7D6B764"/>
    <w:lvl w:ilvl="0" w:tplc="6B868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453940"/>
    <w:multiLevelType w:val="hybridMultilevel"/>
    <w:tmpl w:val="20DE549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910192"/>
    <w:multiLevelType w:val="hybridMultilevel"/>
    <w:tmpl w:val="F26251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59689F"/>
    <w:multiLevelType w:val="hybridMultilevel"/>
    <w:tmpl w:val="7020132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6144">
    <w:abstractNumId w:val="21"/>
  </w:num>
  <w:num w:numId="2" w16cid:durableId="929891029">
    <w:abstractNumId w:val="15"/>
  </w:num>
  <w:num w:numId="3" w16cid:durableId="950362726">
    <w:abstractNumId w:val="5"/>
  </w:num>
  <w:num w:numId="4" w16cid:durableId="1467355976">
    <w:abstractNumId w:val="0"/>
  </w:num>
  <w:num w:numId="5" w16cid:durableId="666828943">
    <w:abstractNumId w:val="17"/>
  </w:num>
  <w:num w:numId="6" w16cid:durableId="2031294607">
    <w:abstractNumId w:val="24"/>
  </w:num>
  <w:num w:numId="7" w16cid:durableId="189539518">
    <w:abstractNumId w:val="19"/>
  </w:num>
  <w:num w:numId="8" w16cid:durableId="525753552">
    <w:abstractNumId w:val="4"/>
  </w:num>
  <w:num w:numId="9" w16cid:durableId="796991516">
    <w:abstractNumId w:val="8"/>
  </w:num>
  <w:num w:numId="10" w16cid:durableId="984815402">
    <w:abstractNumId w:val="11"/>
  </w:num>
  <w:num w:numId="11" w16cid:durableId="1363674094">
    <w:abstractNumId w:val="26"/>
  </w:num>
  <w:num w:numId="12" w16cid:durableId="1560362364">
    <w:abstractNumId w:val="14"/>
  </w:num>
  <w:num w:numId="13" w16cid:durableId="749233422">
    <w:abstractNumId w:val="7"/>
  </w:num>
  <w:num w:numId="14" w16cid:durableId="724450665">
    <w:abstractNumId w:val="6"/>
  </w:num>
  <w:num w:numId="15" w16cid:durableId="1407532011">
    <w:abstractNumId w:val="10"/>
  </w:num>
  <w:num w:numId="16" w16cid:durableId="1997102543">
    <w:abstractNumId w:val="2"/>
  </w:num>
  <w:num w:numId="17" w16cid:durableId="350569115">
    <w:abstractNumId w:val="18"/>
  </w:num>
  <w:num w:numId="18" w16cid:durableId="1301575065">
    <w:abstractNumId w:val="3"/>
  </w:num>
  <w:num w:numId="19" w16cid:durableId="1436097635">
    <w:abstractNumId w:val="22"/>
  </w:num>
  <w:num w:numId="20" w16cid:durableId="1445080214">
    <w:abstractNumId w:val="20"/>
  </w:num>
  <w:num w:numId="21" w16cid:durableId="1952320161">
    <w:abstractNumId w:val="25"/>
  </w:num>
  <w:num w:numId="22" w16cid:durableId="1426416560">
    <w:abstractNumId w:val="16"/>
  </w:num>
  <w:num w:numId="23" w16cid:durableId="1289555492">
    <w:abstractNumId w:val="13"/>
  </w:num>
  <w:num w:numId="24" w16cid:durableId="1419710218">
    <w:abstractNumId w:val="12"/>
  </w:num>
  <w:num w:numId="25" w16cid:durableId="1230076139">
    <w:abstractNumId w:val="27"/>
  </w:num>
  <w:num w:numId="26" w16cid:durableId="375931612">
    <w:abstractNumId w:val="1"/>
  </w:num>
  <w:num w:numId="27" w16cid:durableId="465197134">
    <w:abstractNumId w:val="9"/>
  </w:num>
  <w:num w:numId="28" w16cid:durableId="385640582">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5BE"/>
    <w:rsid w:val="0000258A"/>
    <w:rsid w:val="00002DEE"/>
    <w:rsid w:val="000132DE"/>
    <w:rsid w:val="00015AC3"/>
    <w:rsid w:val="00030ACB"/>
    <w:rsid w:val="00034212"/>
    <w:rsid w:val="00034E24"/>
    <w:rsid w:val="00046C10"/>
    <w:rsid w:val="0005378E"/>
    <w:rsid w:val="000539E1"/>
    <w:rsid w:val="000565FA"/>
    <w:rsid w:val="000567FC"/>
    <w:rsid w:val="00063373"/>
    <w:rsid w:val="00065A06"/>
    <w:rsid w:val="0008021D"/>
    <w:rsid w:val="000806AE"/>
    <w:rsid w:val="0008609A"/>
    <w:rsid w:val="0009282D"/>
    <w:rsid w:val="00092EDC"/>
    <w:rsid w:val="00097384"/>
    <w:rsid w:val="000A2461"/>
    <w:rsid w:val="000B152B"/>
    <w:rsid w:val="000C1412"/>
    <w:rsid w:val="000C267B"/>
    <w:rsid w:val="000C3387"/>
    <w:rsid w:val="000C6CE2"/>
    <w:rsid w:val="000D1417"/>
    <w:rsid w:val="000E08D0"/>
    <w:rsid w:val="000E3D16"/>
    <w:rsid w:val="000F41AA"/>
    <w:rsid w:val="000F442D"/>
    <w:rsid w:val="000F5ED1"/>
    <w:rsid w:val="000F7EAE"/>
    <w:rsid w:val="001018ED"/>
    <w:rsid w:val="00103013"/>
    <w:rsid w:val="00140F5E"/>
    <w:rsid w:val="00142649"/>
    <w:rsid w:val="00142D20"/>
    <w:rsid w:val="00143763"/>
    <w:rsid w:val="00147DF1"/>
    <w:rsid w:val="001602DD"/>
    <w:rsid w:val="001612BB"/>
    <w:rsid w:val="0017453F"/>
    <w:rsid w:val="001765CA"/>
    <w:rsid w:val="0017675D"/>
    <w:rsid w:val="001807BA"/>
    <w:rsid w:val="0019268C"/>
    <w:rsid w:val="001965FF"/>
    <w:rsid w:val="001B19E2"/>
    <w:rsid w:val="001B25E3"/>
    <w:rsid w:val="001B335F"/>
    <w:rsid w:val="001B7BED"/>
    <w:rsid w:val="001C1BF4"/>
    <w:rsid w:val="001E2FF7"/>
    <w:rsid w:val="001E365D"/>
    <w:rsid w:val="001E5F85"/>
    <w:rsid w:val="001F04BE"/>
    <w:rsid w:val="001F0A48"/>
    <w:rsid w:val="001F10C9"/>
    <w:rsid w:val="00200AAE"/>
    <w:rsid w:val="002031BD"/>
    <w:rsid w:val="00203DF5"/>
    <w:rsid w:val="00204912"/>
    <w:rsid w:val="0020741B"/>
    <w:rsid w:val="0021512E"/>
    <w:rsid w:val="002249EE"/>
    <w:rsid w:val="00236F07"/>
    <w:rsid w:val="0025383B"/>
    <w:rsid w:val="002758BA"/>
    <w:rsid w:val="00275C27"/>
    <w:rsid w:val="00276C49"/>
    <w:rsid w:val="002815FC"/>
    <w:rsid w:val="00282B6D"/>
    <w:rsid w:val="0028501D"/>
    <w:rsid w:val="002908FC"/>
    <w:rsid w:val="00291506"/>
    <w:rsid w:val="0029357E"/>
    <w:rsid w:val="00293D6E"/>
    <w:rsid w:val="002950C0"/>
    <w:rsid w:val="002A1146"/>
    <w:rsid w:val="002A5831"/>
    <w:rsid w:val="002B1F89"/>
    <w:rsid w:val="002B45DD"/>
    <w:rsid w:val="002C0564"/>
    <w:rsid w:val="002C6E7E"/>
    <w:rsid w:val="002D0C9F"/>
    <w:rsid w:val="002D434D"/>
    <w:rsid w:val="002D7693"/>
    <w:rsid w:val="002E6159"/>
    <w:rsid w:val="002F591F"/>
    <w:rsid w:val="00300DC5"/>
    <w:rsid w:val="00302ED5"/>
    <w:rsid w:val="003062BA"/>
    <w:rsid w:val="00313A55"/>
    <w:rsid w:val="00317DAD"/>
    <w:rsid w:val="00326466"/>
    <w:rsid w:val="00336068"/>
    <w:rsid w:val="003369D3"/>
    <w:rsid w:val="00344C2E"/>
    <w:rsid w:val="00345C50"/>
    <w:rsid w:val="00357B4D"/>
    <w:rsid w:val="00362BCA"/>
    <w:rsid w:val="00362F7E"/>
    <w:rsid w:val="003631FB"/>
    <w:rsid w:val="00363304"/>
    <w:rsid w:val="00365081"/>
    <w:rsid w:val="003720CE"/>
    <w:rsid w:val="0037516B"/>
    <w:rsid w:val="00377A3C"/>
    <w:rsid w:val="003806F5"/>
    <w:rsid w:val="00381BD9"/>
    <w:rsid w:val="003A0DF1"/>
    <w:rsid w:val="003A3618"/>
    <w:rsid w:val="003A6642"/>
    <w:rsid w:val="003A7A5F"/>
    <w:rsid w:val="003B2F25"/>
    <w:rsid w:val="003B77FF"/>
    <w:rsid w:val="003C360A"/>
    <w:rsid w:val="003D09E1"/>
    <w:rsid w:val="003F517E"/>
    <w:rsid w:val="003F6662"/>
    <w:rsid w:val="004025BE"/>
    <w:rsid w:val="00424277"/>
    <w:rsid w:val="00427966"/>
    <w:rsid w:val="00442513"/>
    <w:rsid w:val="00451E4E"/>
    <w:rsid w:val="00452153"/>
    <w:rsid w:val="00452997"/>
    <w:rsid w:val="0045395B"/>
    <w:rsid w:val="00455B8A"/>
    <w:rsid w:val="00457CF1"/>
    <w:rsid w:val="00467BD1"/>
    <w:rsid w:val="00472D93"/>
    <w:rsid w:val="0047648E"/>
    <w:rsid w:val="004876B1"/>
    <w:rsid w:val="00490409"/>
    <w:rsid w:val="00494F0A"/>
    <w:rsid w:val="0049670A"/>
    <w:rsid w:val="004A4978"/>
    <w:rsid w:val="004C4685"/>
    <w:rsid w:val="004D304C"/>
    <w:rsid w:val="004DF3B7"/>
    <w:rsid w:val="004E632E"/>
    <w:rsid w:val="004E7089"/>
    <w:rsid w:val="004F28F0"/>
    <w:rsid w:val="004F4C5E"/>
    <w:rsid w:val="0051195B"/>
    <w:rsid w:val="00511C11"/>
    <w:rsid w:val="005260A6"/>
    <w:rsid w:val="00526959"/>
    <w:rsid w:val="00540B99"/>
    <w:rsid w:val="00551BF7"/>
    <w:rsid w:val="0055396B"/>
    <w:rsid w:val="005568C3"/>
    <w:rsid w:val="0056085D"/>
    <w:rsid w:val="005626C6"/>
    <w:rsid w:val="00565F8E"/>
    <w:rsid w:val="005732C7"/>
    <w:rsid w:val="00575807"/>
    <w:rsid w:val="005769FF"/>
    <w:rsid w:val="005837EC"/>
    <w:rsid w:val="005879BA"/>
    <w:rsid w:val="005905DD"/>
    <w:rsid w:val="00592FDF"/>
    <w:rsid w:val="00594A39"/>
    <w:rsid w:val="005A05AB"/>
    <w:rsid w:val="005A2760"/>
    <w:rsid w:val="005A678B"/>
    <w:rsid w:val="005B1F51"/>
    <w:rsid w:val="005B47BD"/>
    <w:rsid w:val="005B4DD3"/>
    <w:rsid w:val="005C4B6D"/>
    <w:rsid w:val="005E08C6"/>
    <w:rsid w:val="0060751B"/>
    <w:rsid w:val="00620CB0"/>
    <w:rsid w:val="00621308"/>
    <w:rsid w:val="006215A2"/>
    <w:rsid w:val="00621F56"/>
    <w:rsid w:val="00624D63"/>
    <w:rsid w:val="00627506"/>
    <w:rsid w:val="00627969"/>
    <w:rsid w:val="00627C0A"/>
    <w:rsid w:val="006318B9"/>
    <w:rsid w:val="00640CEF"/>
    <w:rsid w:val="00641F2A"/>
    <w:rsid w:val="006531E3"/>
    <w:rsid w:val="0066283C"/>
    <w:rsid w:val="00663032"/>
    <w:rsid w:val="00672400"/>
    <w:rsid w:val="00672DAA"/>
    <w:rsid w:val="00673012"/>
    <w:rsid w:val="00673F10"/>
    <w:rsid w:val="00675399"/>
    <w:rsid w:val="00676A80"/>
    <w:rsid w:val="0068345C"/>
    <w:rsid w:val="00686065"/>
    <w:rsid w:val="0069038B"/>
    <w:rsid w:val="006A2408"/>
    <w:rsid w:val="006A3A3C"/>
    <w:rsid w:val="006B2A8C"/>
    <w:rsid w:val="006B53F3"/>
    <w:rsid w:val="006B70C8"/>
    <w:rsid w:val="006C19ED"/>
    <w:rsid w:val="006D2362"/>
    <w:rsid w:val="006D45D0"/>
    <w:rsid w:val="006D62BF"/>
    <w:rsid w:val="006F2215"/>
    <w:rsid w:val="006F56F7"/>
    <w:rsid w:val="007014C9"/>
    <w:rsid w:val="007047E0"/>
    <w:rsid w:val="00707E23"/>
    <w:rsid w:val="00721640"/>
    <w:rsid w:val="00724AB6"/>
    <w:rsid w:val="0072741C"/>
    <w:rsid w:val="007329E5"/>
    <w:rsid w:val="0073725F"/>
    <w:rsid w:val="00737881"/>
    <w:rsid w:val="007448F6"/>
    <w:rsid w:val="00754BAF"/>
    <w:rsid w:val="00765303"/>
    <w:rsid w:val="0077168B"/>
    <w:rsid w:val="0077BF4C"/>
    <w:rsid w:val="00783F47"/>
    <w:rsid w:val="00784F73"/>
    <w:rsid w:val="00785891"/>
    <w:rsid w:val="00786E96"/>
    <w:rsid w:val="00797BD6"/>
    <w:rsid w:val="007A05BB"/>
    <w:rsid w:val="007A490B"/>
    <w:rsid w:val="007B1462"/>
    <w:rsid w:val="007B511A"/>
    <w:rsid w:val="007B53AE"/>
    <w:rsid w:val="007B5BE4"/>
    <w:rsid w:val="007C1B27"/>
    <w:rsid w:val="007E0DB7"/>
    <w:rsid w:val="007F0568"/>
    <w:rsid w:val="007F0B15"/>
    <w:rsid w:val="007F3149"/>
    <w:rsid w:val="007F66CC"/>
    <w:rsid w:val="007F7AEC"/>
    <w:rsid w:val="00803493"/>
    <w:rsid w:val="00804C83"/>
    <w:rsid w:val="0080711A"/>
    <w:rsid w:val="008201BD"/>
    <w:rsid w:val="00820A02"/>
    <w:rsid w:val="00831196"/>
    <w:rsid w:val="00833D16"/>
    <w:rsid w:val="00836EE6"/>
    <w:rsid w:val="00841A11"/>
    <w:rsid w:val="00841D21"/>
    <w:rsid w:val="008508AC"/>
    <w:rsid w:val="00852C61"/>
    <w:rsid w:val="00856AFB"/>
    <w:rsid w:val="00861C3E"/>
    <w:rsid w:val="0086211B"/>
    <w:rsid w:val="00865226"/>
    <w:rsid w:val="00867121"/>
    <w:rsid w:val="00881516"/>
    <w:rsid w:val="008835AA"/>
    <w:rsid w:val="008856D7"/>
    <w:rsid w:val="008923E5"/>
    <w:rsid w:val="0089713E"/>
    <w:rsid w:val="008B084F"/>
    <w:rsid w:val="008B7FBF"/>
    <w:rsid w:val="008C5754"/>
    <w:rsid w:val="008D0462"/>
    <w:rsid w:val="008D7506"/>
    <w:rsid w:val="008DD84E"/>
    <w:rsid w:val="008E4016"/>
    <w:rsid w:val="008F0855"/>
    <w:rsid w:val="008F1A7F"/>
    <w:rsid w:val="008F3AB0"/>
    <w:rsid w:val="00920117"/>
    <w:rsid w:val="00921EA1"/>
    <w:rsid w:val="00922635"/>
    <w:rsid w:val="009522DF"/>
    <w:rsid w:val="00952DCE"/>
    <w:rsid w:val="00953B4D"/>
    <w:rsid w:val="00961D6A"/>
    <w:rsid w:val="00961FB1"/>
    <w:rsid w:val="00963A6C"/>
    <w:rsid w:val="00977B38"/>
    <w:rsid w:val="009809C3"/>
    <w:rsid w:val="00980F53"/>
    <w:rsid w:val="00981C46"/>
    <w:rsid w:val="00986A84"/>
    <w:rsid w:val="009900DD"/>
    <w:rsid w:val="009A48A2"/>
    <w:rsid w:val="009B513C"/>
    <w:rsid w:val="009B5AAC"/>
    <w:rsid w:val="009C40AB"/>
    <w:rsid w:val="009C6807"/>
    <w:rsid w:val="009D1482"/>
    <w:rsid w:val="009D2331"/>
    <w:rsid w:val="009D4019"/>
    <w:rsid w:val="009D71D2"/>
    <w:rsid w:val="009E736A"/>
    <w:rsid w:val="009F3B12"/>
    <w:rsid w:val="009F4FDF"/>
    <w:rsid w:val="009F63E1"/>
    <w:rsid w:val="00A0468D"/>
    <w:rsid w:val="00A10F81"/>
    <w:rsid w:val="00A1116E"/>
    <w:rsid w:val="00A112E6"/>
    <w:rsid w:val="00A167F7"/>
    <w:rsid w:val="00A16CEB"/>
    <w:rsid w:val="00A177ED"/>
    <w:rsid w:val="00A36731"/>
    <w:rsid w:val="00A36C81"/>
    <w:rsid w:val="00A571CE"/>
    <w:rsid w:val="00A60D5F"/>
    <w:rsid w:val="00A63B04"/>
    <w:rsid w:val="00A6733B"/>
    <w:rsid w:val="00A71226"/>
    <w:rsid w:val="00A76C43"/>
    <w:rsid w:val="00A94CB0"/>
    <w:rsid w:val="00AA2747"/>
    <w:rsid w:val="00AB0182"/>
    <w:rsid w:val="00AB7C28"/>
    <w:rsid w:val="00AC1309"/>
    <w:rsid w:val="00AC1894"/>
    <w:rsid w:val="00AC4BF3"/>
    <w:rsid w:val="00AC6312"/>
    <w:rsid w:val="00AD2057"/>
    <w:rsid w:val="00AE3771"/>
    <w:rsid w:val="00AE4505"/>
    <w:rsid w:val="00AE5B8E"/>
    <w:rsid w:val="00AF0245"/>
    <w:rsid w:val="00AF08D9"/>
    <w:rsid w:val="00AF1CD6"/>
    <w:rsid w:val="00AF568D"/>
    <w:rsid w:val="00AF6804"/>
    <w:rsid w:val="00B04264"/>
    <w:rsid w:val="00B10BDC"/>
    <w:rsid w:val="00B11D68"/>
    <w:rsid w:val="00B13D7E"/>
    <w:rsid w:val="00B1551A"/>
    <w:rsid w:val="00B17A53"/>
    <w:rsid w:val="00B2249C"/>
    <w:rsid w:val="00B24C33"/>
    <w:rsid w:val="00B26E2F"/>
    <w:rsid w:val="00B30BA9"/>
    <w:rsid w:val="00B43C72"/>
    <w:rsid w:val="00B52ACC"/>
    <w:rsid w:val="00B52F58"/>
    <w:rsid w:val="00B55709"/>
    <w:rsid w:val="00B57771"/>
    <w:rsid w:val="00B61283"/>
    <w:rsid w:val="00B65157"/>
    <w:rsid w:val="00B76673"/>
    <w:rsid w:val="00B76852"/>
    <w:rsid w:val="00B86F05"/>
    <w:rsid w:val="00B923A9"/>
    <w:rsid w:val="00BA7E56"/>
    <w:rsid w:val="00BB636D"/>
    <w:rsid w:val="00BC04AE"/>
    <w:rsid w:val="00BD787B"/>
    <w:rsid w:val="00BD7ED4"/>
    <w:rsid w:val="00BE4117"/>
    <w:rsid w:val="00BE4BA7"/>
    <w:rsid w:val="00BF18AA"/>
    <w:rsid w:val="00BF6117"/>
    <w:rsid w:val="00BF6437"/>
    <w:rsid w:val="00C000C3"/>
    <w:rsid w:val="00C01871"/>
    <w:rsid w:val="00C0593E"/>
    <w:rsid w:val="00C106FF"/>
    <w:rsid w:val="00C21C80"/>
    <w:rsid w:val="00C312CF"/>
    <w:rsid w:val="00C3601C"/>
    <w:rsid w:val="00C40D98"/>
    <w:rsid w:val="00C45DC9"/>
    <w:rsid w:val="00C57359"/>
    <w:rsid w:val="00C63526"/>
    <w:rsid w:val="00C66B2F"/>
    <w:rsid w:val="00C81C62"/>
    <w:rsid w:val="00C85C8D"/>
    <w:rsid w:val="00C972F4"/>
    <w:rsid w:val="00CB3EE1"/>
    <w:rsid w:val="00CC09DD"/>
    <w:rsid w:val="00CD4192"/>
    <w:rsid w:val="00CE0160"/>
    <w:rsid w:val="00CF0169"/>
    <w:rsid w:val="00CF2CE5"/>
    <w:rsid w:val="00D00D2F"/>
    <w:rsid w:val="00D03F98"/>
    <w:rsid w:val="00D06F1C"/>
    <w:rsid w:val="00D13E03"/>
    <w:rsid w:val="00D156EC"/>
    <w:rsid w:val="00D1764D"/>
    <w:rsid w:val="00D2334C"/>
    <w:rsid w:val="00D264D1"/>
    <w:rsid w:val="00D312E8"/>
    <w:rsid w:val="00D32743"/>
    <w:rsid w:val="00D36BB4"/>
    <w:rsid w:val="00D37907"/>
    <w:rsid w:val="00D50441"/>
    <w:rsid w:val="00D625B6"/>
    <w:rsid w:val="00D62AD2"/>
    <w:rsid w:val="00D6321F"/>
    <w:rsid w:val="00D65E09"/>
    <w:rsid w:val="00D70591"/>
    <w:rsid w:val="00D725AF"/>
    <w:rsid w:val="00D74B48"/>
    <w:rsid w:val="00D83969"/>
    <w:rsid w:val="00D90637"/>
    <w:rsid w:val="00D95B48"/>
    <w:rsid w:val="00D97DA4"/>
    <w:rsid w:val="00DA203C"/>
    <w:rsid w:val="00DA28C8"/>
    <w:rsid w:val="00DA78F2"/>
    <w:rsid w:val="00DB0F9A"/>
    <w:rsid w:val="00DB27D4"/>
    <w:rsid w:val="00DC3484"/>
    <w:rsid w:val="00DC75B2"/>
    <w:rsid w:val="00DD5282"/>
    <w:rsid w:val="00DE69C5"/>
    <w:rsid w:val="00DF6141"/>
    <w:rsid w:val="00DF7E2A"/>
    <w:rsid w:val="00E00909"/>
    <w:rsid w:val="00E120B0"/>
    <w:rsid w:val="00E1522F"/>
    <w:rsid w:val="00E15796"/>
    <w:rsid w:val="00E158A7"/>
    <w:rsid w:val="00E20795"/>
    <w:rsid w:val="00E25D83"/>
    <w:rsid w:val="00E32A01"/>
    <w:rsid w:val="00E415AF"/>
    <w:rsid w:val="00E45E98"/>
    <w:rsid w:val="00E47AAC"/>
    <w:rsid w:val="00E53561"/>
    <w:rsid w:val="00E67E40"/>
    <w:rsid w:val="00E710D2"/>
    <w:rsid w:val="00E90619"/>
    <w:rsid w:val="00E918BE"/>
    <w:rsid w:val="00EA00BC"/>
    <w:rsid w:val="00EA0E94"/>
    <w:rsid w:val="00EA0FDA"/>
    <w:rsid w:val="00EA1AAC"/>
    <w:rsid w:val="00EB36D7"/>
    <w:rsid w:val="00EC0508"/>
    <w:rsid w:val="00ED1B02"/>
    <w:rsid w:val="00ED3F3E"/>
    <w:rsid w:val="00EF35F9"/>
    <w:rsid w:val="00F11837"/>
    <w:rsid w:val="00F1452C"/>
    <w:rsid w:val="00F20020"/>
    <w:rsid w:val="00F20A52"/>
    <w:rsid w:val="00F253F3"/>
    <w:rsid w:val="00F26BE5"/>
    <w:rsid w:val="00F26EF3"/>
    <w:rsid w:val="00F3092E"/>
    <w:rsid w:val="00F30B79"/>
    <w:rsid w:val="00F3477E"/>
    <w:rsid w:val="00F40451"/>
    <w:rsid w:val="00F41CE8"/>
    <w:rsid w:val="00F44AC5"/>
    <w:rsid w:val="00F468BF"/>
    <w:rsid w:val="00F51748"/>
    <w:rsid w:val="00F54E9D"/>
    <w:rsid w:val="00F55C8A"/>
    <w:rsid w:val="00F76AEC"/>
    <w:rsid w:val="00F77FF4"/>
    <w:rsid w:val="00F81C4B"/>
    <w:rsid w:val="00F85228"/>
    <w:rsid w:val="00F85D9F"/>
    <w:rsid w:val="00F87232"/>
    <w:rsid w:val="00F952A0"/>
    <w:rsid w:val="00FA0604"/>
    <w:rsid w:val="00FB33F8"/>
    <w:rsid w:val="00FC1B8D"/>
    <w:rsid w:val="00FC3D66"/>
    <w:rsid w:val="00FC4ECD"/>
    <w:rsid w:val="00FD2D7B"/>
    <w:rsid w:val="00FD3CD1"/>
    <w:rsid w:val="00FE0108"/>
    <w:rsid w:val="00FE1FBD"/>
    <w:rsid w:val="00FE2CB5"/>
    <w:rsid w:val="00FF1DD7"/>
    <w:rsid w:val="00FF2D8A"/>
    <w:rsid w:val="010058AD"/>
    <w:rsid w:val="01894CA3"/>
    <w:rsid w:val="01B62C53"/>
    <w:rsid w:val="01B985B5"/>
    <w:rsid w:val="01DA4B60"/>
    <w:rsid w:val="0225D935"/>
    <w:rsid w:val="02CF83F5"/>
    <w:rsid w:val="0309A4D2"/>
    <w:rsid w:val="0364087B"/>
    <w:rsid w:val="040CD862"/>
    <w:rsid w:val="040E67AA"/>
    <w:rsid w:val="0411B2FC"/>
    <w:rsid w:val="04517EB2"/>
    <w:rsid w:val="0489C886"/>
    <w:rsid w:val="049D9746"/>
    <w:rsid w:val="04AC4092"/>
    <w:rsid w:val="051D7D35"/>
    <w:rsid w:val="0597C5EE"/>
    <w:rsid w:val="059DCC30"/>
    <w:rsid w:val="05D57F45"/>
    <w:rsid w:val="05E7BBB2"/>
    <w:rsid w:val="069D8C99"/>
    <w:rsid w:val="06E04B49"/>
    <w:rsid w:val="06FB2D0A"/>
    <w:rsid w:val="072CDC5F"/>
    <w:rsid w:val="073A7146"/>
    <w:rsid w:val="07FCED38"/>
    <w:rsid w:val="086B97DD"/>
    <w:rsid w:val="0890BC3F"/>
    <w:rsid w:val="08F3EC1C"/>
    <w:rsid w:val="09801E6F"/>
    <w:rsid w:val="0A981795"/>
    <w:rsid w:val="0A9B4AC2"/>
    <w:rsid w:val="0AB17896"/>
    <w:rsid w:val="0ABE444A"/>
    <w:rsid w:val="0B0B267D"/>
    <w:rsid w:val="0B1155A8"/>
    <w:rsid w:val="0B8A00AB"/>
    <w:rsid w:val="0B8D228A"/>
    <w:rsid w:val="0C0851B2"/>
    <w:rsid w:val="0CDDF5B6"/>
    <w:rsid w:val="0DF4FA64"/>
    <w:rsid w:val="0DF84A87"/>
    <w:rsid w:val="0DF856D0"/>
    <w:rsid w:val="0E055CB8"/>
    <w:rsid w:val="0E60E673"/>
    <w:rsid w:val="0E693D69"/>
    <w:rsid w:val="0F3BA83F"/>
    <w:rsid w:val="0F6FB648"/>
    <w:rsid w:val="0FBE4B87"/>
    <w:rsid w:val="100E714E"/>
    <w:rsid w:val="101C8620"/>
    <w:rsid w:val="102D2C31"/>
    <w:rsid w:val="1036C7A7"/>
    <w:rsid w:val="1070DAF7"/>
    <w:rsid w:val="10B9C262"/>
    <w:rsid w:val="10EA2329"/>
    <w:rsid w:val="111F47ED"/>
    <w:rsid w:val="1128519E"/>
    <w:rsid w:val="114E8220"/>
    <w:rsid w:val="119A6BCA"/>
    <w:rsid w:val="11BDE0B2"/>
    <w:rsid w:val="11C7CD06"/>
    <w:rsid w:val="1222AFCD"/>
    <w:rsid w:val="12D9BD37"/>
    <w:rsid w:val="12EF5788"/>
    <w:rsid w:val="13387379"/>
    <w:rsid w:val="1357FB60"/>
    <w:rsid w:val="13FB4442"/>
    <w:rsid w:val="14015847"/>
    <w:rsid w:val="14725A75"/>
    <w:rsid w:val="14AC966E"/>
    <w:rsid w:val="14B897F7"/>
    <w:rsid w:val="14BBDE62"/>
    <w:rsid w:val="14FF6B29"/>
    <w:rsid w:val="151094E1"/>
    <w:rsid w:val="1524A54D"/>
    <w:rsid w:val="169C3F16"/>
    <w:rsid w:val="172B9F9C"/>
    <w:rsid w:val="17B5FC3B"/>
    <w:rsid w:val="17F7090B"/>
    <w:rsid w:val="185C2C07"/>
    <w:rsid w:val="18661B9A"/>
    <w:rsid w:val="18C8DBB5"/>
    <w:rsid w:val="195DFAFD"/>
    <w:rsid w:val="19995041"/>
    <w:rsid w:val="19BED2FF"/>
    <w:rsid w:val="19E3DDD8"/>
    <w:rsid w:val="1AC23C99"/>
    <w:rsid w:val="1AE152B1"/>
    <w:rsid w:val="1AFC91D9"/>
    <w:rsid w:val="1B6D651E"/>
    <w:rsid w:val="1BDEE253"/>
    <w:rsid w:val="1C1BED6B"/>
    <w:rsid w:val="1CA57B9E"/>
    <w:rsid w:val="1CE35479"/>
    <w:rsid w:val="1D6E1EAC"/>
    <w:rsid w:val="1E385690"/>
    <w:rsid w:val="1E681868"/>
    <w:rsid w:val="1E69E141"/>
    <w:rsid w:val="1EB4F24A"/>
    <w:rsid w:val="1ED47124"/>
    <w:rsid w:val="1EE86779"/>
    <w:rsid w:val="1F5CCF96"/>
    <w:rsid w:val="1FC283F0"/>
    <w:rsid w:val="209C4229"/>
    <w:rsid w:val="20D663FC"/>
    <w:rsid w:val="210AD6F0"/>
    <w:rsid w:val="21242CAA"/>
    <w:rsid w:val="216C3C4F"/>
    <w:rsid w:val="21925C3B"/>
    <w:rsid w:val="21957A65"/>
    <w:rsid w:val="21DE82FA"/>
    <w:rsid w:val="2273A78E"/>
    <w:rsid w:val="22C6BDB2"/>
    <w:rsid w:val="22E02ECA"/>
    <w:rsid w:val="231E539A"/>
    <w:rsid w:val="232FEC9F"/>
    <w:rsid w:val="245B58CF"/>
    <w:rsid w:val="24667299"/>
    <w:rsid w:val="24B9404B"/>
    <w:rsid w:val="24D7A543"/>
    <w:rsid w:val="2535673D"/>
    <w:rsid w:val="254D4120"/>
    <w:rsid w:val="254FD804"/>
    <w:rsid w:val="25B52B6B"/>
    <w:rsid w:val="25CA5C24"/>
    <w:rsid w:val="26886611"/>
    <w:rsid w:val="268F54BB"/>
    <w:rsid w:val="26B03DBF"/>
    <w:rsid w:val="26D346AC"/>
    <w:rsid w:val="2726D02C"/>
    <w:rsid w:val="272D82D7"/>
    <w:rsid w:val="272FA34B"/>
    <w:rsid w:val="273357AB"/>
    <w:rsid w:val="27484DF5"/>
    <w:rsid w:val="27FEE05D"/>
    <w:rsid w:val="28678350"/>
    <w:rsid w:val="286FB5B0"/>
    <w:rsid w:val="28CB6914"/>
    <w:rsid w:val="28F20618"/>
    <w:rsid w:val="28FD6125"/>
    <w:rsid w:val="2900A3D0"/>
    <w:rsid w:val="2959445A"/>
    <w:rsid w:val="29682B98"/>
    <w:rsid w:val="29B1DBC4"/>
    <w:rsid w:val="2A307791"/>
    <w:rsid w:val="2A94835B"/>
    <w:rsid w:val="2AAB7464"/>
    <w:rsid w:val="2AC40A8A"/>
    <w:rsid w:val="2B5021AD"/>
    <w:rsid w:val="2BB882C0"/>
    <w:rsid w:val="2C858A61"/>
    <w:rsid w:val="2CE6F636"/>
    <w:rsid w:val="2CEEDD2B"/>
    <w:rsid w:val="2D6F01EB"/>
    <w:rsid w:val="2E616C13"/>
    <w:rsid w:val="2E87030C"/>
    <w:rsid w:val="2E8AD91C"/>
    <w:rsid w:val="2E9253A5"/>
    <w:rsid w:val="2EDE8E57"/>
    <w:rsid w:val="2EE1105C"/>
    <w:rsid w:val="2F3217F7"/>
    <w:rsid w:val="2F8AC8C1"/>
    <w:rsid w:val="2F9A8FE2"/>
    <w:rsid w:val="2FDDFDDA"/>
    <w:rsid w:val="302DCC15"/>
    <w:rsid w:val="30A4A150"/>
    <w:rsid w:val="30A557CC"/>
    <w:rsid w:val="30AE43F0"/>
    <w:rsid w:val="30FC3CFB"/>
    <w:rsid w:val="31A59801"/>
    <w:rsid w:val="31A6315B"/>
    <w:rsid w:val="31C11DFB"/>
    <w:rsid w:val="31CD60A1"/>
    <w:rsid w:val="31E923BA"/>
    <w:rsid w:val="3262406C"/>
    <w:rsid w:val="3282D1E9"/>
    <w:rsid w:val="32F86629"/>
    <w:rsid w:val="335DDD06"/>
    <w:rsid w:val="3380FEB9"/>
    <w:rsid w:val="339C7712"/>
    <w:rsid w:val="33AE8439"/>
    <w:rsid w:val="33B1CF04"/>
    <w:rsid w:val="33D8748B"/>
    <w:rsid w:val="33DE4194"/>
    <w:rsid w:val="341EE7BA"/>
    <w:rsid w:val="34A73BBC"/>
    <w:rsid w:val="34C3DCFB"/>
    <w:rsid w:val="35704543"/>
    <w:rsid w:val="35B63477"/>
    <w:rsid w:val="35C33B62"/>
    <w:rsid w:val="375F140F"/>
    <w:rsid w:val="37637F5D"/>
    <w:rsid w:val="376F13F9"/>
    <w:rsid w:val="3862C226"/>
    <w:rsid w:val="38C7DE35"/>
    <w:rsid w:val="38E2DBF6"/>
    <w:rsid w:val="3956F524"/>
    <w:rsid w:val="396AE2C7"/>
    <w:rsid w:val="39828E1D"/>
    <w:rsid w:val="3997623D"/>
    <w:rsid w:val="3A19219C"/>
    <w:rsid w:val="3A5ED0F3"/>
    <w:rsid w:val="3AC83A60"/>
    <w:rsid w:val="3B54C325"/>
    <w:rsid w:val="3B8F17E5"/>
    <w:rsid w:val="3BCCD81E"/>
    <w:rsid w:val="3BD33054"/>
    <w:rsid w:val="3CAA4037"/>
    <w:rsid w:val="3CC48F75"/>
    <w:rsid w:val="3D4407CA"/>
    <w:rsid w:val="3D44ECF8"/>
    <w:rsid w:val="3D5BA712"/>
    <w:rsid w:val="3D5D554A"/>
    <w:rsid w:val="3D6133F0"/>
    <w:rsid w:val="3D9725C7"/>
    <w:rsid w:val="3DAA9035"/>
    <w:rsid w:val="3DFD1114"/>
    <w:rsid w:val="3E0D66C3"/>
    <w:rsid w:val="3E54120C"/>
    <w:rsid w:val="3EE8B13E"/>
    <w:rsid w:val="3EEAE22A"/>
    <w:rsid w:val="3F6529EB"/>
    <w:rsid w:val="3F67B21B"/>
    <w:rsid w:val="3F69E646"/>
    <w:rsid w:val="40C60989"/>
    <w:rsid w:val="4112BEAA"/>
    <w:rsid w:val="41730169"/>
    <w:rsid w:val="41D4AFAE"/>
    <w:rsid w:val="41E5D136"/>
    <w:rsid w:val="4201C076"/>
    <w:rsid w:val="4201CE18"/>
    <w:rsid w:val="426E9FA0"/>
    <w:rsid w:val="42792FF1"/>
    <w:rsid w:val="42BA66F2"/>
    <w:rsid w:val="432EB62A"/>
    <w:rsid w:val="441AF6C1"/>
    <w:rsid w:val="44C22B34"/>
    <w:rsid w:val="45025417"/>
    <w:rsid w:val="451B6D90"/>
    <w:rsid w:val="457506FA"/>
    <w:rsid w:val="458F793D"/>
    <w:rsid w:val="45B6010F"/>
    <w:rsid w:val="45F3CFD8"/>
    <w:rsid w:val="4613A3C2"/>
    <w:rsid w:val="46699901"/>
    <w:rsid w:val="469B6CC9"/>
    <w:rsid w:val="46B6660C"/>
    <w:rsid w:val="46BA1E22"/>
    <w:rsid w:val="46C49441"/>
    <w:rsid w:val="475E8110"/>
    <w:rsid w:val="47B9B7BA"/>
    <w:rsid w:val="47D24F43"/>
    <w:rsid w:val="48301C9C"/>
    <w:rsid w:val="483E11ED"/>
    <w:rsid w:val="48CD169F"/>
    <w:rsid w:val="48D46C9E"/>
    <w:rsid w:val="48E74496"/>
    <w:rsid w:val="48F14B82"/>
    <w:rsid w:val="4929452F"/>
    <w:rsid w:val="497E0004"/>
    <w:rsid w:val="499A3680"/>
    <w:rsid w:val="499EA7B2"/>
    <w:rsid w:val="49D41B35"/>
    <w:rsid w:val="49DDB936"/>
    <w:rsid w:val="4A1BC2D2"/>
    <w:rsid w:val="4A36CA04"/>
    <w:rsid w:val="4A4AEA1F"/>
    <w:rsid w:val="4A75EC38"/>
    <w:rsid w:val="4A92A134"/>
    <w:rsid w:val="4A9E856E"/>
    <w:rsid w:val="4AC804AB"/>
    <w:rsid w:val="4AE0E5C5"/>
    <w:rsid w:val="4AEE116D"/>
    <w:rsid w:val="4B005E44"/>
    <w:rsid w:val="4B0ED0C9"/>
    <w:rsid w:val="4B2DEDF0"/>
    <w:rsid w:val="4BEA5E15"/>
    <w:rsid w:val="4C2AADB0"/>
    <w:rsid w:val="4C9C4AAA"/>
    <w:rsid w:val="4CB14548"/>
    <w:rsid w:val="4CB7ED6B"/>
    <w:rsid w:val="4CCAEB79"/>
    <w:rsid w:val="4CDF3E2A"/>
    <w:rsid w:val="4D06AF9D"/>
    <w:rsid w:val="4D43D92F"/>
    <w:rsid w:val="4DAA2BA4"/>
    <w:rsid w:val="4DB4B9DD"/>
    <w:rsid w:val="4E0FE42A"/>
    <w:rsid w:val="4EA3D053"/>
    <w:rsid w:val="4F1BCA4D"/>
    <w:rsid w:val="4F5B7A69"/>
    <w:rsid w:val="4F686ADF"/>
    <w:rsid w:val="50D3F0D3"/>
    <w:rsid w:val="50E01902"/>
    <w:rsid w:val="50F11DB4"/>
    <w:rsid w:val="514A3A94"/>
    <w:rsid w:val="51C73D22"/>
    <w:rsid w:val="51FE2F60"/>
    <w:rsid w:val="520498CD"/>
    <w:rsid w:val="525B5562"/>
    <w:rsid w:val="52BD331E"/>
    <w:rsid w:val="52EE4FA6"/>
    <w:rsid w:val="52F08F5C"/>
    <w:rsid w:val="5305CF0B"/>
    <w:rsid w:val="536F4E9A"/>
    <w:rsid w:val="53CFA19F"/>
    <w:rsid w:val="53DE32E5"/>
    <w:rsid w:val="53F4A142"/>
    <w:rsid w:val="54435298"/>
    <w:rsid w:val="5445A4DD"/>
    <w:rsid w:val="548CC126"/>
    <w:rsid w:val="54B54CCB"/>
    <w:rsid w:val="54BCF907"/>
    <w:rsid w:val="54F0F9B6"/>
    <w:rsid w:val="5521B407"/>
    <w:rsid w:val="559CB4DE"/>
    <w:rsid w:val="561AB3E6"/>
    <w:rsid w:val="5632BEC6"/>
    <w:rsid w:val="568640AD"/>
    <w:rsid w:val="56B81FB8"/>
    <w:rsid w:val="56DA8A62"/>
    <w:rsid w:val="57100F5D"/>
    <w:rsid w:val="57514E08"/>
    <w:rsid w:val="57C5AE31"/>
    <w:rsid w:val="57D152CB"/>
    <w:rsid w:val="57EA1335"/>
    <w:rsid w:val="57EB92B3"/>
    <w:rsid w:val="5851340F"/>
    <w:rsid w:val="5878DD46"/>
    <w:rsid w:val="5897730B"/>
    <w:rsid w:val="5A382C86"/>
    <w:rsid w:val="5A76C404"/>
    <w:rsid w:val="5ACA92EF"/>
    <w:rsid w:val="5ACBB1F6"/>
    <w:rsid w:val="5ADB680E"/>
    <w:rsid w:val="5AE5987D"/>
    <w:rsid w:val="5AF0CCE9"/>
    <w:rsid w:val="5B134605"/>
    <w:rsid w:val="5B235192"/>
    <w:rsid w:val="5C46AFCD"/>
    <w:rsid w:val="5D24F439"/>
    <w:rsid w:val="5D71D6B3"/>
    <w:rsid w:val="5DC658A9"/>
    <w:rsid w:val="5DD86BA0"/>
    <w:rsid w:val="5E406DDB"/>
    <w:rsid w:val="5F9CF5C9"/>
    <w:rsid w:val="5FB7CCB9"/>
    <w:rsid w:val="60216CE0"/>
    <w:rsid w:val="60C8D0D1"/>
    <w:rsid w:val="60E7828B"/>
    <w:rsid w:val="60F3B32A"/>
    <w:rsid w:val="610738EB"/>
    <w:rsid w:val="61EA2069"/>
    <w:rsid w:val="62893B05"/>
    <w:rsid w:val="62D78176"/>
    <w:rsid w:val="6375DFF2"/>
    <w:rsid w:val="639BC374"/>
    <w:rsid w:val="63BAB924"/>
    <w:rsid w:val="63E1E534"/>
    <w:rsid w:val="63E1EAFC"/>
    <w:rsid w:val="6407815D"/>
    <w:rsid w:val="640DB114"/>
    <w:rsid w:val="6472A477"/>
    <w:rsid w:val="64F2ADE3"/>
    <w:rsid w:val="6534B709"/>
    <w:rsid w:val="65519B95"/>
    <w:rsid w:val="656374C6"/>
    <w:rsid w:val="65A1E862"/>
    <w:rsid w:val="65B16F4F"/>
    <w:rsid w:val="65B69AD4"/>
    <w:rsid w:val="663C08FB"/>
    <w:rsid w:val="66DF2AEB"/>
    <w:rsid w:val="66E8CD7A"/>
    <w:rsid w:val="672AFED3"/>
    <w:rsid w:val="675A2426"/>
    <w:rsid w:val="68245A4F"/>
    <w:rsid w:val="687BD556"/>
    <w:rsid w:val="68AFC7D2"/>
    <w:rsid w:val="6A00F8A3"/>
    <w:rsid w:val="6A0E6F15"/>
    <w:rsid w:val="6A9B0F1E"/>
    <w:rsid w:val="6B6F8EA8"/>
    <w:rsid w:val="6BA680D0"/>
    <w:rsid w:val="6BA962B8"/>
    <w:rsid w:val="6BB47A04"/>
    <w:rsid w:val="6C1C4A55"/>
    <w:rsid w:val="6C7FA5C3"/>
    <w:rsid w:val="6CBAF179"/>
    <w:rsid w:val="6CD0EC42"/>
    <w:rsid w:val="6CD48F85"/>
    <w:rsid w:val="6CEC522C"/>
    <w:rsid w:val="6D10961C"/>
    <w:rsid w:val="6D1E5562"/>
    <w:rsid w:val="6D81022A"/>
    <w:rsid w:val="6D989B53"/>
    <w:rsid w:val="6DA76DD7"/>
    <w:rsid w:val="6E4B59AB"/>
    <w:rsid w:val="6E6D5267"/>
    <w:rsid w:val="6EB075D3"/>
    <w:rsid w:val="6F17D7BC"/>
    <w:rsid w:val="6F471B8E"/>
    <w:rsid w:val="6F8A36E5"/>
    <w:rsid w:val="6F913F44"/>
    <w:rsid w:val="6FA86208"/>
    <w:rsid w:val="6FD87573"/>
    <w:rsid w:val="7043E98C"/>
    <w:rsid w:val="705F4043"/>
    <w:rsid w:val="7124A948"/>
    <w:rsid w:val="7149BA85"/>
    <w:rsid w:val="71625953"/>
    <w:rsid w:val="7182282A"/>
    <w:rsid w:val="71B7E419"/>
    <w:rsid w:val="71E47978"/>
    <w:rsid w:val="720F7994"/>
    <w:rsid w:val="722A2CDB"/>
    <w:rsid w:val="72562225"/>
    <w:rsid w:val="7292508E"/>
    <w:rsid w:val="72B4C98C"/>
    <w:rsid w:val="72C3825C"/>
    <w:rsid w:val="72DF95D0"/>
    <w:rsid w:val="72F4644B"/>
    <w:rsid w:val="736E7968"/>
    <w:rsid w:val="73DF6547"/>
    <w:rsid w:val="741D0FCA"/>
    <w:rsid w:val="744A1ACB"/>
    <w:rsid w:val="7457DFDF"/>
    <w:rsid w:val="753F6E01"/>
    <w:rsid w:val="75A947FA"/>
    <w:rsid w:val="75FF2F0A"/>
    <w:rsid w:val="76221426"/>
    <w:rsid w:val="7735B21A"/>
    <w:rsid w:val="7757D97C"/>
    <w:rsid w:val="77BD3F6D"/>
    <w:rsid w:val="77D42BF6"/>
    <w:rsid w:val="77EF3084"/>
    <w:rsid w:val="780931CB"/>
    <w:rsid w:val="783779CD"/>
    <w:rsid w:val="787999D6"/>
    <w:rsid w:val="78906DFA"/>
    <w:rsid w:val="79B9D4C9"/>
    <w:rsid w:val="7A196DB4"/>
    <w:rsid w:val="7A7796DF"/>
    <w:rsid w:val="7AC53135"/>
    <w:rsid w:val="7AEFEB6F"/>
    <w:rsid w:val="7B4B6678"/>
    <w:rsid w:val="7BC4C672"/>
    <w:rsid w:val="7C236B66"/>
    <w:rsid w:val="7C2442B3"/>
    <w:rsid w:val="7C30FECE"/>
    <w:rsid w:val="7C52EF0F"/>
    <w:rsid w:val="7C669976"/>
    <w:rsid w:val="7CBDD5B6"/>
    <w:rsid w:val="7D5F16BB"/>
    <w:rsid w:val="7DE9A28F"/>
    <w:rsid w:val="7E32DCEC"/>
    <w:rsid w:val="7E5665B3"/>
    <w:rsid w:val="7E5D01A8"/>
    <w:rsid w:val="7F3F9DC1"/>
    <w:rsid w:val="7F4783E7"/>
    <w:rsid w:val="7F637825"/>
    <w:rsid w:val="7F7B26F8"/>
    <w:rsid w:val="7FE597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6CDE60"/>
  <w15:chartTrackingRefBased/>
  <w15:docId w15:val="{DDFB8B10-4999-4F43-BF46-5A3FE05A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rsid w:val="00CB3EE1"/>
    <w:pPr>
      <w:tabs>
        <w:tab w:val="center" w:pos="4320"/>
        <w:tab w:val="right" w:pos="8640"/>
      </w:tabs>
    </w:pPr>
  </w:style>
  <w:style w:type="paragraph" w:styleId="Footer">
    <w:name w:val="footer"/>
    <w:basedOn w:val="Normal"/>
    <w:rsid w:val="00CB3EE1"/>
    <w:pPr>
      <w:tabs>
        <w:tab w:val="center" w:pos="4320"/>
        <w:tab w:val="right" w:pos="8640"/>
      </w:tabs>
    </w:pPr>
  </w:style>
  <w:style w:type="paragraph" w:styleId="BalloonText">
    <w:name w:val="Balloon Text"/>
    <w:basedOn w:val="Normal"/>
    <w:link w:val="BalloonTextChar"/>
    <w:rsid w:val="000806AE"/>
    <w:rPr>
      <w:rFonts w:ascii="Tahoma" w:hAnsi="Tahoma"/>
      <w:sz w:val="16"/>
      <w:szCs w:val="16"/>
      <w:lang w:val="x-none" w:eastAsia="x-none"/>
    </w:rPr>
  </w:style>
  <w:style w:type="character" w:customStyle="1" w:styleId="BalloonTextChar">
    <w:name w:val="Balloon Text Char"/>
    <w:link w:val="BalloonText"/>
    <w:rsid w:val="000806AE"/>
    <w:rPr>
      <w:rFonts w:ascii="Tahoma" w:hAnsi="Tahoma" w:cs="Tahoma"/>
      <w:sz w:val="16"/>
      <w:szCs w:val="16"/>
    </w:rPr>
  </w:style>
  <w:style w:type="paragraph" w:styleId="NoSpacing">
    <w:name w:val="No Spacing"/>
    <w:uiPriority w:val="1"/>
    <w:qFormat/>
    <w:rsid w:val="006531E3"/>
    <w:rPr>
      <w:rFonts w:ascii="Eras Medium ITC" w:hAnsi="Eras Medium ITC" w:cs="Courier New"/>
      <w:sz w:val="24"/>
      <w:szCs w:val="24"/>
      <w:lang w:eastAsia="en-US"/>
    </w:rPr>
  </w:style>
  <w:style w:type="table" w:styleId="TableGrid">
    <w:name w:val="Table Grid"/>
    <w:basedOn w:val="TableNormal"/>
    <w:uiPriority w:val="59"/>
    <w:rsid w:val="00624D63"/>
    <w:rPr>
      <w:rFonts w:ascii="Calibri" w:eastAsia="Calibri" w:hAnsi="Calibr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27966"/>
    <w:pPr>
      <w:ind w:left="720"/>
      <w:contextualSpacing/>
    </w:pPr>
  </w:style>
  <w:style w:type="character" w:styleId="Emphasis">
    <w:name w:val="Emphasis"/>
    <w:basedOn w:val="DefaultParagraphFont"/>
    <w:qFormat/>
    <w:rsid w:val="008508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062537">
      <w:bodyDiv w:val="1"/>
      <w:marLeft w:val="0"/>
      <w:marRight w:val="0"/>
      <w:marTop w:val="0"/>
      <w:marBottom w:val="0"/>
      <w:divBdr>
        <w:top w:val="none" w:sz="0" w:space="0" w:color="auto"/>
        <w:left w:val="none" w:sz="0" w:space="0" w:color="auto"/>
        <w:bottom w:val="none" w:sz="0" w:space="0" w:color="auto"/>
        <w:right w:val="none" w:sz="0" w:space="0" w:color="auto"/>
      </w:divBdr>
    </w:div>
    <w:div w:id="1043140267">
      <w:bodyDiv w:val="1"/>
      <w:marLeft w:val="0"/>
      <w:marRight w:val="0"/>
      <w:marTop w:val="0"/>
      <w:marBottom w:val="0"/>
      <w:divBdr>
        <w:top w:val="none" w:sz="0" w:space="0" w:color="auto"/>
        <w:left w:val="none" w:sz="0" w:space="0" w:color="auto"/>
        <w:bottom w:val="none" w:sz="0" w:space="0" w:color="auto"/>
        <w:right w:val="none" w:sz="0" w:space="0" w:color="auto"/>
      </w:divBdr>
    </w:div>
    <w:div w:id="1605844091">
      <w:bodyDiv w:val="1"/>
      <w:marLeft w:val="0"/>
      <w:marRight w:val="0"/>
      <w:marTop w:val="0"/>
      <w:marBottom w:val="0"/>
      <w:divBdr>
        <w:top w:val="none" w:sz="0" w:space="0" w:color="auto"/>
        <w:left w:val="none" w:sz="0" w:space="0" w:color="auto"/>
        <w:bottom w:val="none" w:sz="0" w:space="0" w:color="auto"/>
        <w:right w:val="none" w:sz="0" w:space="0" w:color="auto"/>
      </w:divBdr>
    </w:div>
    <w:div w:id="184558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swim.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669A20244E6643B8017F352BF710E4" ma:contentTypeVersion="12" ma:contentTypeDescription="Create a new document." ma:contentTypeScope="" ma:versionID="43c8b241fb78123bc6924ddae895bf53">
  <xsd:schema xmlns:xsd="http://www.w3.org/2001/XMLSchema" xmlns:xs="http://www.w3.org/2001/XMLSchema" xmlns:p="http://schemas.microsoft.com/office/2006/metadata/properties" xmlns:ns3="62d95308-fd52-4ed5-b07b-ee8b8676b5b0" xmlns:ns4="fed4b59a-37cf-49a2-bdb0-310467a05929" targetNamespace="http://schemas.microsoft.com/office/2006/metadata/properties" ma:root="true" ma:fieldsID="5809a434628de7f3675a60a961efbd5f" ns3:_="" ns4:_="">
    <xsd:import namespace="62d95308-fd52-4ed5-b07b-ee8b8676b5b0"/>
    <xsd:import namespace="fed4b59a-37cf-49a2-bdb0-310467a0592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95308-fd52-4ed5-b07b-ee8b8676b5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d4b59a-37cf-49a2-bdb0-310467a059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920250-FF9D-4425-8C43-74FD17737C6A}">
  <ds:schemaRefs>
    <ds:schemaRef ds:uri="http://schemas.microsoft.com/sharepoint/v3/contenttype/forms"/>
  </ds:schemaRefs>
</ds:datastoreItem>
</file>

<file path=customXml/itemProps2.xml><?xml version="1.0" encoding="utf-8"?>
<ds:datastoreItem xmlns:ds="http://schemas.openxmlformats.org/officeDocument/2006/customXml" ds:itemID="{DAB594C7-FED4-4497-A2EC-1CB04562B4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29EDBA-2093-4254-B796-3D7F730AA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95308-fd52-4ed5-b07b-ee8b8676b5b0"/>
    <ds:schemaRef ds:uri="fed4b59a-37cf-49a2-bdb0-310467a05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1074</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JHP</dc:creator>
  <cp:keywords/>
  <cp:lastModifiedBy>Amy Steeves</cp:lastModifiedBy>
  <cp:revision>2</cp:revision>
  <cp:lastPrinted>2014-06-17T13:06:00Z</cp:lastPrinted>
  <dcterms:created xsi:type="dcterms:W3CDTF">2022-08-09T01:02:00Z</dcterms:created>
  <dcterms:modified xsi:type="dcterms:W3CDTF">2022-08-09T01:02:00Z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0x010100CB669A20244E6643B8017F352BF710E4</vt:lpwstr>
  </property>
</Properties>
</file>