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DE60" w14:textId="77777777" w:rsidR="006F56F7" w:rsidRDefault="006F56F7" w:rsidP="00D312E8">
      <w:pPr>
        <w:pStyle w:val="NoSpacing"/>
      </w:pPr>
    </w:p>
    <w:p w14:paraId="7D6CDE61" w14:textId="192EEADF" w:rsidR="00AF568D" w:rsidRDefault="004F28F0" w:rsidP="00D312E8">
      <w:pPr>
        <w:pStyle w:val="NoSpacing"/>
        <w:jc w:val="center"/>
      </w:pPr>
      <w:r>
        <w:rPr>
          <w:noProof/>
        </w:rPr>
        <w:drawing>
          <wp:inline distT="0" distB="0" distL="0" distR="0" wp14:anchorId="37F51DA4" wp14:editId="41EA8DAD">
            <wp:extent cx="1187450" cy="14711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8513" cy="1484846"/>
                    </a:xfrm>
                    <a:prstGeom prst="rect">
                      <a:avLst/>
                    </a:prstGeom>
                  </pic:spPr>
                </pic:pic>
              </a:graphicData>
            </a:graphic>
          </wp:inline>
        </w:drawing>
      </w:r>
    </w:p>
    <w:p w14:paraId="0D4FFD9A" w14:textId="78E92CF9" w:rsidR="00E67E40" w:rsidRDefault="00E67E40" w:rsidP="00E67E40">
      <w:pPr>
        <w:pStyle w:val="NoSpacing"/>
        <w:jc w:val="center"/>
        <w:rPr>
          <w:rFonts w:ascii="Tahoma" w:hAnsi="Tahoma" w:cs="Tahoma"/>
          <w:b/>
          <w:bCs/>
          <w:sz w:val="18"/>
          <w:szCs w:val="18"/>
        </w:rPr>
      </w:pPr>
      <w:r w:rsidRPr="00E67E40">
        <w:rPr>
          <w:rFonts w:ascii="Tahoma" w:hAnsi="Tahoma" w:cs="Tahoma"/>
          <w:b/>
          <w:bCs/>
          <w:sz w:val="18"/>
          <w:szCs w:val="18"/>
        </w:rPr>
        <w:t>482 Norristown Road</w:t>
      </w:r>
      <w:r>
        <w:rPr>
          <w:rFonts w:ascii="Tahoma" w:hAnsi="Tahoma" w:cs="Tahoma"/>
          <w:b/>
          <w:bCs/>
          <w:sz w:val="18"/>
          <w:szCs w:val="18"/>
        </w:rPr>
        <w:t xml:space="preserve"> </w:t>
      </w:r>
      <w:r w:rsidRPr="00E67E40">
        <w:rPr>
          <w:rFonts w:ascii="Tahoma" w:hAnsi="Tahoma" w:cs="Tahoma"/>
          <w:b/>
          <w:bCs/>
          <w:sz w:val="18"/>
          <w:szCs w:val="18"/>
        </w:rPr>
        <w:t>Suite 110</w:t>
      </w:r>
      <w:r>
        <w:rPr>
          <w:rFonts w:ascii="Tahoma" w:hAnsi="Tahoma" w:cs="Tahoma"/>
          <w:b/>
          <w:bCs/>
          <w:sz w:val="18"/>
          <w:szCs w:val="18"/>
        </w:rPr>
        <w:t xml:space="preserve"> </w:t>
      </w:r>
      <w:r w:rsidRPr="00E67E40">
        <w:rPr>
          <w:rFonts w:ascii="Tahoma" w:hAnsi="Tahoma" w:cs="Tahoma"/>
          <w:b/>
          <w:bCs/>
          <w:sz w:val="18"/>
          <w:szCs w:val="18"/>
        </w:rPr>
        <w:t>Blue Bell, PA 19422</w:t>
      </w:r>
      <w:r>
        <w:rPr>
          <w:rFonts w:ascii="Tahoma" w:hAnsi="Tahoma" w:cs="Tahoma"/>
          <w:b/>
          <w:bCs/>
          <w:sz w:val="18"/>
          <w:szCs w:val="18"/>
        </w:rPr>
        <w:t xml:space="preserve"> </w:t>
      </w:r>
      <w:r w:rsidRPr="00E67E40">
        <w:rPr>
          <w:rFonts w:ascii="Tahoma" w:hAnsi="Tahoma" w:cs="Tahoma"/>
          <w:b/>
          <w:bCs/>
          <w:sz w:val="18"/>
          <w:szCs w:val="18"/>
        </w:rPr>
        <w:t>484</w:t>
      </w:r>
      <w:r>
        <w:rPr>
          <w:rFonts w:ascii="Tahoma" w:hAnsi="Tahoma" w:cs="Tahoma"/>
          <w:b/>
          <w:bCs/>
          <w:sz w:val="18"/>
          <w:szCs w:val="18"/>
        </w:rPr>
        <w:t>-</w:t>
      </w:r>
      <w:r w:rsidRPr="00E67E40">
        <w:rPr>
          <w:rFonts w:ascii="Tahoma" w:hAnsi="Tahoma" w:cs="Tahoma"/>
          <w:b/>
          <w:bCs/>
          <w:sz w:val="18"/>
          <w:szCs w:val="18"/>
        </w:rPr>
        <w:t>246-9595</w:t>
      </w:r>
    </w:p>
    <w:p w14:paraId="7D6CDE63" w14:textId="77777777" w:rsidR="00AF568D" w:rsidRPr="00673F10" w:rsidRDefault="00000000" w:rsidP="00AD2057">
      <w:pPr>
        <w:pStyle w:val="NoSpacing"/>
        <w:jc w:val="center"/>
        <w:rPr>
          <w:rFonts w:ascii="Tahoma" w:hAnsi="Tahoma" w:cs="Tahoma"/>
          <w:b/>
          <w:sz w:val="18"/>
          <w:szCs w:val="18"/>
        </w:rPr>
      </w:pPr>
      <w:hyperlink r:id="rId11" w:history="1">
        <w:r w:rsidR="00AF568D" w:rsidRPr="00673F10">
          <w:rPr>
            <w:rStyle w:val="Hyperlink"/>
            <w:rFonts w:ascii="Tahoma" w:hAnsi="Tahoma" w:cs="Tahoma"/>
            <w:b/>
            <w:sz w:val="18"/>
            <w:szCs w:val="18"/>
          </w:rPr>
          <w:t>www.maswim.org</w:t>
        </w:r>
      </w:hyperlink>
    </w:p>
    <w:p w14:paraId="38833F1D" w14:textId="77777777" w:rsidR="00AD2057" w:rsidRDefault="00AD2057" w:rsidP="61EA2069">
      <w:pPr>
        <w:pStyle w:val="NoSpacing"/>
        <w:jc w:val="center"/>
        <w:rPr>
          <w:rFonts w:ascii="Arial" w:hAnsi="Arial" w:cs="Arial"/>
        </w:rPr>
      </w:pPr>
    </w:p>
    <w:p w14:paraId="516ACEAF" w14:textId="487CD2C2" w:rsidR="00A571CE" w:rsidRDefault="426E9FA0" w:rsidP="61EA2069">
      <w:pPr>
        <w:pStyle w:val="NoSpacing"/>
        <w:jc w:val="center"/>
        <w:rPr>
          <w:rFonts w:ascii="Arial" w:hAnsi="Arial" w:cs="Arial"/>
        </w:rPr>
      </w:pPr>
      <w:r w:rsidRPr="0060751B">
        <w:rPr>
          <w:rFonts w:ascii="Arial" w:hAnsi="Arial" w:cs="Arial"/>
        </w:rPr>
        <w:t>BOARD OF DIRECTORS MEETING</w:t>
      </w:r>
      <w:r w:rsidR="004E7089">
        <w:rPr>
          <w:rFonts w:ascii="Arial" w:hAnsi="Arial" w:cs="Arial"/>
        </w:rPr>
        <w:br/>
      </w:r>
      <w:r w:rsidR="00BE5BCA">
        <w:rPr>
          <w:rFonts w:ascii="Arial" w:hAnsi="Arial" w:cs="Arial"/>
        </w:rPr>
        <w:t>March 16,</w:t>
      </w:r>
      <w:r w:rsidR="00E67E40">
        <w:rPr>
          <w:rFonts w:ascii="Arial" w:hAnsi="Arial" w:cs="Arial"/>
        </w:rPr>
        <w:t xml:space="preserve"> 202</w:t>
      </w:r>
      <w:r w:rsidR="009B3105">
        <w:rPr>
          <w:rFonts w:ascii="Arial" w:hAnsi="Arial" w:cs="Arial"/>
        </w:rPr>
        <w:t>3</w:t>
      </w:r>
      <w:r w:rsidR="004E7089">
        <w:rPr>
          <w:rFonts w:ascii="Arial" w:hAnsi="Arial" w:cs="Arial"/>
        </w:rPr>
        <w:br/>
        <w:t>7:30 p.m.</w:t>
      </w:r>
      <w:r w:rsidR="00A24B3C">
        <w:rPr>
          <w:rFonts w:ascii="Arial" w:hAnsi="Arial" w:cs="Arial"/>
        </w:rPr>
        <w:br/>
        <w:t>Lancaster Arts Hotel Conference Room</w:t>
      </w:r>
    </w:p>
    <w:p w14:paraId="46852D93" w14:textId="2D6E8648" w:rsidR="00A36731" w:rsidRPr="008508AC" w:rsidRDefault="008762FD" w:rsidP="00103013">
      <w:pPr>
        <w:jc w:val="center"/>
      </w:pPr>
      <w:r>
        <w:rPr>
          <w:b/>
          <w:bCs/>
        </w:rPr>
        <w:t>MINUTES</w:t>
      </w:r>
    </w:p>
    <w:p w14:paraId="0FE26ED0" w14:textId="57DD824E" w:rsidR="00103013" w:rsidRPr="008762FD" w:rsidRDefault="00A36731" w:rsidP="00A36731">
      <w:r w:rsidRPr="008508AC">
        <w:rPr>
          <w:b/>
          <w:bCs/>
        </w:rPr>
        <w:t>CALL TO ORDE</w:t>
      </w:r>
      <w:r w:rsidR="00785891">
        <w:rPr>
          <w:b/>
          <w:bCs/>
        </w:rPr>
        <w:t>R</w:t>
      </w:r>
      <w:r w:rsidR="00BD7ED4">
        <w:rPr>
          <w:b/>
          <w:bCs/>
        </w:rPr>
        <w:br/>
        <w:t>MISSION STATEMENT</w:t>
      </w:r>
      <w:r w:rsidRPr="008508AC">
        <w:rPr>
          <w:b/>
          <w:bCs/>
        </w:rPr>
        <w:br/>
      </w:r>
      <w:proofErr w:type="gramStart"/>
      <w:r w:rsidRPr="008508AC">
        <w:rPr>
          <w:b/>
          <w:bCs/>
        </w:rPr>
        <w:t>ANNOUNCEMENTS</w:t>
      </w:r>
      <w:r w:rsidR="008762FD">
        <w:rPr>
          <w:b/>
          <w:bCs/>
        </w:rPr>
        <w:t xml:space="preserve">  </w:t>
      </w:r>
      <w:r w:rsidR="008762FD" w:rsidRPr="008762FD">
        <w:t>HOD</w:t>
      </w:r>
      <w:proofErr w:type="gramEnd"/>
      <w:r w:rsidR="008762FD" w:rsidRPr="008762FD">
        <w:t xml:space="preserve"> will be held April 29. 11:30am brunch 12pm meeting</w:t>
      </w:r>
      <w:r w:rsidR="008762FD">
        <w:rPr>
          <w:b/>
          <w:bCs/>
        </w:rPr>
        <w:t xml:space="preserve"> </w:t>
      </w:r>
      <w:r w:rsidR="008762FD" w:rsidRPr="008762FD">
        <w:t>Doubletree Hotel.   Near office</w:t>
      </w:r>
      <w:r w:rsidRPr="008762FD">
        <w:br/>
      </w:r>
      <w:r w:rsidRPr="008508AC">
        <w:rPr>
          <w:b/>
          <w:bCs/>
        </w:rPr>
        <w:t xml:space="preserve">CONFLICT OF INTEREST STATEMENT </w:t>
      </w:r>
      <w:r w:rsidR="008762FD" w:rsidRPr="008762FD">
        <w:t>Read by Larry Schwarz</w:t>
      </w:r>
      <w:r w:rsidR="00785891">
        <w:rPr>
          <w:b/>
          <w:bCs/>
        </w:rPr>
        <w:br/>
      </w:r>
      <w:r w:rsidRPr="008508AC">
        <w:rPr>
          <w:b/>
          <w:bCs/>
        </w:rPr>
        <w:t>APPROVAL OF AGENDA</w:t>
      </w:r>
      <w:r w:rsidR="008762FD">
        <w:rPr>
          <w:b/>
          <w:bCs/>
        </w:rPr>
        <w:t xml:space="preserve"> </w:t>
      </w:r>
      <w:r w:rsidR="008762FD">
        <w:t>Add Travel Committee Policy to new business C.  approved as amended.</w:t>
      </w:r>
      <w:r w:rsidRPr="008508AC">
        <w:rPr>
          <w:b/>
          <w:bCs/>
        </w:rPr>
        <w:br/>
        <w:t>APPROVAL OF MINUTES</w:t>
      </w:r>
      <w:r w:rsidR="008762FD">
        <w:rPr>
          <w:b/>
          <w:bCs/>
        </w:rPr>
        <w:t xml:space="preserve"> </w:t>
      </w:r>
      <w:r w:rsidR="008762FD">
        <w:t>approved</w:t>
      </w:r>
    </w:p>
    <w:p w14:paraId="1C66F7AA" w14:textId="05CE8175" w:rsidR="00783F47" w:rsidRPr="008508AC" w:rsidRDefault="00783F47" w:rsidP="00A36731">
      <w:pPr>
        <w:jc w:val="center"/>
        <w:rPr>
          <w:b/>
        </w:rPr>
      </w:pPr>
      <w:r w:rsidRPr="008508AC">
        <w:rPr>
          <w:b/>
        </w:rPr>
        <w:t>BLOCK ONE</w:t>
      </w:r>
    </w:p>
    <w:p w14:paraId="51E30213" w14:textId="2B56A888" w:rsidR="00783F47" w:rsidRPr="008508AC" w:rsidRDefault="00783F47" w:rsidP="00783F47">
      <w:pPr>
        <w:pStyle w:val="NoSpacing"/>
        <w:jc w:val="center"/>
        <w:rPr>
          <w:rFonts w:ascii="Arial" w:hAnsi="Arial" w:cs="Arial"/>
          <w:sz w:val="20"/>
          <w:szCs w:val="20"/>
        </w:rPr>
      </w:pPr>
      <w:r w:rsidRPr="008508AC">
        <w:rPr>
          <w:rFonts w:ascii="Arial" w:hAnsi="Arial" w:cs="Arial"/>
          <w:i/>
          <w:iCs/>
          <w:sz w:val="20"/>
          <w:szCs w:val="20"/>
        </w:rPr>
        <w:t>These items will be discussed in the order presented, unless amended during the agenda approval process.</w:t>
      </w:r>
    </w:p>
    <w:p w14:paraId="0E3F15DE" w14:textId="60AD674B" w:rsidR="00620CB0" w:rsidRDefault="00620CB0" w:rsidP="6FD87573">
      <w:pPr>
        <w:pStyle w:val="NoSpacing"/>
        <w:rPr>
          <w:rFonts w:ascii="Arial" w:hAnsi="Arial" w:cs="Arial"/>
          <w:b/>
          <w:bCs/>
          <w:sz w:val="22"/>
          <w:szCs w:val="22"/>
        </w:rPr>
      </w:pPr>
      <w:r w:rsidRPr="008508AC">
        <w:rPr>
          <w:rFonts w:ascii="Arial" w:hAnsi="Arial" w:cs="Arial"/>
          <w:b/>
          <w:bCs/>
          <w:sz w:val="22"/>
          <w:szCs w:val="22"/>
        </w:rPr>
        <w:t>AREAS FOR IMMEDIATE ACTION</w:t>
      </w:r>
      <w:r w:rsidR="008762FD">
        <w:rPr>
          <w:rFonts w:ascii="Arial" w:hAnsi="Arial" w:cs="Arial"/>
          <w:b/>
          <w:bCs/>
          <w:sz w:val="22"/>
          <w:szCs w:val="22"/>
        </w:rPr>
        <w:t xml:space="preserve"> none</w:t>
      </w:r>
    </w:p>
    <w:p w14:paraId="33E09735" w14:textId="77777777" w:rsidR="00A24B3C" w:rsidRDefault="00A24B3C" w:rsidP="00783F47">
      <w:pPr>
        <w:pStyle w:val="NoSpacing"/>
        <w:rPr>
          <w:rFonts w:ascii="Arial" w:hAnsi="Arial" w:cs="Arial"/>
          <w:b/>
          <w:bCs/>
          <w:sz w:val="22"/>
          <w:szCs w:val="22"/>
        </w:rPr>
      </w:pPr>
    </w:p>
    <w:p w14:paraId="2536A544" w14:textId="0A59D8D8" w:rsidR="00620CB0" w:rsidRPr="008508AC" w:rsidRDefault="00620CB0" w:rsidP="00783F47">
      <w:pPr>
        <w:pStyle w:val="NoSpacing"/>
        <w:rPr>
          <w:rFonts w:ascii="Arial" w:hAnsi="Arial" w:cs="Arial"/>
          <w:b/>
          <w:bCs/>
          <w:sz w:val="22"/>
          <w:szCs w:val="22"/>
        </w:rPr>
      </w:pPr>
      <w:r w:rsidRPr="008508AC">
        <w:rPr>
          <w:rFonts w:ascii="Arial" w:hAnsi="Arial" w:cs="Arial"/>
          <w:b/>
          <w:bCs/>
          <w:sz w:val="22"/>
          <w:szCs w:val="22"/>
        </w:rPr>
        <w:t>ELECTIONS AND APPOINTMENTS </w:t>
      </w:r>
    </w:p>
    <w:p w14:paraId="0CFE5618" w14:textId="03DB8BB7" w:rsidR="003B77FF" w:rsidRDefault="002F591F" w:rsidP="003B77FF">
      <w:pPr>
        <w:pStyle w:val="NoSpacing"/>
        <w:numPr>
          <w:ilvl w:val="0"/>
          <w:numId w:val="14"/>
        </w:numPr>
        <w:rPr>
          <w:rFonts w:ascii="Arial" w:hAnsi="Arial" w:cs="Arial"/>
          <w:sz w:val="22"/>
          <w:szCs w:val="22"/>
        </w:rPr>
      </w:pPr>
      <w:r w:rsidRPr="008508AC">
        <w:rPr>
          <w:rFonts w:ascii="Arial" w:hAnsi="Arial" w:cs="Arial"/>
          <w:sz w:val="22"/>
          <w:szCs w:val="22"/>
        </w:rPr>
        <w:t>Committee appointments</w:t>
      </w:r>
      <w:r w:rsidR="001018ED" w:rsidRPr="008508AC">
        <w:rPr>
          <w:rFonts w:ascii="Arial" w:hAnsi="Arial" w:cs="Arial"/>
          <w:sz w:val="22"/>
          <w:szCs w:val="22"/>
        </w:rPr>
        <w:t xml:space="preserve"> –</w:t>
      </w:r>
      <w:r w:rsidR="003B77FF" w:rsidRPr="008508AC">
        <w:rPr>
          <w:rFonts w:ascii="Arial" w:hAnsi="Arial" w:cs="Arial"/>
          <w:sz w:val="22"/>
          <w:szCs w:val="22"/>
        </w:rPr>
        <w:t xml:space="preserve"> </w:t>
      </w:r>
      <w:r w:rsidR="21DE82FA" w:rsidRPr="008508AC">
        <w:rPr>
          <w:rFonts w:ascii="Arial" w:hAnsi="Arial" w:cs="Arial"/>
          <w:sz w:val="22"/>
          <w:szCs w:val="22"/>
        </w:rPr>
        <w:t>K. Scheuer</w:t>
      </w:r>
      <w:r w:rsidR="008762FD">
        <w:rPr>
          <w:rFonts w:ascii="Arial" w:hAnsi="Arial" w:cs="Arial"/>
          <w:sz w:val="22"/>
          <w:szCs w:val="22"/>
        </w:rPr>
        <w:t xml:space="preserve"> </w:t>
      </w:r>
    </w:p>
    <w:p w14:paraId="188BA5B4" w14:textId="5E7AE470" w:rsidR="008762FD" w:rsidRDefault="008762FD" w:rsidP="008762FD">
      <w:pPr>
        <w:pStyle w:val="NoSpacing"/>
        <w:numPr>
          <w:ilvl w:val="1"/>
          <w:numId w:val="14"/>
        </w:numPr>
        <w:rPr>
          <w:rFonts w:ascii="Arial" w:hAnsi="Arial" w:cs="Arial"/>
          <w:sz w:val="22"/>
          <w:szCs w:val="22"/>
        </w:rPr>
      </w:pPr>
      <w:r>
        <w:rPr>
          <w:rFonts w:ascii="Arial" w:hAnsi="Arial" w:cs="Arial"/>
          <w:sz w:val="22"/>
          <w:szCs w:val="22"/>
        </w:rPr>
        <w:t>Mary Poleto appointed to Governance Committee</w:t>
      </w:r>
    </w:p>
    <w:p w14:paraId="2103BEAC" w14:textId="77777777" w:rsidR="008762FD" w:rsidRPr="008508AC" w:rsidRDefault="008762FD" w:rsidP="008762FD">
      <w:pPr>
        <w:pStyle w:val="NoSpacing"/>
        <w:numPr>
          <w:ilvl w:val="0"/>
          <w:numId w:val="14"/>
        </w:numPr>
        <w:rPr>
          <w:rFonts w:ascii="Arial" w:hAnsi="Arial" w:cs="Arial"/>
          <w:sz w:val="22"/>
          <w:szCs w:val="22"/>
        </w:rPr>
      </w:pPr>
      <w:r>
        <w:rPr>
          <w:rFonts w:ascii="Arial" w:hAnsi="Arial" w:cs="Arial"/>
          <w:sz w:val="22"/>
          <w:szCs w:val="22"/>
        </w:rPr>
        <w:t>General Chair, Admin Vice Chair and Jr. Athlete Rep to be elected at HOD</w:t>
      </w:r>
    </w:p>
    <w:p w14:paraId="27B69A7D" w14:textId="77777777" w:rsidR="008762FD" w:rsidRDefault="008762FD" w:rsidP="008762FD">
      <w:pPr>
        <w:pStyle w:val="NoSpacing"/>
        <w:ind w:left="720"/>
        <w:rPr>
          <w:rFonts w:ascii="Arial" w:hAnsi="Arial" w:cs="Arial"/>
          <w:b/>
          <w:bCs/>
          <w:sz w:val="22"/>
          <w:szCs w:val="22"/>
        </w:rPr>
      </w:pPr>
    </w:p>
    <w:p w14:paraId="64AE35FB" w14:textId="77777777" w:rsidR="00A24B3C" w:rsidRDefault="00A24B3C" w:rsidP="00783F47">
      <w:pPr>
        <w:pStyle w:val="NoSpacing"/>
        <w:rPr>
          <w:rFonts w:ascii="Arial" w:hAnsi="Arial" w:cs="Arial"/>
          <w:b/>
          <w:bCs/>
          <w:sz w:val="22"/>
          <w:szCs w:val="22"/>
        </w:rPr>
      </w:pPr>
    </w:p>
    <w:p w14:paraId="00A2AC70" w14:textId="6B102026" w:rsidR="00620CB0" w:rsidRPr="008508AC" w:rsidRDefault="00620CB0" w:rsidP="00783F47">
      <w:pPr>
        <w:pStyle w:val="NoSpacing"/>
        <w:rPr>
          <w:rFonts w:ascii="Arial" w:hAnsi="Arial" w:cs="Arial"/>
          <w:b/>
          <w:bCs/>
          <w:sz w:val="22"/>
          <w:szCs w:val="22"/>
        </w:rPr>
      </w:pPr>
      <w:r w:rsidRPr="008508AC">
        <w:rPr>
          <w:rFonts w:ascii="Arial" w:hAnsi="Arial" w:cs="Arial"/>
          <w:b/>
          <w:bCs/>
          <w:sz w:val="22"/>
          <w:szCs w:val="22"/>
        </w:rPr>
        <w:t>FINANCE</w:t>
      </w:r>
    </w:p>
    <w:p w14:paraId="4C4FFF47" w14:textId="08DB16C1" w:rsidR="003B77FF" w:rsidRDefault="001018ED" w:rsidP="003B77FF">
      <w:pPr>
        <w:pStyle w:val="NoSpacing"/>
        <w:numPr>
          <w:ilvl w:val="0"/>
          <w:numId w:val="17"/>
        </w:numPr>
        <w:rPr>
          <w:rFonts w:ascii="Arial" w:hAnsi="Arial" w:cs="Arial"/>
          <w:sz w:val="22"/>
          <w:szCs w:val="22"/>
        </w:rPr>
      </w:pPr>
      <w:r w:rsidRPr="008508AC">
        <w:rPr>
          <w:rFonts w:ascii="Arial" w:hAnsi="Arial" w:cs="Arial"/>
          <w:sz w:val="22"/>
          <w:szCs w:val="22"/>
        </w:rPr>
        <w:t>Finance Report</w:t>
      </w:r>
      <w:r w:rsidR="003B77FF" w:rsidRPr="008508AC">
        <w:rPr>
          <w:rFonts w:ascii="Arial" w:hAnsi="Arial" w:cs="Arial"/>
          <w:sz w:val="22"/>
          <w:szCs w:val="22"/>
        </w:rPr>
        <w:t xml:space="preserve"> </w:t>
      </w:r>
      <w:r w:rsidR="0086211B" w:rsidRPr="008508AC">
        <w:rPr>
          <w:rFonts w:ascii="Arial" w:hAnsi="Arial" w:cs="Arial"/>
          <w:sz w:val="22"/>
          <w:szCs w:val="22"/>
        </w:rPr>
        <w:t>–</w:t>
      </w:r>
      <w:r w:rsidR="003B77FF" w:rsidRPr="008508AC">
        <w:rPr>
          <w:rFonts w:ascii="Arial" w:hAnsi="Arial" w:cs="Arial"/>
          <w:sz w:val="22"/>
          <w:szCs w:val="22"/>
        </w:rPr>
        <w:t xml:space="preserve"> </w:t>
      </w:r>
      <w:r w:rsidR="45025417" w:rsidRPr="008508AC">
        <w:rPr>
          <w:rFonts w:ascii="Arial" w:hAnsi="Arial" w:cs="Arial"/>
          <w:sz w:val="22"/>
          <w:szCs w:val="22"/>
        </w:rPr>
        <w:t>S</w:t>
      </w:r>
      <w:r w:rsidR="00672400" w:rsidRPr="008508AC">
        <w:rPr>
          <w:rFonts w:ascii="Arial" w:hAnsi="Arial" w:cs="Arial"/>
          <w:sz w:val="22"/>
          <w:szCs w:val="22"/>
        </w:rPr>
        <w:t>.</w:t>
      </w:r>
      <w:r w:rsidRPr="008508AC">
        <w:rPr>
          <w:rFonts w:ascii="Arial" w:hAnsi="Arial" w:cs="Arial"/>
          <w:sz w:val="22"/>
          <w:szCs w:val="22"/>
        </w:rPr>
        <w:t xml:space="preserve"> </w:t>
      </w:r>
      <w:r w:rsidR="26886611" w:rsidRPr="008508AC">
        <w:rPr>
          <w:rFonts w:ascii="Arial" w:hAnsi="Arial" w:cs="Arial"/>
          <w:sz w:val="22"/>
          <w:szCs w:val="22"/>
        </w:rPr>
        <w:t>Mittman Besnoff</w:t>
      </w:r>
    </w:p>
    <w:p w14:paraId="5804B125" w14:textId="21954D75" w:rsidR="008762FD" w:rsidRDefault="008762FD" w:rsidP="008762FD">
      <w:pPr>
        <w:pStyle w:val="NoSpacing"/>
        <w:numPr>
          <w:ilvl w:val="1"/>
          <w:numId w:val="17"/>
        </w:numPr>
        <w:rPr>
          <w:rFonts w:ascii="Arial" w:hAnsi="Arial" w:cs="Arial"/>
          <w:sz w:val="22"/>
          <w:szCs w:val="22"/>
        </w:rPr>
      </w:pPr>
      <w:r>
        <w:rPr>
          <w:rFonts w:ascii="Arial" w:hAnsi="Arial" w:cs="Arial"/>
          <w:sz w:val="22"/>
          <w:szCs w:val="22"/>
        </w:rPr>
        <w:t>Report is in Dropbox</w:t>
      </w:r>
    </w:p>
    <w:p w14:paraId="77C93F8B" w14:textId="63980761" w:rsidR="008762FD" w:rsidRDefault="002400C6" w:rsidP="002400C6">
      <w:pPr>
        <w:pStyle w:val="NoSpacing"/>
        <w:numPr>
          <w:ilvl w:val="1"/>
          <w:numId w:val="17"/>
        </w:numPr>
        <w:rPr>
          <w:rFonts w:ascii="Arial" w:hAnsi="Arial" w:cs="Arial"/>
          <w:sz w:val="22"/>
          <w:szCs w:val="22"/>
        </w:rPr>
      </w:pPr>
      <w:r>
        <w:rPr>
          <w:rFonts w:ascii="Arial" w:hAnsi="Arial" w:cs="Arial"/>
          <w:sz w:val="22"/>
          <w:szCs w:val="22"/>
        </w:rPr>
        <w:t>Member re</w:t>
      </w:r>
      <w:r w:rsidR="008762FD">
        <w:rPr>
          <w:rFonts w:ascii="Arial" w:hAnsi="Arial" w:cs="Arial"/>
          <w:sz w:val="22"/>
          <w:szCs w:val="22"/>
        </w:rPr>
        <w:t xml:space="preserve">gistrations </w:t>
      </w:r>
      <w:r>
        <w:rPr>
          <w:rFonts w:ascii="Arial" w:hAnsi="Arial" w:cs="Arial"/>
          <w:sz w:val="22"/>
          <w:szCs w:val="22"/>
        </w:rPr>
        <w:t>will slow for remainder of</w:t>
      </w:r>
      <w:r w:rsidR="008762FD">
        <w:rPr>
          <w:rFonts w:ascii="Arial" w:hAnsi="Arial" w:cs="Arial"/>
          <w:sz w:val="22"/>
          <w:szCs w:val="22"/>
        </w:rPr>
        <w:t xml:space="preserve"> 2023.</w:t>
      </w:r>
    </w:p>
    <w:p w14:paraId="0604FBA9" w14:textId="02F0BC62" w:rsidR="008762FD" w:rsidRDefault="008762FD" w:rsidP="008762FD">
      <w:pPr>
        <w:pStyle w:val="NoSpacing"/>
        <w:numPr>
          <w:ilvl w:val="1"/>
          <w:numId w:val="17"/>
        </w:numPr>
        <w:rPr>
          <w:rFonts w:ascii="Arial" w:hAnsi="Arial" w:cs="Arial"/>
          <w:sz w:val="22"/>
          <w:szCs w:val="22"/>
        </w:rPr>
      </w:pPr>
      <w:r>
        <w:rPr>
          <w:rFonts w:ascii="Arial" w:hAnsi="Arial" w:cs="Arial"/>
          <w:sz w:val="22"/>
          <w:szCs w:val="22"/>
        </w:rPr>
        <w:t>Balance Sheet question from Larry.  Renovations should not be an asset.  Why is it a separate line item?  Talk to tax accountant to see if it can be combined.</w:t>
      </w:r>
    </w:p>
    <w:p w14:paraId="6877BCDD" w14:textId="6FBFCC8A" w:rsidR="008762FD" w:rsidRDefault="008762FD" w:rsidP="008762FD">
      <w:pPr>
        <w:pStyle w:val="NoSpacing"/>
        <w:numPr>
          <w:ilvl w:val="1"/>
          <w:numId w:val="17"/>
        </w:numPr>
        <w:rPr>
          <w:rFonts w:ascii="Arial" w:hAnsi="Arial" w:cs="Arial"/>
          <w:sz w:val="22"/>
          <w:szCs w:val="22"/>
        </w:rPr>
      </w:pPr>
      <w:r>
        <w:rPr>
          <w:rFonts w:ascii="Arial" w:hAnsi="Arial" w:cs="Arial"/>
          <w:sz w:val="22"/>
          <w:szCs w:val="22"/>
        </w:rPr>
        <w:t>February Finance report is approved.</w:t>
      </w:r>
    </w:p>
    <w:p w14:paraId="7C5A60A4" w14:textId="77777777" w:rsidR="008762FD" w:rsidRDefault="008762FD" w:rsidP="008762FD">
      <w:pPr>
        <w:pStyle w:val="NoSpacing"/>
        <w:ind w:left="1440"/>
        <w:rPr>
          <w:rFonts w:ascii="Arial" w:hAnsi="Arial" w:cs="Arial"/>
          <w:sz w:val="22"/>
          <w:szCs w:val="22"/>
        </w:rPr>
      </w:pPr>
    </w:p>
    <w:p w14:paraId="7CAB52BB" w14:textId="21F1BD43" w:rsidR="1128519E" w:rsidRDefault="1128519E" w:rsidP="6FD87573">
      <w:pPr>
        <w:pStyle w:val="NoSpacing"/>
        <w:rPr>
          <w:rFonts w:ascii="Arial" w:hAnsi="Arial" w:cs="Arial"/>
          <w:b/>
          <w:bCs/>
          <w:sz w:val="22"/>
          <w:szCs w:val="22"/>
        </w:rPr>
      </w:pPr>
      <w:r w:rsidRPr="008508AC">
        <w:rPr>
          <w:rFonts w:ascii="Arial" w:hAnsi="Arial" w:cs="Arial"/>
          <w:b/>
          <w:bCs/>
          <w:sz w:val="22"/>
          <w:szCs w:val="22"/>
        </w:rPr>
        <w:t>EXECUTIVE DIRECTOR</w:t>
      </w:r>
      <w:r w:rsidR="77BD3F6D" w:rsidRPr="008508AC">
        <w:rPr>
          <w:rFonts w:ascii="Arial" w:hAnsi="Arial" w:cs="Arial"/>
          <w:b/>
          <w:bCs/>
          <w:sz w:val="22"/>
          <w:szCs w:val="22"/>
        </w:rPr>
        <w:t xml:space="preserve"> </w:t>
      </w:r>
      <w:r w:rsidR="00A36731" w:rsidRPr="008508AC">
        <w:rPr>
          <w:rFonts w:ascii="Arial" w:hAnsi="Arial" w:cs="Arial"/>
          <w:b/>
          <w:bCs/>
          <w:sz w:val="22"/>
          <w:szCs w:val="22"/>
        </w:rPr>
        <w:t>REPORT</w:t>
      </w:r>
    </w:p>
    <w:p w14:paraId="51F688D5" w14:textId="79EC36E1" w:rsidR="008762FD" w:rsidRDefault="008762FD" w:rsidP="6FD87573">
      <w:pPr>
        <w:pStyle w:val="NoSpacing"/>
        <w:rPr>
          <w:rFonts w:ascii="Arial" w:hAnsi="Arial" w:cs="Arial"/>
          <w:b/>
          <w:bCs/>
          <w:sz w:val="22"/>
          <w:szCs w:val="22"/>
        </w:rPr>
      </w:pPr>
    </w:p>
    <w:p w14:paraId="1647E672" w14:textId="77777777" w:rsidR="002400C6" w:rsidRDefault="008762FD" w:rsidP="002400C6">
      <w:pPr>
        <w:pStyle w:val="NoSpacing"/>
        <w:ind w:left="720"/>
        <w:rPr>
          <w:rFonts w:ascii="Arial" w:hAnsi="Arial" w:cs="Arial"/>
          <w:sz w:val="22"/>
          <w:szCs w:val="22"/>
        </w:rPr>
      </w:pPr>
      <w:r w:rsidRPr="008762FD">
        <w:rPr>
          <w:rFonts w:ascii="Arial" w:hAnsi="Arial" w:cs="Arial"/>
          <w:sz w:val="22"/>
          <w:szCs w:val="22"/>
        </w:rPr>
        <w:t xml:space="preserve">Connect, </w:t>
      </w:r>
      <w:r w:rsidR="002400C6">
        <w:rPr>
          <w:rFonts w:ascii="Arial" w:hAnsi="Arial" w:cs="Arial"/>
          <w:sz w:val="22"/>
          <w:szCs w:val="22"/>
        </w:rPr>
        <w:t>O</w:t>
      </w:r>
      <w:r w:rsidRPr="008762FD">
        <w:rPr>
          <w:rFonts w:ascii="Arial" w:hAnsi="Arial" w:cs="Arial"/>
          <w:sz w:val="22"/>
          <w:szCs w:val="22"/>
        </w:rPr>
        <w:t xml:space="preserve">rganize and </w:t>
      </w:r>
      <w:r w:rsidR="002400C6">
        <w:rPr>
          <w:rFonts w:ascii="Arial" w:hAnsi="Arial" w:cs="Arial"/>
          <w:sz w:val="22"/>
          <w:szCs w:val="22"/>
        </w:rPr>
        <w:t>B</w:t>
      </w:r>
      <w:r w:rsidRPr="008762FD">
        <w:rPr>
          <w:rFonts w:ascii="Arial" w:hAnsi="Arial" w:cs="Arial"/>
          <w:sz w:val="22"/>
          <w:szCs w:val="22"/>
        </w:rPr>
        <w:t xml:space="preserve">uild the </w:t>
      </w:r>
      <w:r w:rsidR="002400C6">
        <w:rPr>
          <w:rFonts w:ascii="Arial" w:hAnsi="Arial" w:cs="Arial"/>
          <w:sz w:val="22"/>
          <w:szCs w:val="22"/>
        </w:rPr>
        <w:t>B</w:t>
      </w:r>
      <w:r w:rsidRPr="008762FD">
        <w:rPr>
          <w:rFonts w:ascii="Arial" w:hAnsi="Arial" w:cs="Arial"/>
          <w:sz w:val="22"/>
          <w:szCs w:val="22"/>
        </w:rPr>
        <w:t xml:space="preserve">rand.  </w:t>
      </w:r>
    </w:p>
    <w:p w14:paraId="76025E54" w14:textId="07EFD195" w:rsidR="008762FD" w:rsidRPr="008762FD" w:rsidRDefault="008762FD" w:rsidP="002400C6">
      <w:pPr>
        <w:pStyle w:val="NoSpacing"/>
        <w:ind w:left="720"/>
        <w:rPr>
          <w:rFonts w:ascii="Arial" w:hAnsi="Arial" w:cs="Arial"/>
          <w:sz w:val="22"/>
          <w:szCs w:val="22"/>
        </w:rPr>
      </w:pPr>
      <w:r w:rsidRPr="008762FD">
        <w:rPr>
          <w:rFonts w:ascii="Arial" w:hAnsi="Arial" w:cs="Arial"/>
          <w:sz w:val="22"/>
          <w:szCs w:val="22"/>
        </w:rPr>
        <w:t>Tri State Cup was h</w:t>
      </w:r>
      <w:r w:rsidR="002400C6">
        <w:rPr>
          <w:rFonts w:ascii="Arial" w:hAnsi="Arial" w:cs="Arial"/>
          <w:sz w:val="22"/>
          <w:szCs w:val="22"/>
        </w:rPr>
        <w:t>osted by Middle Atlantic.  It was a</w:t>
      </w:r>
      <w:r w:rsidRPr="008762FD">
        <w:rPr>
          <w:rFonts w:ascii="Arial" w:hAnsi="Arial" w:cs="Arial"/>
          <w:sz w:val="22"/>
          <w:szCs w:val="22"/>
        </w:rPr>
        <w:t xml:space="preserve"> success- fun for all.</w:t>
      </w:r>
    </w:p>
    <w:p w14:paraId="2782EA32" w14:textId="77777777" w:rsidR="002400C6" w:rsidRDefault="008762FD" w:rsidP="008762FD">
      <w:pPr>
        <w:pStyle w:val="NoSpacing"/>
        <w:ind w:left="720"/>
        <w:rPr>
          <w:rFonts w:ascii="Arial" w:hAnsi="Arial" w:cs="Arial"/>
          <w:sz w:val="22"/>
          <w:szCs w:val="22"/>
        </w:rPr>
      </w:pPr>
      <w:r w:rsidRPr="008762FD">
        <w:rPr>
          <w:rFonts w:ascii="Arial" w:hAnsi="Arial" w:cs="Arial"/>
          <w:sz w:val="22"/>
          <w:szCs w:val="22"/>
        </w:rPr>
        <w:t>Moving forward with the Elite select camp invited</w:t>
      </w:r>
      <w:r w:rsidR="002400C6">
        <w:rPr>
          <w:rFonts w:ascii="Arial" w:hAnsi="Arial" w:cs="Arial"/>
          <w:sz w:val="22"/>
          <w:szCs w:val="22"/>
        </w:rPr>
        <w:t xml:space="preserve"> athletes with Olympic Tr</w:t>
      </w:r>
      <w:r w:rsidRPr="008762FD">
        <w:rPr>
          <w:rFonts w:ascii="Arial" w:hAnsi="Arial" w:cs="Arial"/>
          <w:sz w:val="22"/>
          <w:szCs w:val="22"/>
        </w:rPr>
        <w:t>ials</w:t>
      </w:r>
      <w:r w:rsidR="002400C6">
        <w:rPr>
          <w:rFonts w:ascii="Arial" w:hAnsi="Arial" w:cs="Arial"/>
          <w:sz w:val="22"/>
          <w:szCs w:val="22"/>
        </w:rPr>
        <w:t xml:space="preserve"> cuts</w:t>
      </w:r>
      <w:r w:rsidRPr="008762FD">
        <w:rPr>
          <w:rFonts w:ascii="Arial" w:hAnsi="Arial" w:cs="Arial"/>
          <w:sz w:val="22"/>
          <w:szCs w:val="22"/>
        </w:rPr>
        <w:t xml:space="preserve">, </w:t>
      </w:r>
      <w:r w:rsidR="002400C6">
        <w:rPr>
          <w:rFonts w:ascii="Arial" w:hAnsi="Arial" w:cs="Arial"/>
          <w:sz w:val="22"/>
          <w:szCs w:val="22"/>
        </w:rPr>
        <w:t>S</w:t>
      </w:r>
      <w:r w:rsidRPr="008762FD">
        <w:rPr>
          <w:rFonts w:ascii="Arial" w:hAnsi="Arial" w:cs="Arial"/>
          <w:sz w:val="22"/>
          <w:szCs w:val="22"/>
        </w:rPr>
        <w:t xml:space="preserve">enior </w:t>
      </w:r>
      <w:r w:rsidR="002400C6">
        <w:rPr>
          <w:rFonts w:ascii="Arial" w:hAnsi="Arial" w:cs="Arial"/>
          <w:sz w:val="22"/>
          <w:szCs w:val="22"/>
        </w:rPr>
        <w:t>National and Jr. National cuts</w:t>
      </w:r>
    </w:p>
    <w:p w14:paraId="165A1CC2" w14:textId="77777777" w:rsidR="002400C6" w:rsidRDefault="002400C6" w:rsidP="002400C6">
      <w:pPr>
        <w:pStyle w:val="NoSpacing"/>
        <w:ind w:firstLine="720"/>
        <w:rPr>
          <w:rFonts w:ascii="Arial" w:hAnsi="Arial" w:cs="Arial"/>
          <w:sz w:val="22"/>
          <w:szCs w:val="22"/>
        </w:rPr>
      </w:pPr>
      <w:r>
        <w:rPr>
          <w:rFonts w:ascii="Arial" w:hAnsi="Arial" w:cs="Arial"/>
          <w:sz w:val="22"/>
          <w:szCs w:val="22"/>
        </w:rPr>
        <w:t>C</w:t>
      </w:r>
      <w:r w:rsidR="008762FD" w:rsidRPr="008762FD">
        <w:rPr>
          <w:rFonts w:ascii="Arial" w:hAnsi="Arial" w:cs="Arial"/>
          <w:sz w:val="22"/>
          <w:szCs w:val="22"/>
        </w:rPr>
        <w:t>ompleted a site visit for hotel for the ASCA clinic in September—planning an interactive meeting.</w:t>
      </w:r>
    </w:p>
    <w:p w14:paraId="5EFB3B83" w14:textId="77777777" w:rsidR="002400C6" w:rsidRDefault="008762FD" w:rsidP="002400C6">
      <w:pPr>
        <w:pStyle w:val="NoSpacing"/>
        <w:ind w:left="720"/>
        <w:rPr>
          <w:rFonts w:ascii="Arial" w:hAnsi="Arial" w:cs="Arial"/>
          <w:sz w:val="22"/>
          <w:szCs w:val="22"/>
        </w:rPr>
      </w:pPr>
      <w:r w:rsidRPr="008762FD">
        <w:rPr>
          <w:rFonts w:ascii="Arial" w:hAnsi="Arial" w:cs="Arial"/>
          <w:sz w:val="22"/>
          <w:szCs w:val="22"/>
        </w:rPr>
        <w:t xml:space="preserve">Sr. Level Tri State coalition </w:t>
      </w:r>
      <w:r w:rsidR="002400C6">
        <w:rPr>
          <w:rFonts w:ascii="Arial" w:hAnsi="Arial" w:cs="Arial"/>
          <w:sz w:val="22"/>
          <w:szCs w:val="22"/>
        </w:rPr>
        <w:t>senior</w:t>
      </w:r>
      <w:r w:rsidRPr="008762FD">
        <w:rPr>
          <w:rFonts w:ascii="Arial" w:hAnsi="Arial" w:cs="Arial"/>
          <w:sz w:val="22"/>
          <w:szCs w:val="22"/>
        </w:rPr>
        <w:t xml:space="preserve"> level camp</w:t>
      </w:r>
      <w:r w:rsidR="002400C6">
        <w:rPr>
          <w:rFonts w:ascii="Arial" w:hAnsi="Arial" w:cs="Arial"/>
          <w:sz w:val="22"/>
          <w:szCs w:val="22"/>
        </w:rPr>
        <w:t xml:space="preserve"> to be held in Colorado Springs</w:t>
      </w:r>
      <w:r w:rsidRPr="008762FD">
        <w:rPr>
          <w:rFonts w:ascii="Arial" w:hAnsi="Arial" w:cs="Arial"/>
          <w:sz w:val="22"/>
          <w:szCs w:val="22"/>
        </w:rPr>
        <w:t xml:space="preserve">.  Working with John </w:t>
      </w:r>
      <w:proofErr w:type="spellStart"/>
      <w:r w:rsidRPr="008762FD">
        <w:rPr>
          <w:rFonts w:ascii="Arial" w:hAnsi="Arial" w:cs="Arial"/>
          <w:sz w:val="22"/>
          <w:szCs w:val="22"/>
        </w:rPr>
        <w:t>Fedena</w:t>
      </w:r>
      <w:proofErr w:type="spellEnd"/>
      <w:r w:rsidR="002400C6">
        <w:rPr>
          <w:rFonts w:ascii="Arial" w:hAnsi="Arial" w:cs="Arial"/>
          <w:sz w:val="22"/>
          <w:szCs w:val="22"/>
        </w:rPr>
        <w:t>.  Athletes will be selected and will not apply.</w:t>
      </w:r>
      <w:r w:rsidRPr="008762FD">
        <w:rPr>
          <w:rFonts w:ascii="Arial" w:hAnsi="Arial" w:cs="Arial"/>
          <w:sz w:val="22"/>
          <w:szCs w:val="22"/>
        </w:rPr>
        <w:t xml:space="preserve"> </w:t>
      </w:r>
    </w:p>
    <w:p w14:paraId="5D2CD66A" w14:textId="77777777" w:rsidR="002400C6" w:rsidRDefault="008762FD" w:rsidP="002400C6">
      <w:pPr>
        <w:pStyle w:val="NoSpacing"/>
        <w:ind w:left="720"/>
        <w:rPr>
          <w:rFonts w:ascii="Arial" w:hAnsi="Arial" w:cs="Arial"/>
          <w:sz w:val="22"/>
          <w:szCs w:val="22"/>
        </w:rPr>
      </w:pPr>
      <w:r w:rsidRPr="008762FD">
        <w:rPr>
          <w:rFonts w:ascii="Arial" w:hAnsi="Arial" w:cs="Arial"/>
          <w:sz w:val="22"/>
          <w:szCs w:val="22"/>
        </w:rPr>
        <w:t xml:space="preserve">Meeting in April with Board Source.  An app for the board to use. </w:t>
      </w:r>
    </w:p>
    <w:p w14:paraId="0171A8A1" w14:textId="021091ED" w:rsidR="008762FD" w:rsidRPr="008762FD" w:rsidRDefault="008762FD" w:rsidP="002400C6">
      <w:pPr>
        <w:pStyle w:val="NoSpacing"/>
        <w:ind w:left="720"/>
        <w:rPr>
          <w:rFonts w:ascii="Arial" w:hAnsi="Arial" w:cs="Arial"/>
          <w:sz w:val="22"/>
          <w:szCs w:val="22"/>
        </w:rPr>
      </w:pPr>
      <w:r w:rsidRPr="008762FD">
        <w:rPr>
          <w:rFonts w:ascii="Arial" w:hAnsi="Arial" w:cs="Arial"/>
          <w:sz w:val="22"/>
          <w:szCs w:val="22"/>
        </w:rPr>
        <w:t xml:space="preserve">Nemours Childrens Hospital </w:t>
      </w:r>
      <w:r w:rsidR="002400C6">
        <w:rPr>
          <w:rFonts w:ascii="Arial" w:hAnsi="Arial" w:cs="Arial"/>
          <w:sz w:val="22"/>
          <w:szCs w:val="22"/>
        </w:rPr>
        <w:t>“</w:t>
      </w:r>
      <w:r w:rsidRPr="008762FD">
        <w:rPr>
          <w:rFonts w:ascii="Arial" w:hAnsi="Arial" w:cs="Arial"/>
          <w:sz w:val="22"/>
          <w:szCs w:val="22"/>
        </w:rPr>
        <w:t>50 for Nemours</w:t>
      </w:r>
      <w:r w:rsidR="002400C6">
        <w:rPr>
          <w:rFonts w:ascii="Arial" w:hAnsi="Arial" w:cs="Arial"/>
          <w:sz w:val="22"/>
          <w:szCs w:val="22"/>
        </w:rPr>
        <w:t>” program</w:t>
      </w:r>
      <w:r w:rsidRPr="008762FD">
        <w:rPr>
          <w:rFonts w:ascii="Arial" w:hAnsi="Arial" w:cs="Arial"/>
          <w:sz w:val="22"/>
          <w:szCs w:val="22"/>
        </w:rPr>
        <w:t xml:space="preserve">.  Partnering to raise money for childhood cancer.  </w:t>
      </w:r>
      <w:r w:rsidR="002400C6">
        <w:rPr>
          <w:rFonts w:ascii="Arial" w:hAnsi="Arial" w:cs="Arial"/>
          <w:sz w:val="22"/>
          <w:szCs w:val="22"/>
        </w:rPr>
        <w:t xml:space="preserve">In </w:t>
      </w:r>
      <w:r w:rsidRPr="008762FD">
        <w:rPr>
          <w:rFonts w:ascii="Arial" w:hAnsi="Arial" w:cs="Arial"/>
          <w:sz w:val="22"/>
          <w:szCs w:val="22"/>
        </w:rPr>
        <w:t xml:space="preserve">October </w:t>
      </w:r>
      <w:r w:rsidR="002400C6">
        <w:rPr>
          <w:rFonts w:ascii="Arial" w:hAnsi="Arial" w:cs="Arial"/>
          <w:sz w:val="22"/>
          <w:szCs w:val="22"/>
        </w:rPr>
        <w:t xml:space="preserve">for each </w:t>
      </w:r>
      <w:r w:rsidRPr="008762FD">
        <w:rPr>
          <w:rFonts w:ascii="Arial" w:hAnsi="Arial" w:cs="Arial"/>
          <w:sz w:val="22"/>
          <w:szCs w:val="22"/>
        </w:rPr>
        <w:t xml:space="preserve">50 free </w:t>
      </w:r>
      <w:r w:rsidR="002400C6">
        <w:rPr>
          <w:rFonts w:ascii="Arial" w:hAnsi="Arial" w:cs="Arial"/>
          <w:sz w:val="22"/>
          <w:szCs w:val="22"/>
        </w:rPr>
        <w:t>swum, Middle Atlantic will donate.</w:t>
      </w:r>
      <w:r w:rsidRPr="008762FD">
        <w:rPr>
          <w:rFonts w:ascii="Arial" w:hAnsi="Arial" w:cs="Arial"/>
          <w:sz w:val="22"/>
          <w:szCs w:val="22"/>
        </w:rPr>
        <w:t xml:space="preserve">  T-shirt for each athlete that </w:t>
      </w:r>
      <w:r w:rsidRPr="008762FD">
        <w:rPr>
          <w:rFonts w:ascii="Arial" w:hAnsi="Arial" w:cs="Arial"/>
          <w:sz w:val="22"/>
          <w:szCs w:val="22"/>
        </w:rPr>
        <w:lastRenderedPageBreak/>
        <w:t xml:space="preserve">swims 50 free in October.  Clubs can donate on top of that.  </w:t>
      </w:r>
      <w:r w:rsidR="002400C6">
        <w:rPr>
          <w:rFonts w:ascii="Arial" w:hAnsi="Arial" w:cs="Arial"/>
          <w:sz w:val="22"/>
          <w:szCs w:val="22"/>
        </w:rPr>
        <w:t xml:space="preserve">There were </w:t>
      </w:r>
      <w:r w:rsidRPr="008762FD">
        <w:rPr>
          <w:rFonts w:ascii="Arial" w:hAnsi="Arial" w:cs="Arial"/>
          <w:sz w:val="22"/>
          <w:szCs w:val="22"/>
        </w:rPr>
        <w:t xml:space="preserve">3658 50 frees in October 2022.  Teach philanthropy to our athletes.  A child has been </w:t>
      </w:r>
      <w:r w:rsidR="002400C6">
        <w:rPr>
          <w:rFonts w:ascii="Arial" w:hAnsi="Arial" w:cs="Arial"/>
          <w:sz w:val="22"/>
          <w:szCs w:val="22"/>
        </w:rPr>
        <w:t>selected</w:t>
      </w:r>
      <w:r w:rsidRPr="008762FD">
        <w:rPr>
          <w:rFonts w:ascii="Arial" w:hAnsi="Arial" w:cs="Arial"/>
          <w:sz w:val="22"/>
          <w:szCs w:val="22"/>
        </w:rPr>
        <w:t xml:space="preserve"> to be the face</w:t>
      </w:r>
      <w:r w:rsidR="002400C6">
        <w:rPr>
          <w:rFonts w:ascii="Arial" w:hAnsi="Arial" w:cs="Arial"/>
          <w:sz w:val="22"/>
          <w:szCs w:val="22"/>
        </w:rPr>
        <w:t xml:space="preserve"> of the event.</w:t>
      </w:r>
    </w:p>
    <w:p w14:paraId="54E7EB1E" w14:textId="2C16F633" w:rsidR="008762FD" w:rsidRPr="008762FD" w:rsidRDefault="002400C6" w:rsidP="008762FD">
      <w:pPr>
        <w:pStyle w:val="NoSpacing"/>
        <w:ind w:left="720"/>
        <w:rPr>
          <w:rFonts w:ascii="Arial" w:hAnsi="Arial" w:cs="Arial"/>
          <w:sz w:val="22"/>
          <w:szCs w:val="22"/>
        </w:rPr>
      </w:pPr>
      <w:r>
        <w:rPr>
          <w:rFonts w:ascii="Arial" w:hAnsi="Arial" w:cs="Arial"/>
          <w:sz w:val="22"/>
          <w:szCs w:val="22"/>
        </w:rPr>
        <w:t xml:space="preserve">Championship Meets- </w:t>
      </w:r>
      <w:r w:rsidR="008762FD" w:rsidRPr="008762FD">
        <w:rPr>
          <w:rFonts w:ascii="Arial" w:hAnsi="Arial" w:cs="Arial"/>
          <w:sz w:val="22"/>
          <w:szCs w:val="22"/>
        </w:rPr>
        <w:t>62% of 10 and under athletes swam at the Champ meet</w:t>
      </w:r>
      <w:r>
        <w:rPr>
          <w:rFonts w:ascii="Arial" w:hAnsi="Arial" w:cs="Arial"/>
          <w:sz w:val="22"/>
          <w:szCs w:val="22"/>
        </w:rPr>
        <w:t xml:space="preserve">, </w:t>
      </w:r>
      <w:r w:rsidR="008762FD">
        <w:rPr>
          <w:rFonts w:ascii="Arial" w:hAnsi="Arial" w:cs="Arial"/>
          <w:sz w:val="22"/>
          <w:szCs w:val="22"/>
        </w:rPr>
        <w:t xml:space="preserve">Champ meets are </w:t>
      </w:r>
      <w:r>
        <w:rPr>
          <w:rFonts w:ascii="Arial" w:hAnsi="Arial" w:cs="Arial"/>
          <w:sz w:val="22"/>
          <w:szCs w:val="22"/>
        </w:rPr>
        <w:t>a</w:t>
      </w:r>
      <w:r w:rsidR="008762FD">
        <w:rPr>
          <w:rFonts w:ascii="Arial" w:hAnsi="Arial" w:cs="Arial"/>
          <w:sz w:val="22"/>
          <w:szCs w:val="22"/>
        </w:rPr>
        <w:t xml:space="preserve"> tolerable size.</w:t>
      </w:r>
      <w:r>
        <w:rPr>
          <w:rFonts w:ascii="Arial" w:hAnsi="Arial" w:cs="Arial"/>
          <w:sz w:val="22"/>
          <w:szCs w:val="22"/>
        </w:rPr>
        <w:t xml:space="preserve"> </w:t>
      </w:r>
      <w:r w:rsidR="008762FD">
        <w:rPr>
          <w:rFonts w:ascii="Arial" w:hAnsi="Arial" w:cs="Arial"/>
          <w:sz w:val="22"/>
          <w:szCs w:val="22"/>
        </w:rPr>
        <w:t>MA Stuffed animals at the meet, T-shirts as give aways</w:t>
      </w:r>
      <w:r>
        <w:rPr>
          <w:rFonts w:ascii="Arial" w:hAnsi="Arial" w:cs="Arial"/>
          <w:sz w:val="22"/>
          <w:szCs w:val="22"/>
        </w:rPr>
        <w:t xml:space="preserve"> with T-shirt gun</w:t>
      </w:r>
      <w:r w:rsidR="008762FD">
        <w:rPr>
          <w:rFonts w:ascii="Arial" w:hAnsi="Arial" w:cs="Arial"/>
          <w:sz w:val="22"/>
          <w:szCs w:val="22"/>
        </w:rPr>
        <w:t>. The Event surrounding the meet is as important as the meet itself.</w:t>
      </w:r>
    </w:p>
    <w:p w14:paraId="3EE97370" w14:textId="20C015F5" w:rsidR="00785891" w:rsidRPr="008762FD" w:rsidRDefault="00785891" w:rsidP="00BC04AE">
      <w:pPr>
        <w:pStyle w:val="NoSpacing"/>
        <w:ind w:left="720"/>
        <w:rPr>
          <w:rFonts w:ascii="Arial" w:hAnsi="Arial" w:cs="Arial"/>
          <w:sz w:val="22"/>
          <w:szCs w:val="22"/>
        </w:rPr>
      </w:pPr>
    </w:p>
    <w:p w14:paraId="116A2F03" w14:textId="4D839B82" w:rsidR="00C63526" w:rsidRDefault="00C63526" w:rsidP="00783F47">
      <w:pPr>
        <w:pStyle w:val="NoSpacing"/>
        <w:rPr>
          <w:rFonts w:ascii="Arial" w:hAnsi="Arial" w:cs="Arial"/>
          <w:b/>
          <w:bCs/>
          <w:sz w:val="22"/>
          <w:szCs w:val="22"/>
        </w:rPr>
      </w:pPr>
      <w:r>
        <w:rPr>
          <w:rFonts w:ascii="Arial" w:hAnsi="Arial" w:cs="Arial"/>
          <w:b/>
          <w:bCs/>
          <w:sz w:val="22"/>
          <w:szCs w:val="22"/>
        </w:rPr>
        <w:t>STRATEGIC PLANNING</w:t>
      </w:r>
    </w:p>
    <w:p w14:paraId="4CF196E1" w14:textId="0422555F" w:rsidR="00BD7ED4" w:rsidRDefault="009B3105" w:rsidP="00BD7ED4">
      <w:pPr>
        <w:pStyle w:val="NoSpacing"/>
        <w:numPr>
          <w:ilvl w:val="0"/>
          <w:numId w:val="27"/>
        </w:numPr>
        <w:rPr>
          <w:rFonts w:ascii="Arial" w:hAnsi="Arial" w:cs="Arial"/>
          <w:sz w:val="22"/>
          <w:szCs w:val="22"/>
        </w:rPr>
      </w:pPr>
      <w:r>
        <w:rPr>
          <w:rFonts w:ascii="Arial" w:hAnsi="Arial" w:cs="Arial"/>
          <w:sz w:val="22"/>
          <w:szCs w:val="22"/>
        </w:rPr>
        <w:t>Governance Policy – Larry Schwarz</w:t>
      </w:r>
    </w:p>
    <w:p w14:paraId="3431CF7D" w14:textId="6D17E44D" w:rsidR="008762FD" w:rsidRDefault="008762FD" w:rsidP="008762FD">
      <w:pPr>
        <w:pStyle w:val="NoSpacing"/>
        <w:numPr>
          <w:ilvl w:val="1"/>
          <w:numId w:val="27"/>
        </w:numPr>
        <w:rPr>
          <w:rFonts w:ascii="Arial" w:hAnsi="Arial" w:cs="Arial"/>
          <w:sz w:val="22"/>
          <w:szCs w:val="22"/>
        </w:rPr>
      </w:pPr>
      <w:r>
        <w:rPr>
          <w:rFonts w:ascii="Arial" w:hAnsi="Arial" w:cs="Arial"/>
          <w:sz w:val="22"/>
          <w:szCs w:val="22"/>
        </w:rPr>
        <w:t xml:space="preserve">Document in </w:t>
      </w:r>
      <w:proofErr w:type="spellStart"/>
      <w:r w:rsidR="002400C6">
        <w:rPr>
          <w:rFonts w:ascii="Arial" w:hAnsi="Arial" w:cs="Arial"/>
          <w:sz w:val="22"/>
          <w:szCs w:val="22"/>
        </w:rPr>
        <w:t>dropbox</w:t>
      </w:r>
      <w:proofErr w:type="spellEnd"/>
      <w:r>
        <w:rPr>
          <w:rFonts w:ascii="Arial" w:hAnsi="Arial" w:cs="Arial"/>
          <w:sz w:val="22"/>
          <w:szCs w:val="22"/>
        </w:rPr>
        <w:t>.</w:t>
      </w:r>
    </w:p>
    <w:p w14:paraId="54904716" w14:textId="32EE592D" w:rsidR="008762FD" w:rsidRDefault="002400C6" w:rsidP="008762FD">
      <w:pPr>
        <w:pStyle w:val="NoSpacing"/>
        <w:numPr>
          <w:ilvl w:val="1"/>
          <w:numId w:val="27"/>
        </w:numPr>
        <w:rPr>
          <w:rFonts w:ascii="Arial" w:hAnsi="Arial" w:cs="Arial"/>
          <w:sz w:val="22"/>
          <w:szCs w:val="22"/>
        </w:rPr>
      </w:pPr>
      <w:r>
        <w:rPr>
          <w:rFonts w:ascii="Arial" w:hAnsi="Arial" w:cs="Arial"/>
          <w:sz w:val="22"/>
          <w:szCs w:val="22"/>
        </w:rPr>
        <w:t>Looks</w:t>
      </w:r>
      <w:r w:rsidR="008762FD">
        <w:rPr>
          <w:rFonts w:ascii="Arial" w:hAnsi="Arial" w:cs="Arial"/>
          <w:sz w:val="22"/>
          <w:szCs w:val="22"/>
        </w:rPr>
        <w:t xml:space="preserve"> correct and ready to use.</w:t>
      </w:r>
    </w:p>
    <w:p w14:paraId="6A04DE61" w14:textId="365D0021" w:rsidR="008762FD" w:rsidRDefault="008762FD" w:rsidP="008762FD">
      <w:pPr>
        <w:pStyle w:val="NoSpacing"/>
        <w:numPr>
          <w:ilvl w:val="1"/>
          <w:numId w:val="27"/>
        </w:numPr>
        <w:rPr>
          <w:rFonts w:ascii="Arial" w:hAnsi="Arial" w:cs="Arial"/>
          <w:sz w:val="22"/>
          <w:szCs w:val="22"/>
        </w:rPr>
      </w:pPr>
      <w:r>
        <w:rPr>
          <w:rFonts w:ascii="Arial" w:hAnsi="Arial" w:cs="Arial"/>
          <w:sz w:val="22"/>
          <w:szCs w:val="22"/>
        </w:rPr>
        <w:t>Needs to have board specify 1.0 section.  “</w:t>
      </w:r>
      <w:proofErr w:type="gramStart"/>
      <w:r>
        <w:rPr>
          <w:rFonts w:ascii="Arial" w:hAnsi="Arial" w:cs="Arial"/>
          <w:sz w:val="22"/>
          <w:szCs w:val="22"/>
        </w:rPr>
        <w:t>what</w:t>
      </w:r>
      <w:proofErr w:type="gramEnd"/>
      <w:r>
        <w:rPr>
          <w:rFonts w:ascii="Arial" w:hAnsi="Arial" w:cs="Arial"/>
          <w:sz w:val="22"/>
          <w:szCs w:val="22"/>
        </w:rPr>
        <w:t xml:space="preserve"> we want done” specific outcomes.</w:t>
      </w:r>
    </w:p>
    <w:p w14:paraId="1B84B0D0" w14:textId="3733A644" w:rsidR="008762FD" w:rsidRDefault="008762FD" w:rsidP="008762FD">
      <w:pPr>
        <w:pStyle w:val="NoSpacing"/>
        <w:numPr>
          <w:ilvl w:val="1"/>
          <w:numId w:val="27"/>
        </w:numPr>
        <w:rPr>
          <w:rFonts w:ascii="Arial" w:hAnsi="Arial" w:cs="Arial"/>
          <w:sz w:val="22"/>
          <w:szCs w:val="22"/>
        </w:rPr>
      </w:pPr>
      <w:r>
        <w:rPr>
          <w:rFonts w:ascii="Arial" w:hAnsi="Arial" w:cs="Arial"/>
          <w:sz w:val="22"/>
          <w:szCs w:val="22"/>
        </w:rPr>
        <w:t>Then management (staff) responsible to enact.</w:t>
      </w:r>
    </w:p>
    <w:p w14:paraId="537E5ED6" w14:textId="6604887C" w:rsidR="008762FD" w:rsidRDefault="008762FD" w:rsidP="008762FD">
      <w:pPr>
        <w:pStyle w:val="NoSpacing"/>
        <w:numPr>
          <w:ilvl w:val="1"/>
          <w:numId w:val="27"/>
        </w:numPr>
        <w:rPr>
          <w:rFonts w:ascii="Arial" w:hAnsi="Arial" w:cs="Arial"/>
          <w:sz w:val="22"/>
          <w:szCs w:val="22"/>
        </w:rPr>
      </w:pPr>
      <w:r>
        <w:rPr>
          <w:rFonts w:ascii="Arial" w:hAnsi="Arial" w:cs="Arial"/>
          <w:sz w:val="22"/>
          <w:szCs w:val="22"/>
        </w:rPr>
        <w:t>Proposed a separate meeting to work on section 1.0.  Start in May and have ready for September.</w:t>
      </w:r>
    </w:p>
    <w:p w14:paraId="1A612E69" w14:textId="3BA48DCE" w:rsidR="008762FD" w:rsidRDefault="008762FD" w:rsidP="008762FD">
      <w:pPr>
        <w:pStyle w:val="NoSpacing"/>
        <w:numPr>
          <w:ilvl w:val="1"/>
          <w:numId w:val="27"/>
        </w:numPr>
        <w:rPr>
          <w:rFonts w:ascii="Arial" w:hAnsi="Arial" w:cs="Arial"/>
          <w:sz w:val="22"/>
          <w:szCs w:val="22"/>
        </w:rPr>
      </w:pPr>
      <w:r>
        <w:rPr>
          <w:rFonts w:ascii="Arial" w:hAnsi="Arial" w:cs="Arial"/>
          <w:sz w:val="22"/>
          <w:szCs w:val="22"/>
        </w:rPr>
        <w:t>Motion to accept document as governing policy of MA with exception of Section 1.0 specific Ends and Means.  Motion withdrawn.</w:t>
      </w:r>
    </w:p>
    <w:p w14:paraId="32E0E816" w14:textId="039C1E8B" w:rsidR="008762FD" w:rsidRDefault="008762FD" w:rsidP="008762FD">
      <w:pPr>
        <w:pStyle w:val="NoSpacing"/>
        <w:numPr>
          <w:ilvl w:val="1"/>
          <w:numId w:val="27"/>
        </w:numPr>
        <w:rPr>
          <w:rFonts w:ascii="Arial" w:hAnsi="Arial" w:cs="Arial"/>
          <w:sz w:val="22"/>
          <w:szCs w:val="22"/>
        </w:rPr>
      </w:pPr>
      <w:r>
        <w:rPr>
          <w:rFonts w:ascii="Arial" w:hAnsi="Arial" w:cs="Arial"/>
          <w:sz w:val="22"/>
          <w:szCs w:val="22"/>
        </w:rPr>
        <w:t>Motion to accept governing policy organization framework of policy from section 2.0 through 4.5.  1.0 Ends and means added at a later date.  Approved.</w:t>
      </w:r>
    </w:p>
    <w:p w14:paraId="5CD77DEC" w14:textId="17C43F65" w:rsidR="008762FD" w:rsidRDefault="008762FD" w:rsidP="008762FD">
      <w:pPr>
        <w:pStyle w:val="NoSpacing"/>
        <w:numPr>
          <w:ilvl w:val="0"/>
          <w:numId w:val="27"/>
        </w:numPr>
        <w:rPr>
          <w:rFonts w:ascii="Arial" w:hAnsi="Arial" w:cs="Arial"/>
          <w:sz w:val="22"/>
          <w:szCs w:val="22"/>
        </w:rPr>
      </w:pPr>
      <w:r>
        <w:rPr>
          <w:rFonts w:ascii="Arial" w:hAnsi="Arial" w:cs="Arial"/>
          <w:sz w:val="22"/>
          <w:szCs w:val="22"/>
        </w:rPr>
        <w:t>This will be the MA “playbook” allow for specific outcomes.  Give ED orders of what board wants done.  Staff is held to the outcome. May meeting where do we want to go?  Give ED the outcome and ED will make it happen. Took the policy from USA Swimming and adapted to MA.  Who is allowed to do what and who is held responsible.  Should guide LSC beyond current board and staff.</w:t>
      </w:r>
    </w:p>
    <w:p w14:paraId="0C265A25" w14:textId="77777777" w:rsidR="008762FD" w:rsidRDefault="008762FD" w:rsidP="008762FD">
      <w:pPr>
        <w:pStyle w:val="NoSpacing"/>
        <w:rPr>
          <w:rFonts w:ascii="Arial" w:hAnsi="Arial" w:cs="Arial"/>
          <w:sz w:val="22"/>
          <w:szCs w:val="22"/>
        </w:rPr>
      </w:pPr>
    </w:p>
    <w:p w14:paraId="68A74691" w14:textId="7F49481A" w:rsidR="00620CB0" w:rsidRPr="00F56BEF" w:rsidRDefault="00620CB0" w:rsidP="00783F47">
      <w:pPr>
        <w:pStyle w:val="NoSpacing"/>
        <w:rPr>
          <w:rFonts w:ascii="Arial" w:hAnsi="Arial" w:cs="Arial"/>
          <w:sz w:val="22"/>
          <w:szCs w:val="22"/>
        </w:rPr>
      </w:pPr>
      <w:r w:rsidRPr="008508AC">
        <w:rPr>
          <w:rFonts w:ascii="Arial" w:hAnsi="Arial" w:cs="Arial"/>
          <w:b/>
          <w:bCs/>
          <w:sz w:val="22"/>
          <w:szCs w:val="22"/>
        </w:rPr>
        <w:t>NEW BUSINESS</w:t>
      </w:r>
    </w:p>
    <w:p w14:paraId="6EA59D82" w14:textId="5EC0B857" w:rsidR="000454C2" w:rsidRDefault="009B3105" w:rsidP="000454C2">
      <w:pPr>
        <w:pStyle w:val="NoSpacing"/>
        <w:numPr>
          <w:ilvl w:val="0"/>
          <w:numId w:val="29"/>
        </w:numPr>
        <w:rPr>
          <w:rFonts w:ascii="Arial" w:hAnsi="Arial" w:cs="Arial"/>
          <w:sz w:val="22"/>
          <w:szCs w:val="22"/>
        </w:rPr>
      </w:pPr>
      <w:r>
        <w:rPr>
          <w:rFonts w:ascii="Arial" w:hAnsi="Arial" w:cs="Arial"/>
          <w:sz w:val="22"/>
          <w:szCs w:val="22"/>
        </w:rPr>
        <w:t xml:space="preserve">Budget </w:t>
      </w:r>
      <w:r w:rsidR="00A24B3C">
        <w:rPr>
          <w:rFonts w:ascii="Arial" w:hAnsi="Arial" w:cs="Arial"/>
          <w:sz w:val="22"/>
          <w:szCs w:val="22"/>
        </w:rPr>
        <w:t>Variance – S. Mittman Besnoff</w:t>
      </w:r>
    </w:p>
    <w:p w14:paraId="226CD9B8" w14:textId="323C6975" w:rsidR="008762FD" w:rsidRDefault="008762FD" w:rsidP="008762FD">
      <w:pPr>
        <w:pStyle w:val="NoSpacing"/>
        <w:numPr>
          <w:ilvl w:val="1"/>
          <w:numId w:val="29"/>
        </w:numPr>
        <w:rPr>
          <w:rFonts w:ascii="Arial" w:hAnsi="Arial" w:cs="Arial"/>
          <w:sz w:val="22"/>
          <w:szCs w:val="22"/>
        </w:rPr>
      </w:pPr>
      <w:r>
        <w:rPr>
          <w:rFonts w:ascii="Arial" w:hAnsi="Arial" w:cs="Arial"/>
          <w:sz w:val="22"/>
          <w:szCs w:val="22"/>
        </w:rPr>
        <w:t xml:space="preserve">Request from for Elite Select Camp in April in Florida.  $45000 is total cost of attendance per athlete (45 athletes).  cost per athlete $100.  48 athletes plus coaches.  Age Group budget $70,000.  Sr. Budget 20,000.  </w:t>
      </w:r>
    </w:p>
    <w:p w14:paraId="5469DDCD" w14:textId="114D1A10" w:rsidR="008762FD" w:rsidRDefault="008762FD" w:rsidP="008762FD">
      <w:pPr>
        <w:pStyle w:val="NoSpacing"/>
        <w:numPr>
          <w:ilvl w:val="1"/>
          <w:numId w:val="29"/>
        </w:numPr>
        <w:rPr>
          <w:rFonts w:ascii="Arial" w:hAnsi="Arial" w:cs="Arial"/>
          <w:sz w:val="22"/>
          <w:szCs w:val="22"/>
        </w:rPr>
      </w:pPr>
      <w:r>
        <w:rPr>
          <w:rFonts w:ascii="Arial" w:hAnsi="Arial" w:cs="Arial"/>
          <w:sz w:val="22"/>
          <w:szCs w:val="22"/>
        </w:rPr>
        <w:t>Accept budget variance as presented.  Passed.</w:t>
      </w:r>
    </w:p>
    <w:p w14:paraId="512D6F83" w14:textId="55ED8631" w:rsidR="00F56BEF" w:rsidRDefault="00A24B3C" w:rsidP="000454C2">
      <w:pPr>
        <w:pStyle w:val="NoSpacing"/>
        <w:numPr>
          <w:ilvl w:val="0"/>
          <w:numId w:val="29"/>
        </w:numPr>
        <w:rPr>
          <w:rFonts w:ascii="Arial" w:hAnsi="Arial" w:cs="Arial"/>
          <w:sz w:val="22"/>
          <w:szCs w:val="22"/>
        </w:rPr>
      </w:pPr>
      <w:r>
        <w:rPr>
          <w:rFonts w:ascii="Arial" w:hAnsi="Arial" w:cs="Arial"/>
          <w:sz w:val="22"/>
          <w:szCs w:val="22"/>
        </w:rPr>
        <w:t>Fiscal Year 2024 Budget</w:t>
      </w:r>
      <w:r w:rsidR="000454C2">
        <w:rPr>
          <w:rFonts w:ascii="Arial" w:hAnsi="Arial" w:cs="Arial"/>
          <w:sz w:val="22"/>
          <w:szCs w:val="22"/>
        </w:rPr>
        <w:t xml:space="preserve"> – J. Platt</w:t>
      </w:r>
    </w:p>
    <w:p w14:paraId="1441F05A" w14:textId="1B252CAC" w:rsidR="008762FD" w:rsidRDefault="002400C6" w:rsidP="008762FD">
      <w:pPr>
        <w:pStyle w:val="NoSpacing"/>
        <w:numPr>
          <w:ilvl w:val="1"/>
          <w:numId w:val="29"/>
        </w:numPr>
        <w:rPr>
          <w:rFonts w:ascii="Arial" w:hAnsi="Arial" w:cs="Arial"/>
          <w:sz w:val="22"/>
          <w:szCs w:val="22"/>
        </w:rPr>
      </w:pPr>
      <w:r>
        <w:rPr>
          <w:rFonts w:ascii="Arial" w:hAnsi="Arial" w:cs="Arial"/>
          <w:sz w:val="22"/>
          <w:szCs w:val="22"/>
        </w:rPr>
        <w:t>Document i</w:t>
      </w:r>
      <w:r w:rsidR="008762FD">
        <w:rPr>
          <w:rFonts w:ascii="Arial" w:hAnsi="Arial" w:cs="Arial"/>
          <w:sz w:val="22"/>
          <w:szCs w:val="22"/>
        </w:rPr>
        <w:t>n Dropbox.  2024 has Increased programs and services 30%. 4% wage increase.</w:t>
      </w:r>
    </w:p>
    <w:p w14:paraId="2018DEE2" w14:textId="1F7BFD77" w:rsidR="008762FD" w:rsidRDefault="008762FD" w:rsidP="008762FD">
      <w:pPr>
        <w:pStyle w:val="NoSpacing"/>
        <w:numPr>
          <w:ilvl w:val="1"/>
          <w:numId w:val="29"/>
        </w:numPr>
        <w:rPr>
          <w:rFonts w:ascii="Arial" w:hAnsi="Arial" w:cs="Arial"/>
          <w:sz w:val="22"/>
          <w:szCs w:val="22"/>
        </w:rPr>
      </w:pPr>
      <w:r>
        <w:rPr>
          <w:rFonts w:ascii="Arial" w:hAnsi="Arial" w:cs="Arial"/>
          <w:sz w:val="22"/>
          <w:szCs w:val="22"/>
        </w:rPr>
        <w:t>Investments cover 1-2 years of expenses if required.</w:t>
      </w:r>
    </w:p>
    <w:p w14:paraId="252891EC" w14:textId="7C2F73C9" w:rsidR="008762FD" w:rsidRDefault="008762FD" w:rsidP="008762FD">
      <w:pPr>
        <w:pStyle w:val="NoSpacing"/>
        <w:numPr>
          <w:ilvl w:val="1"/>
          <w:numId w:val="29"/>
        </w:numPr>
        <w:rPr>
          <w:rFonts w:ascii="Arial" w:hAnsi="Arial" w:cs="Arial"/>
          <w:sz w:val="22"/>
          <w:szCs w:val="22"/>
        </w:rPr>
      </w:pPr>
      <w:r>
        <w:rPr>
          <w:rFonts w:ascii="Arial" w:hAnsi="Arial" w:cs="Arial"/>
          <w:sz w:val="22"/>
          <w:szCs w:val="22"/>
        </w:rPr>
        <w:t>Concerned running business is more than programs and services.  Present as a plan.  Show comparison to 2023.</w:t>
      </w:r>
    </w:p>
    <w:p w14:paraId="73AB59C3" w14:textId="4CA04389" w:rsidR="008762FD" w:rsidRDefault="008762FD" w:rsidP="008762FD">
      <w:pPr>
        <w:pStyle w:val="NoSpacing"/>
        <w:numPr>
          <w:ilvl w:val="1"/>
          <w:numId w:val="29"/>
        </w:numPr>
        <w:rPr>
          <w:rFonts w:ascii="Arial" w:hAnsi="Arial" w:cs="Arial"/>
          <w:sz w:val="22"/>
          <w:szCs w:val="22"/>
        </w:rPr>
      </w:pPr>
      <w:r>
        <w:rPr>
          <w:rFonts w:ascii="Arial" w:hAnsi="Arial" w:cs="Arial"/>
          <w:sz w:val="22"/>
          <w:szCs w:val="22"/>
        </w:rPr>
        <w:t>Motion that MA board recommends the HOD approve 2024 budget as presented.  approved</w:t>
      </w:r>
    </w:p>
    <w:p w14:paraId="28C7BFEA" w14:textId="3B4BCBA4" w:rsidR="008762FD" w:rsidRDefault="008762FD" w:rsidP="000454C2">
      <w:pPr>
        <w:pStyle w:val="NoSpacing"/>
        <w:numPr>
          <w:ilvl w:val="0"/>
          <w:numId w:val="29"/>
        </w:numPr>
        <w:rPr>
          <w:rFonts w:ascii="Arial" w:hAnsi="Arial" w:cs="Arial"/>
          <w:sz w:val="22"/>
          <w:szCs w:val="22"/>
        </w:rPr>
      </w:pPr>
      <w:r>
        <w:rPr>
          <w:rFonts w:ascii="Arial" w:hAnsi="Arial" w:cs="Arial"/>
          <w:sz w:val="22"/>
          <w:szCs w:val="22"/>
        </w:rPr>
        <w:t>Travel Committee Policy</w:t>
      </w:r>
    </w:p>
    <w:p w14:paraId="65D0297E" w14:textId="0B029C05" w:rsidR="008762FD" w:rsidRDefault="008762FD" w:rsidP="008762FD">
      <w:pPr>
        <w:pStyle w:val="NoSpacing"/>
        <w:numPr>
          <w:ilvl w:val="1"/>
          <w:numId w:val="29"/>
        </w:numPr>
        <w:rPr>
          <w:rFonts w:ascii="Arial" w:hAnsi="Arial" w:cs="Arial"/>
          <w:sz w:val="22"/>
          <w:szCs w:val="22"/>
        </w:rPr>
      </w:pPr>
      <w:r>
        <w:rPr>
          <w:rFonts w:ascii="Arial" w:hAnsi="Arial" w:cs="Arial"/>
          <w:sz w:val="22"/>
          <w:szCs w:val="22"/>
        </w:rPr>
        <w:t>2 meetings to discuss travel policy and it needs to be updated. Purpose of policy.  Plan to present in May.</w:t>
      </w:r>
    </w:p>
    <w:p w14:paraId="2F1E7915" w14:textId="7AB46776" w:rsidR="00103013" w:rsidRPr="00BD7ED4" w:rsidRDefault="00620CB0" w:rsidP="00103013">
      <w:pPr>
        <w:pStyle w:val="NoSpacing"/>
        <w:rPr>
          <w:rFonts w:ascii="Arial" w:hAnsi="Arial" w:cs="Arial"/>
          <w:b/>
          <w:bCs/>
          <w:sz w:val="22"/>
          <w:szCs w:val="22"/>
        </w:rPr>
      </w:pPr>
      <w:r w:rsidRPr="00F56BEF">
        <w:rPr>
          <w:rFonts w:ascii="Arial" w:hAnsi="Arial" w:cs="Arial"/>
          <w:b/>
          <w:bCs/>
          <w:sz w:val="22"/>
          <w:szCs w:val="22"/>
        </w:rPr>
        <w:t>UNFINISHED</w:t>
      </w:r>
      <w:r w:rsidRPr="00F56BEF">
        <w:rPr>
          <w:rFonts w:ascii="Arial" w:hAnsi="Arial" w:cs="Arial"/>
          <w:sz w:val="22"/>
          <w:szCs w:val="22"/>
        </w:rPr>
        <w:t xml:space="preserve"> </w:t>
      </w:r>
      <w:r w:rsidRPr="00BD7ED4">
        <w:rPr>
          <w:rFonts w:ascii="Arial" w:hAnsi="Arial" w:cs="Arial"/>
          <w:b/>
          <w:bCs/>
          <w:sz w:val="22"/>
          <w:szCs w:val="22"/>
        </w:rPr>
        <w:t>BUSINESS</w:t>
      </w:r>
    </w:p>
    <w:p w14:paraId="085ABD69" w14:textId="7E282894" w:rsidR="00A24B3C" w:rsidRDefault="00A24B3C" w:rsidP="00A24B3C">
      <w:pPr>
        <w:pStyle w:val="NoSpacing"/>
        <w:numPr>
          <w:ilvl w:val="0"/>
          <w:numId w:val="28"/>
        </w:numPr>
        <w:rPr>
          <w:rFonts w:ascii="Arial" w:hAnsi="Arial" w:cs="Arial"/>
          <w:sz w:val="22"/>
          <w:szCs w:val="22"/>
        </w:rPr>
      </w:pPr>
      <w:r>
        <w:rPr>
          <w:rFonts w:ascii="Arial" w:hAnsi="Arial" w:cs="Arial"/>
          <w:sz w:val="22"/>
          <w:szCs w:val="22"/>
        </w:rPr>
        <w:t>Outreach Program – A. Powell</w:t>
      </w:r>
    </w:p>
    <w:p w14:paraId="65A9C1E1" w14:textId="10B8EC34" w:rsidR="008762FD" w:rsidRDefault="008762FD" w:rsidP="008762FD">
      <w:pPr>
        <w:pStyle w:val="NoSpacing"/>
        <w:numPr>
          <w:ilvl w:val="1"/>
          <w:numId w:val="28"/>
        </w:numPr>
        <w:rPr>
          <w:rFonts w:ascii="Arial" w:hAnsi="Arial" w:cs="Arial"/>
          <w:sz w:val="22"/>
          <w:szCs w:val="22"/>
        </w:rPr>
      </w:pPr>
      <w:r>
        <w:rPr>
          <w:rFonts w:ascii="Arial" w:hAnsi="Arial" w:cs="Arial"/>
          <w:sz w:val="22"/>
          <w:szCs w:val="22"/>
        </w:rPr>
        <w:t xml:space="preserve">Presented Outreach request that is in </w:t>
      </w:r>
      <w:proofErr w:type="spellStart"/>
      <w:r>
        <w:rPr>
          <w:rFonts w:ascii="Arial" w:hAnsi="Arial" w:cs="Arial"/>
          <w:sz w:val="22"/>
          <w:szCs w:val="22"/>
        </w:rPr>
        <w:t>dropbox</w:t>
      </w:r>
      <w:proofErr w:type="spellEnd"/>
      <w:r>
        <w:rPr>
          <w:rFonts w:ascii="Arial" w:hAnsi="Arial" w:cs="Arial"/>
          <w:sz w:val="22"/>
          <w:szCs w:val="22"/>
        </w:rPr>
        <w:t xml:space="preserve">.  Add to policy manual. </w:t>
      </w:r>
    </w:p>
    <w:p w14:paraId="3956196E" w14:textId="77777777" w:rsidR="008762FD" w:rsidRDefault="008762FD" w:rsidP="008762FD">
      <w:pPr>
        <w:pStyle w:val="NoSpacing"/>
        <w:numPr>
          <w:ilvl w:val="1"/>
          <w:numId w:val="28"/>
        </w:numPr>
        <w:rPr>
          <w:rFonts w:ascii="Arial" w:hAnsi="Arial" w:cs="Arial"/>
          <w:sz w:val="22"/>
          <w:szCs w:val="22"/>
        </w:rPr>
      </w:pPr>
      <w:r>
        <w:rPr>
          <w:rFonts w:ascii="Arial" w:hAnsi="Arial" w:cs="Arial"/>
          <w:sz w:val="22"/>
          <w:szCs w:val="22"/>
        </w:rPr>
        <w:t xml:space="preserve">Motion to add request into policy.  Remove reference to dollar amount. Motion failed. </w:t>
      </w:r>
    </w:p>
    <w:p w14:paraId="214A478E" w14:textId="4379D3CA" w:rsidR="008762FD" w:rsidRDefault="008762FD" w:rsidP="008762FD">
      <w:pPr>
        <w:pStyle w:val="NoSpacing"/>
        <w:numPr>
          <w:ilvl w:val="1"/>
          <w:numId w:val="28"/>
        </w:numPr>
        <w:rPr>
          <w:rFonts w:ascii="Arial" w:hAnsi="Arial" w:cs="Arial"/>
          <w:sz w:val="22"/>
          <w:szCs w:val="22"/>
        </w:rPr>
      </w:pPr>
      <w:r>
        <w:rPr>
          <w:rFonts w:ascii="Arial" w:hAnsi="Arial" w:cs="Arial"/>
          <w:sz w:val="22"/>
          <w:szCs w:val="22"/>
        </w:rPr>
        <w:t>New motion</w:t>
      </w:r>
      <w:r w:rsidR="002400C6">
        <w:rPr>
          <w:rFonts w:ascii="Arial" w:hAnsi="Arial" w:cs="Arial"/>
          <w:sz w:val="22"/>
          <w:szCs w:val="22"/>
        </w:rPr>
        <w:t>.</w:t>
      </w:r>
      <w:r>
        <w:rPr>
          <w:rFonts w:ascii="Arial" w:hAnsi="Arial" w:cs="Arial"/>
          <w:sz w:val="22"/>
          <w:szCs w:val="22"/>
        </w:rPr>
        <w:t xml:space="preserve">  </w:t>
      </w:r>
      <w:proofErr w:type="spellStart"/>
      <w:proofErr w:type="gramStart"/>
      <w:r>
        <w:rPr>
          <w:rFonts w:ascii="Arial" w:hAnsi="Arial" w:cs="Arial"/>
          <w:sz w:val="22"/>
          <w:szCs w:val="22"/>
        </w:rPr>
        <w:t>Motion</w:t>
      </w:r>
      <w:proofErr w:type="spellEnd"/>
      <w:proofErr w:type="gramEnd"/>
      <w:r>
        <w:rPr>
          <w:rFonts w:ascii="Arial" w:hAnsi="Arial" w:cs="Arial"/>
          <w:sz w:val="22"/>
          <w:szCs w:val="22"/>
        </w:rPr>
        <w:t xml:space="preserve"> to amend to policy with amendment to include  Middle Atlantic “uniform” or team gear for athletes representing MA at championship meets. Remove 2a.</w:t>
      </w:r>
    </w:p>
    <w:p w14:paraId="5122CB54" w14:textId="22D78DAA" w:rsidR="008762FD" w:rsidRDefault="008762FD" w:rsidP="008762FD">
      <w:pPr>
        <w:pStyle w:val="NoSpacing"/>
        <w:numPr>
          <w:ilvl w:val="1"/>
          <w:numId w:val="28"/>
        </w:numPr>
        <w:rPr>
          <w:rFonts w:ascii="Arial" w:hAnsi="Arial" w:cs="Arial"/>
          <w:sz w:val="22"/>
          <w:szCs w:val="22"/>
        </w:rPr>
      </w:pPr>
      <w:r>
        <w:rPr>
          <w:rFonts w:ascii="Arial" w:hAnsi="Arial" w:cs="Arial"/>
          <w:sz w:val="22"/>
          <w:szCs w:val="22"/>
        </w:rPr>
        <w:t xml:space="preserve">MA </w:t>
      </w:r>
      <w:r w:rsidR="002400C6">
        <w:rPr>
          <w:rFonts w:ascii="Arial" w:hAnsi="Arial" w:cs="Arial"/>
          <w:sz w:val="22"/>
          <w:szCs w:val="22"/>
        </w:rPr>
        <w:t>LSC</w:t>
      </w:r>
      <w:r>
        <w:rPr>
          <w:rFonts w:ascii="Arial" w:hAnsi="Arial" w:cs="Arial"/>
          <w:sz w:val="22"/>
          <w:szCs w:val="22"/>
        </w:rPr>
        <w:t xml:space="preserve"> issued or offered. As presented and amended.  Approved.</w:t>
      </w:r>
    </w:p>
    <w:p w14:paraId="3037C112" w14:textId="65F69A17" w:rsidR="008762FD" w:rsidRDefault="008762FD" w:rsidP="008762FD">
      <w:pPr>
        <w:pStyle w:val="NoSpacing"/>
        <w:rPr>
          <w:rFonts w:ascii="Arial" w:hAnsi="Arial" w:cs="Arial"/>
          <w:sz w:val="22"/>
          <w:szCs w:val="22"/>
        </w:rPr>
      </w:pPr>
    </w:p>
    <w:p w14:paraId="40825A4B" w14:textId="77777777" w:rsidR="008762FD" w:rsidRDefault="008762FD" w:rsidP="008762FD">
      <w:pPr>
        <w:pStyle w:val="NoSpacing"/>
        <w:rPr>
          <w:rFonts w:ascii="Arial" w:hAnsi="Arial" w:cs="Arial"/>
          <w:sz w:val="22"/>
          <w:szCs w:val="22"/>
        </w:rPr>
      </w:pPr>
    </w:p>
    <w:p w14:paraId="527A5ABE" w14:textId="38B80512" w:rsidR="06E04B49" w:rsidRPr="008508AC" w:rsidRDefault="00620CB0" w:rsidP="21957A65">
      <w:pPr>
        <w:pStyle w:val="NoSpacing"/>
        <w:jc w:val="center"/>
        <w:rPr>
          <w:rFonts w:ascii="Arial" w:hAnsi="Arial" w:cs="Arial"/>
          <w:b/>
          <w:bCs/>
          <w:sz w:val="22"/>
          <w:szCs w:val="22"/>
        </w:rPr>
      </w:pPr>
      <w:r w:rsidRPr="008508AC">
        <w:rPr>
          <w:rFonts w:ascii="Arial" w:hAnsi="Arial" w:cs="Arial"/>
          <w:b/>
          <w:bCs/>
          <w:sz w:val="22"/>
          <w:szCs w:val="22"/>
        </w:rPr>
        <w:t xml:space="preserve">BLOCK </w:t>
      </w:r>
      <w:proofErr w:type="gramStart"/>
      <w:r w:rsidR="01894CA3" w:rsidRPr="008508AC">
        <w:rPr>
          <w:rFonts w:ascii="Arial" w:hAnsi="Arial" w:cs="Arial"/>
          <w:b/>
          <w:bCs/>
          <w:sz w:val="22"/>
          <w:szCs w:val="22"/>
        </w:rPr>
        <w:t>TWO</w:t>
      </w:r>
      <w:r w:rsidR="008762FD">
        <w:rPr>
          <w:rFonts w:ascii="Arial" w:hAnsi="Arial" w:cs="Arial"/>
          <w:b/>
          <w:bCs/>
          <w:sz w:val="22"/>
          <w:szCs w:val="22"/>
        </w:rPr>
        <w:t xml:space="preserve">  approved</w:t>
      </w:r>
      <w:proofErr w:type="gramEnd"/>
      <w:r w:rsidR="008762FD">
        <w:rPr>
          <w:rFonts w:ascii="Arial" w:hAnsi="Arial" w:cs="Arial"/>
          <w:b/>
          <w:bCs/>
          <w:sz w:val="22"/>
          <w:szCs w:val="22"/>
        </w:rPr>
        <w:t xml:space="preserve"> as a group</w:t>
      </w:r>
    </w:p>
    <w:p w14:paraId="44DA158C" w14:textId="7490CDC9" w:rsidR="00620CB0" w:rsidRPr="008508AC" w:rsidRDefault="00620CB0" w:rsidP="00785891">
      <w:pPr>
        <w:rPr>
          <w:rFonts w:cs="Arial"/>
          <w:i/>
          <w:sz w:val="20"/>
        </w:rPr>
      </w:pPr>
      <w:r w:rsidRPr="008508AC">
        <w:rPr>
          <w:rFonts w:cs="Arial"/>
          <w:i/>
          <w:sz w:val="20"/>
        </w:rPr>
        <w:t xml:space="preserve">Items requiring discussion </w:t>
      </w:r>
      <w:r w:rsidR="00A36731" w:rsidRPr="008508AC">
        <w:rPr>
          <w:rFonts w:cs="Arial"/>
          <w:i/>
          <w:sz w:val="20"/>
        </w:rPr>
        <w:t>to</w:t>
      </w:r>
      <w:r w:rsidRPr="008508AC">
        <w:rPr>
          <w:rFonts w:cs="Arial"/>
          <w:i/>
          <w:sz w:val="20"/>
        </w:rPr>
        <w:t xml:space="preserve"> be pulled at the appropriate time. Otherwise</w:t>
      </w:r>
      <w:r w:rsidR="00A36731" w:rsidRPr="008508AC">
        <w:rPr>
          <w:rFonts w:cs="Arial"/>
          <w:i/>
          <w:sz w:val="20"/>
        </w:rPr>
        <w:t>,</w:t>
      </w:r>
      <w:r w:rsidRPr="008508AC">
        <w:rPr>
          <w:rFonts w:cs="Arial"/>
          <w:i/>
          <w:sz w:val="20"/>
        </w:rPr>
        <w:t xml:space="preserve"> all items in will be passed/defeated as a group.</w:t>
      </w:r>
    </w:p>
    <w:p w14:paraId="7D7964D6" w14:textId="77777777" w:rsidR="00620CB0" w:rsidRPr="008508AC" w:rsidRDefault="00620CB0" w:rsidP="00620CB0">
      <w:pPr>
        <w:jc w:val="center"/>
        <w:rPr>
          <w:rFonts w:cs="Arial"/>
          <w:b/>
          <w:caps/>
          <w:szCs w:val="18"/>
        </w:rPr>
      </w:pPr>
      <w:r w:rsidRPr="008508AC">
        <w:rPr>
          <w:rFonts w:cs="Arial"/>
          <w:b/>
          <w:caps/>
          <w:szCs w:val="18"/>
        </w:rPr>
        <w:t>DIVISION Reports</w:t>
      </w:r>
    </w:p>
    <w:p w14:paraId="351E62CC" w14:textId="1FB19377" w:rsidR="00620CB0" w:rsidRPr="008508AC" w:rsidRDefault="00620CB0" w:rsidP="568640AD">
      <w:pPr>
        <w:rPr>
          <w:rFonts w:cs="Arial"/>
          <w:b/>
          <w:bCs/>
        </w:rPr>
      </w:pPr>
      <w:r w:rsidRPr="008508AC">
        <w:rPr>
          <w:rFonts w:cs="Arial"/>
          <w:b/>
          <w:bCs/>
          <w:u w:val="single"/>
        </w:rPr>
        <w:t>Administrative</w:t>
      </w:r>
      <w:r w:rsidR="7BC4C672" w:rsidRPr="008508AC">
        <w:rPr>
          <w:rFonts w:cs="Arial"/>
          <w:b/>
          <w:bCs/>
        </w:rPr>
        <w:t xml:space="preserve"> </w:t>
      </w:r>
      <w:r w:rsidR="77D42BF6" w:rsidRPr="008508AC">
        <w:rPr>
          <w:rFonts w:cs="Arial"/>
          <w:b/>
          <w:bCs/>
        </w:rPr>
        <w:t xml:space="preserve">         </w:t>
      </w:r>
      <w:r w:rsidRPr="008508AC">
        <w:rPr>
          <w:rFonts w:cs="Arial"/>
          <w:b/>
          <w:szCs w:val="18"/>
        </w:rPr>
        <w:tab/>
      </w:r>
      <w:r w:rsidRPr="008508AC">
        <w:rPr>
          <w:rFonts w:cs="Arial"/>
          <w:b/>
          <w:bCs/>
          <w:u w:val="single"/>
        </w:rPr>
        <w:t>Performance</w:t>
      </w:r>
      <w:r w:rsidR="4AC804AB" w:rsidRPr="008508AC">
        <w:rPr>
          <w:rFonts w:cs="Arial"/>
          <w:b/>
          <w:bCs/>
        </w:rPr>
        <w:t xml:space="preserve"> </w:t>
      </w:r>
      <w:r w:rsidR="00A36731" w:rsidRPr="008508AC">
        <w:rPr>
          <w:rFonts w:cs="Arial"/>
          <w:b/>
          <w:bCs/>
        </w:rPr>
        <w:tab/>
      </w:r>
      <w:r w:rsidR="00A36731" w:rsidRPr="008508AC">
        <w:rPr>
          <w:rFonts w:cs="Arial"/>
          <w:b/>
          <w:bCs/>
        </w:rPr>
        <w:tab/>
      </w:r>
      <w:r w:rsidRPr="008508AC">
        <w:rPr>
          <w:rFonts w:cs="Arial"/>
          <w:b/>
          <w:bCs/>
          <w:u w:val="single"/>
        </w:rPr>
        <w:t>Finance</w:t>
      </w:r>
      <w:r w:rsidR="00A36731" w:rsidRPr="008508AC">
        <w:rPr>
          <w:rFonts w:cs="Arial"/>
          <w:b/>
          <w:bCs/>
        </w:rPr>
        <w:tab/>
      </w:r>
      <w:r w:rsidR="00A36731" w:rsidRPr="008508AC">
        <w:rPr>
          <w:rFonts w:cs="Arial"/>
          <w:b/>
          <w:bCs/>
          <w:u w:val="single"/>
        </w:rPr>
        <w:t>O</w:t>
      </w:r>
      <w:r w:rsidRPr="008508AC">
        <w:rPr>
          <w:rFonts w:cs="Arial"/>
          <w:b/>
          <w:bCs/>
          <w:u w:val="single"/>
        </w:rPr>
        <w:t>perations</w:t>
      </w:r>
      <w:r w:rsidR="3DFD1114" w:rsidRPr="008508AC">
        <w:rPr>
          <w:rFonts w:cs="Arial"/>
          <w:b/>
          <w:bCs/>
        </w:rPr>
        <w:t xml:space="preserve">        </w:t>
      </w:r>
      <w:r w:rsidR="3DFD1114" w:rsidRPr="008508AC">
        <w:rPr>
          <w:rFonts w:cs="Arial"/>
          <w:b/>
          <w:bCs/>
          <w:u w:val="single"/>
        </w:rPr>
        <w:t>Athlete</w:t>
      </w:r>
      <w:r w:rsidR="3DFD1114" w:rsidRPr="008508AC">
        <w:rPr>
          <w:rFonts w:cs="Arial"/>
          <w:b/>
          <w:bCs/>
        </w:rPr>
        <w:t xml:space="preserve">     </w:t>
      </w:r>
      <w:r w:rsidR="3DFD1114" w:rsidRPr="008508AC">
        <w:rPr>
          <w:rFonts w:cs="Arial"/>
          <w:b/>
          <w:bCs/>
          <w:u w:val="single"/>
        </w:rPr>
        <w:t>Coach</w:t>
      </w:r>
      <w:r w:rsidR="00A36731" w:rsidRPr="008508AC">
        <w:rPr>
          <w:rFonts w:cs="Arial"/>
          <w:b/>
          <w:bCs/>
        </w:rPr>
        <w:tab/>
      </w:r>
      <w:r w:rsidR="00A36731" w:rsidRPr="008508AC">
        <w:rPr>
          <w:rFonts w:cs="Arial"/>
          <w:b/>
          <w:bCs/>
          <w:u w:val="single"/>
        </w:rPr>
        <w:t>DOC</w:t>
      </w:r>
    </w:p>
    <w:p w14:paraId="69C10C17" w14:textId="6B025103" w:rsidR="00620CB0" w:rsidRPr="000454C2" w:rsidRDefault="00620CB0" w:rsidP="568640AD">
      <w:pPr>
        <w:rPr>
          <w:rFonts w:cs="Arial"/>
          <w:sz w:val="20"/>
          <w:szCs w:val="18"/>
        </w:rPr>
      </w:pPr>
      <w:r w:rsidRPr="000454C2">
        <w:rPr>
          <w:rFonts w:cs="Arial"/>
          <w:sz w:val="20"/>
          <w:szCs w:val="18"/>
        </w:rPr>
        <w:t>Registration</w:t>
      </w:r>
      <w:r w:rsidR="00A36731" w:rsidRPr="000454C2">
        <w:rPr>
          <w:rFonts w:cs="Arial"/>
          <w:sz w:val="20"/>
          <w:szCs w:val="18"/>
        </w:rPr>
        <w:tab/>
      </w:r>
      <w:r w:rsidR="00A36731" w:rsidRPr="000454C2">
        <w:rPr>
          <w:rFonts w:cs="Arial"/>
          <w:sz w:val="20"/>
          <w:szCs w:val="18"/>
        </w:rPr>
        <w:tab/>
      </w:r>
      <w:r w:rsidRPr="000454C2">
        <w:rPr>
          <w:rFonts w:cs="Arial"/>
          <w:sz w:val="20"/>
          <w:szCs w:val="18"/>
        </w:rPr>
        <w:t>Senior</w:t>
      </w:r>
      <w:r w:rsidR="00A36731" w:rsidRPr="000454C2">
        <w:rPr>
          <w:rFonts w:cs="Arial"/>
          <w:sz w:val="20"/>
          <w:szCs w:val="18"/>
        </w:rPr>
        <w:tab/>
      </w:r>
      <w:r w:rsidR="00A36731" w:rsidRPr="000454C2">
        <w:rPr>
          <w:rFonts w:cs="Arial"/>
          <w:sz w:val="20"/>
          <w:szCs w:val="18"/>
        </w:rPr>
        <w:tab/>
      </w:r>
      <w:r w:rsidR="00A36731" w:rsidRPr="000454C2">
        <w:rPr>
          <w:rFonts w:cs="Arial"/>
          <w:sz w:val="20"/>
          <w:szCs w:val="18"/>
        </w:rPr>
        <w:tab/>
      </w:r>
      <w:r w:rsidR="339C7712" w:rsidRPr="000454C2">
        <w:rPr>
          <w:rFonts w:cs="Arial"/>
          <w:sz w:val="20"/>
          <w:szCs w:val="18"/>
        </w:rPr>
        <w:t>A</w:t>
      </w:r>
      <w:r w:rsidRPr="000454C2">
        <w:rPr>
          <w:rFonts w:cs="Arial"/>
          <w:sz w:val="20"/>
          <w:szCs w:val="18"/>
        </w:rPr>
        <w:t>udit</w:t>
      </w:r>
      <w:r w:rsidR="00A36731" w:rsidRPr="000454C2">
        <w:rPr>
          <w:rFonts w:cs="Arial"/>
          <w:sz w:val="20"/>
          <w:szCs w:val="18"/>
        </w:rPr>
        <w:tab/>
      </w:r>
      <w:r w:rsidR="00A36731" w:rsidRPr="000454C2">
        <w:rPr>
          <w:rFonts w:cs="Arial"/>
          <w:sz w:val="20"/>
          <w:szCs w:val="18"/>
        </w:rPr>
        <w:tab/>
      </w:r>
      <w:r w:rsidRPr="000454C2">
        <w:rPr>
          <w:rFonts w:cs="Arial"/>
          <w:sz w:val="20"/>
          <w:szCs w:val="18"/>
        </w:rPr>
        <w:t>Safety</w:t>
      </w:r>
    </w:p>
    <w:p w14:paraId="61A18AB3" w14:textId="14D70F96" w:rsidR="00620CB0" w:rsidRPr="000454C2" w:rsidRDefault="2F8AC8C1" w:rsidP="568640AD">
      <w:pPr>
        <w:rPr>
          <w:rFonts w:cs="Arial"/>
          <w:sz w:val="20"/>
          <w:szCs w:val="18"/>
        </w:rPr>
      </w:pPr>
      <w:r w:rsidRPr="000454C2">
        <w:rPr>
          <w:rFonts w:eastAsia="Arial" w:cs="Arial"/>
          <w:sz w:val="20"/>
        </w:rPr>
        <w:t>Convention</w:t>
      </w:r>
      <w:r w:rsidR="00A36731" w:rsidRPr="000454C2">
        <w:rPr>
          <w:rFonts w:cs="Arial"/>
          <w:sz w:val="20"/>
          <w:szCs w:val="16"/>
        </w:rPr>
        <w:tab/>
      </w:r>
      <w:r w:rsidR="00A36731" w:rsidRPr="000454C2">
        <w:rPr>
          <w:rFonts w:cs="Arial"/>
          <w:sz w:val="20"/>
          <w:szCs w:val="16"/>
        </w:rPr>
        <w:tab/>
      </w:r>
      <w:r w:rsidR="00620CB0" w:rsidRPr="000454C2">
        <w:rPr>
          <w:rFonts w:cs="Arial"/>
          <w:sz w:val="20"/>
          <w:szCs w:val="18"/>
        </w:rPr>
        <w:t>Age Group</w:t>
      </w:r>
      <w:r w:rsidR="00A36731" w:rsidRPr="000454C2">
        <w:rPr>
          <w:rFonts w:cs="Arial"/>
          <w:sz w:val="20"/>
          <w:szCs w:val="18"/>
        </w:rPr>
        <w:tab/>
      </w:r>
      <w:r w:rsidR="00A36731" w:rsidRPr="000454C2">
        <w:rPr>
          <w:rFonts w:cs="Arial"/>
          <w:sz w:val="20"/>
          <w:szCs w:val="18"/>
        </w:rPr>
        <w:tab/>
      </w:r>
      <w:r w:rsidR="5ACA92EF" w:rsidRPr="000454C2">
        <w:rPr>
          <w:rFonts w:cs="Arial"/>
          <w:sz w:val="20"/>
          <w:szCs w:val="18"/>
        </w:rPr>
        <w:t>B</w:t>
      </w:r>
      <w:r w:rsidR="00620CB0" w:rsidRPr="000454C2">
        <w:rPr>
          <w:rFonts w:cs="Arial"/>
          <w:sz w:val="20"/>
          <w:szCs w:val="18"/>
        </w:rPr>
        <w:t>udget</w:t>
      </w:r>
      <w:r w:rsidR="00A36731" w:rsidRPr="000454C2">
        <w:rPr>
          <w:rFonts w:cs="Arial"/>
          <w:sz w:val="20"/>
          <w:szCs w:val="18"/>
        </w:rPr>
        <w:tab/>
      </w:r>
      <w:r w:rsidR="00A36731" w:rsidRPr="000454C2">
        <w:rPr>
          <w:rFonts w:cs="Arial"/>
          <w:sz w:val="20"/>
          <w:szCs w:val="18"/>
        </w:rPr>
        <w:tab/>
      </w:r>
      <w:r w:rsidR="00620CB0" w:rsidRPr="000454C2">
        <w:rPr>
          <w:rFonts w:cs="Arial"/>
          <w:sz w:val="20"/>
          <w:szCs w:val="18"/>
        </w:rPr>
        <w:t>D</w:t>
      </w:r>
      <w:r w:rsidR="25B52B6B" w:rsidRPr="000454C2">
        <w:rPr>
          <w:rFonts w:cs="Arial"/>
          <w:sz w:val="20"/>
          <w:szCs w:val="18"/>
        </w:rPr>
        <w:t>EI</w:t>
      </w:r>
      <w:r w:rsidR="00620CB0" w:rsidRPr="000454C2">
        <w:rPr>
          <w:sz w:val="20"/>
          <w:szCs w:val="18"/>
        </w:rPr>
        <w:br/>
      </w:r>
      <w:r w:rsidR="1524A54D" w:rsidRPr="000454C2">
        <w:rPr>
          <w:rFonts w:cs="Arial"/>
          <w:sz w:val="20"/>
          <w:szCs w:val="18"/>
        </w:rPr>
        <w:t>Personnel</w:t>
      </w:r>
      <w:r w:rsidR="00A36731" w:rsidRPr="000454C2">
        <w:rPr>
          <w:rFonts w:cs="Arial"/>
          <w:sz w:val="20"/>
          <w:szCs w:val="18"/>
        </w:rPr>
        <w:tab/>
      </w:r>
      <w:r w:rsidR="00A36731" w:rsidRPr="000454C2">
        <w:rPr>
          <w:rFonts w:cs="Arial"/>
          <w:sz w:val="20"/>
          <w:szCs w:val="18"/>
        </w:rPr>
        <w:tab/>
      </w:r>
      <w:r w:rsidR="00620CB0" w:rsidRPr="000454C2">
        <w:rPr>
          <w:rFonts w:cs="Arial"/>
          <w:sz w:val="20"/>
          <w:szCs w:val="18"/>
        </w:rPr>
        <w:t>Zone Team</w:t>
      </w:r>
      <w:r w:rsidR="00A36731" w:rsidRPr="000454C2">
        <w:rPr>
          <w:rFonts w:cs="Arial"/>
          <w:sz w:val="20"/>
          <w:szCs w:val="18"/>
        </w:rPr>
        <w:tab/>
      </w:r>
      <w:r w:rsidR="00A36731" w:rsidRPr="000454C2">
        <w:rPr>
          <w:rFonts w:cs="Arial"/>
          <w:sz w:val="20"/>
          <w:szCs w:val="18"/>
        </w:rPr>
        <w:tab/>
      </w:r>
      <w:r w:rsidR="00620CB0" w:rsidRPr="000454C2">
        <w:rPr>
          <w:rFonts w:cs="Arial"/>
          <w:sz w:val="20"/>
          <w:szCs w:val="18"/>
        </w:rPr>
        <w:t>Tax/Ins/Inv</w:t>
      </w:r>
      <w:r w:rsidR="00A36731" w:rsidRPr="000454C2">
        <w:rPr>
          <w:rFonts w:cs="Arial"/>
          <w:sz w:val="20"/>
          <w:szCs w:val="18"/>
        </w:rPr>
        <w:t>.</w:t>
      </w:r>
      <w:r w:rsidR="00A36731" w:rsidRPr="000454C2">
        <w:rPr>
          <w:rFonts w:cs="Arial"/>
          <w:sz w:val="20"/>
          <w:szCs w:val="18"/>
        </w:rPr>
        <w:tab/>
      </w:r>
      <w:r w:rsidR="00620CB0" w:rsidRPr="000454C2">
        <w:rPr>
          <w:rFonts w:cs="Arial"/>
          <w:sz w:val="20"/>
          <w:szCs w:val="18"/>
        </w:rPr>
        <w:t>Officials</w:t>
      </w:r>
    </w:p>
    <w:p w14:paraId="0D52E1FA" w14:textId="197DAA30" w:rsidR="00620CB0" w:rsidRPr="000454C2" w:rsidRDefault="6D1E5562" w:rsidP="568640AD">
      <w:pPr>
        <w:rPr>
          <w:rFonts w:cs="Arial"/>
          <w:sz w:val="20"/>
          <w:szCs w:val="18"/>
        </w:rPr>
      </w:pPr>
      <w:r w:rsidRPr="000454C2">
        <w:rPr>
          <w:rFonts w:cs="Arial"/>
          <w:sz w:val="20"/>
          <w:szCs w:val="18"/>
        </w:rPr>
        <w:t>Marketin</w:t>
      </w:r>
      <w:r w:rsidR="00A36731" w:rsidRPr="000454C2">
        <w:rPr>
          <w:rFonts w:cs="Arial"/>
          <w:sz w:val="20"/>
          <w:szCs w:val="18"/>
        </w:rPr>
        <w:t>g</w:t>
      </w:r>
      <w:r w:rsidR="00A36731" w:rsidRPr="000454C2">
        <w:rPr>
          <w:rFonts w:cs="Arial"/>
          <w:sz w:val="20"/>
          <w:szCs w:val="18"/>
        </w:rPr>
        <w:tab/>
      </w:r>
      <w:r w:rsidR="00A36731" w:rsidRPr="000454C2">
        <w:rPr>
          <w:rFonts w:cs="Arial"/>
          <w:sz w:val="20"/>
          <w:szCs w:val="18"/>
        </w:rPr>
        <w:tab/>
      </w:r>
      <w:r w:rsidR="00620CB0" w:rsidRPr="000454C2">
        <w:rPr>
          <w:rFonts w:cs="Arial"/>
          <w:sz w:val="20"/>
          <w:szCs w:val="18"/>
        </w:rPr>
        <w:t>Open Water</w:t>
      </w:r>
      <w:r w:rsidR="00A36731" w:rsidRPr="000454C2">
        <w:rPr>
          <w:rFonts w:cs="Arial"/>
          <w:sz w:val="20"/>
          <w:szCs w:val="18"/>
        </w:rPr>
        <w:tab/>
      </w:r>
      <w:r w:rsidR="00A36731" w:rsidRPr="000454C2">
        <w:rPr>
          <w:rFonts w:cs="Arial"/>
          <w:sz w:val="20"/>
          <w:szCs w:val="18"/>
        </w:rPr>
        <w:tab/>
      </w:r>
      <w:r w:rsidR="2E616C13" w:rsidRPr="000454C2">
        <w:rPr>
          <w:rFonts w:cs="Arial"/>
          <w:sz w:val="20"/>
          <w:szCs w:val="18"/>
        </w:rPr>
        <w:t>Treasurer</w:t>
      </w:r>
      <w:r w:rsidR="00A36731" w:rsidRPr="000454C2">
        <w:rPr>
          <w:rFonts w:cs="Arial"/>
          <w:sz w:val="20"/>
          <w:szCs w:val="18"/>
        </w:rPr>
        <w:tab/>
      </w:r>
      <w:r w:rsidR="00620CB0" w:rsidRPr="000454C2">
        <w:rPr>
          <w:rFonts w:cs="Arial"/>
          <w:sz w:val="20"/>
          <w:szCs w:val="18"/>
        </w:rPr>
        <w:t xml:space="preserve">Equipment  </w:t>
      </w:r>
    </w:p>
    <w:p w14:paraId="3FB3EB58" w14:textId="33C59F1B" w:rsidR="00620CB0" w:rsidRPr="000454C2" w:rsidRDefault="00785891" w:rsidP="568640AD">
      <w:pPr>
        <w:rPr>
          <w:rFonts w:cs="Arial"/>
          <w:sz w:val="20"/>
          <w:szCs w:val="18"/>
        </w:rPr>
      </w:pPr>
      <w:r w:rsidRPr="000454C2">
        <w:rPr>
          <w:rFonts w:cs="Arial"/>
          <w:sz w:val="20"/>
          <w:szCs w:val="18"/>
        </w:rPr>
        <w:t>Admin Review Board</w:t>
      </w:r>
      <w:r w:rsidRPr="000454C2">
        <w:rPr>
          <w:rFonts w:cs="Arial"/>
          <w:sz w:val="20"/>
          <w:szCs w:val="18"/>
        </w:rPr>
        <w:tab/>
      </w:r>
      <w:r w:rsidR="00620CB0" w:rsidRPr="000454C2">
        <w:rPr>
          <w:rFonts w:cs="Arial"/>
          <w:sz w:val="20"/>
          <w:szCs w:val="18"/>
        </w:rPr>
        <w:t>Tech Planning</w:t>
      </w:r>
      <w:r w:rsidR="209C4229" w:rsidRPr="000454C2">
        <w:rPr>
          <w:rFonts w:cs="Arial"/>
          <w:sz w:val="20"/>
          <w:szCs w:val="18"/>
        </w:rPr>
        <w:t xml:space="preserve">          </w:t>
      </w:r>
      <w:r w:rsidR="00620CB0" w:rsidRPr="000454C2">
        <w:rPr>
          <w:rFonts w:cs="Arial"/>
          <w:sz w:val="20"/>
          <w:szCs w:val="16"/>
        </w:rPr>
        <w:tab/>
      </w:r>
    </w:p>
    <w:p w14:paraId="494E3C0F" w14:textId="7B0398AF" w:rsidR="00620CB0" w:rsidRPr="000454C2" w:rsidRDefault="00620CB0" w:rsidP="00620CB0">
      <w:pPr>
        <w:rPr>
          <w:rFonts w:cs="Arial"/>
          <w:sz w:val="20"/>
          <w:szCs w:val="18"/>
        </w:rPr>
      </w:pPr>
      <w:r w:rsidRPr="000454C2">
        <w:rPr>
          <w:rFonts w:cs="Arial"/>
          <w:sz w:val="20"/>
          <w:szCs w:val="18"/>
        </w:rPr>
        <w:lastRenderedPageBreak/>
        <w:t>Recognition</w:t>
      </w:r>
      <w:r w:rsidR="002F591F" w:rsidRPr="000454C2">
        <w:rPr>
          <w:rFonts w:cs="Arial"/>
          <w:sz w:val="20"/>
          <w:szCs w:val="16"/>
        </w:rPr>
        <w:tab/>
      </w:r>
      <w:r w:rsidR="002F591F" w:rsidRPr="000454C2">
        <w:rPr>
          <w:rFonts w:cs="Arial"/>
          <w:sz w:val="20"/>
          <w:szCs w:val="16"/>
        </w:rPr>
        <w:tab/>
      </w:r>
      <w:r w:rsidR="002F591F" w:rsidRPr="000454C2">
        <w:rPr>
          <w:rFonts w:cs="Arial"/>
          <w:sz w:val="20"/>
          <w:szCs w:val="16"/>
        </w:rPr>
        <w:tab/>
      </w:r>
      <w:r w:rsidR="002F591F" w:rsidRPr="000454C2">
        <w:rPr>
          <w:rFonts w:cs="Arial"/>
          <w:sz w:val="20"/>
          <w:szCs w:val="16"/>
        </w:rPr>
        <w:tab/>
      </w:r>
      <w:r w:rsidR="002F591F" w:rsidRPr="000454C2">
        <w:rPr>
          <w:rFonts w:cs="Arial"/>
          <w:sz w:val="20"/>
          <w:szCs w:val="16"/>
        </w:rPr>
        <w:tab/>
      </w:r>
      <w:r w:rsidR="002F591F" w:rsidRPr="000454C2">
        <w:rPr>
          <w:rFonts w:cs="Arial"/>
          <w:sz w:val="20"/>
          <w:szCs w:val="16"/>
        </w:rPr>
        <w:tab/>
      </w:r>
      <w:r w:rsidR="002F591F" w:rsidRPr="000454C2">
        <w:rPr>
          <w:rFonts w:cs="Arial"/>
          <w:sz w:val="20"/>
          <w:szCs w:val="16"/>
        </w:rPr>
        <w:tab/>
      </w:r>
      <w:r w:rsidR="00785891" w:rsidRPr="000454C2">
        <w:rPr>
          <w:rFonts w:cs="Arial"/>
          <w:sz w:val="20"/>
          <w:szCs w:val="16"/>
        </w:rPr>
        <w:br/>
      </w:r>
      <w:r w:rsidRPr="000454C2">
        <w:rPr>
          <w:rFonts w:cs="Arial"/>
          <w:sz w:val="20"/>
          <w:szCs w:val="18"/>
        </w:rPr>
        <w:t>Awards</w:t>
      </w:r>
      <w:r w:rsidRPr="000454C2">
        <w:rPr>
          <w:rFonts w:cs="Arial"/>
          <w:sz w:val="20"/>
          <w:szCs w:val="16"/>
        </w:rPr>
        <w:tab/>
      </w:r>
    </w:p>
    <w:p w14:paraId="066E59DD" w14:textId="77777777" w:rsidR="008508AC" w:rsidRPr="008508AC" w:rsidRDefault="008508AC" w:rsidP="00620CB0">
      <w:pPr>
        <w:rPr>
          <w:rFonts w:cs="Arial"/>
          <w:szCs w:val="18"/>
        </w:rPr>
      </w:pPr>
    </w:p>
    <w:p w14:paraId="3A9D8CCA" w14:textId="633F224A" w:rsidR="008F0855" w:rsidRDefault="008762FD" w:rsidP="00620CB0">
      <w:pPr>
        <w:pStyle w:val="NoSpacing"/>
        <w:rPr>
          <w:rFonts w:ascii="Arial" w:hAnsi="Arial" w:cs="Arial"/>
          <w:b/>
          <w:sz w:val="22"/>
          <w:szCs w:val="22"/>
        </w:rPr>
      </w:pPr>
      <w:r>
        <w:rPr>
          <w:rFonts w:ascii="Arial" w:hAnsi="Arial" w:cs="Arial"/>
          <w:b/>
          <w:sz w:val="22"/>
          <w:szCs w:val="22"/>
        </w:rPr>
        <w:t>HOD April 29</w:t>
      </w:r>
    </w:p>
    <w:p w14:paraId="0813689F" w14:textId="7FE8F915" w:rsidR="008762FD" w:rsidRDefault="008762FD" w:rsidP="00620CB0">
      <w:pPr>
        <w:pStyle w:val="NoSpacing"/>
        <w:rPr>
          <w:rFonts w:ascii="Arial" w:hAnsi="Arial" w:cs="Arial"/>
          <w:b/>
          <w:sz w:val="22"/>
          <w:szCs w:val="22"/>
        </w:rPr>
      </w:pPr>
      <w:r>
        <w:rPr>
          <w:rFonts w:ascii="Arial" w:hAnsi="Arial" w:cs="Arial"/>
          <w:b/>
          <w:sz w:val="22"/>
          <w:szCs w:val="22"/>
        </w:rPr>
        <w:t>Next Meeting May</w:t>
      </w:r>
    </w:p>
    <w:p w14:paraId="27A8A134" w14:textId="7773A584" w:rsidR="008762FD" w:rsidRDefault="008762FD" w:rsidP="00620CB0">
      <w:pPr>
        <w:pStyle w:val="NoSpacing"/>
        <w:rPr>
          <w:rFonts w:ascii="Arial" w:hAnsi="Arial" w:cs="Arial"/>
          <w:b/>
          <w:sz w:val="22"/>
          <w:szCs w:val="22"/>
        </w:rPr>
      </w:pPr>
      <w:r>
        <w:rPr>
          <w:rFonts w:ascii="Arial" w:hAnsi="Arial" w:cs="Arial"/>
          <w:b/>
          <w:sz w:val="22"/>
          <w:szCs w:val="22"/>
        </w:rPr>
        <w:t xml:space="preserve">Meeting Adjourned </w:t>
      </w:r>
    </w:p>
    <w:p w14:paraId="2AA1B111" w14:textId="77777777" w:rsidR="008762FD" w:rsidRPr="008508AC" w:rsidRDefault="008762FD" w:rsidP="00620CB0">
      <w:pPr>
        <w:pStyle w:val="NoSpacing"/>
        <w:rPr>
          <w:rFonts w:ascii="Arial" w:hAnsi="Arial" w:cs="Arial"/>
          <w:b/>
          <w:sz w:val="22"/>
          <w:szCs w:val="22"/>
        </w:rPr>
      </w:pPr>
    </w:p>
    <w:p w14:paraId="492EFDFE" w14:textId="77777777" w:rsidR="008F0855" w:rsidRPr="008508AC" w:rsidRDefault="008F0855" w:rsidP="00620CB0">
      <w:pPr>
        <w:pStyle w:val="NoSpacing"/>
        <w:rPr>
          <w:rFonts w:ascii="Arial" w:hAnsi="Arial" w:cs="Arial"/>
          <w:b/>
          <w:sz w:val="22"/>
          <w:szCs w:val="22"/>
        </w:rPr>
      </w:pPr>
    </w:p>
    <w:p w14:paraId="2AD2E698" w14:textId="51E3A2A7" w:rsidR="008F0855" w:rsidRPr="008508AC" w:rsidRDefault="008F0855" w:rsidP="008F0855">
      <w:pPr>
        <w:pStyle w:val="NoSpacing"/>
        <w:jc w:val="center"/>
        <w:rPr>
          <w:rFonts w:ascii="Segoe UI" w:hAnsi="Segoe UI"/>
          <w:sz w:val="18"/>
          <w:szCs w:val="18"/>
        </w:rPr>
      </w:pPr>
      <w:r w:rsidRPr="008508AC">
        <w:rPr>
          <w:rFonts w:ascii="Arial Rounded MT Bold" w:hAnsi="Arial Rounded MT Bold"/>
          <w:b/>
          <w:bCs/>
          <w:sz w:val="34"/>
          <w:szCs w:val="34"/>
        </w:rPr>
        <w:t>Middle Atlantic Swimming</w:t>
      </w:r>
    </w:p>
    <w:p w14:paraId="77E52F94" w14:textId="24E3C4ED" w:rsidR="008F0855" w:rsidRPr="008508AC" w:rsidRDefault="008F0855" w:rsidP="008F0855">
      <w:pPr>
        <w:pStyle w:val="NoSpacing"/>
        <w:jc w:val="center"/>
        <w:rPr>
          <w:rFonts w:ascii="Segoe UI" w:hAnsi="Segoe UI"/>
          <w:sz w:val="18"/>
          <w:szCs w:val="18"/>
        </w:rPr>
      </w:pPr>
      <w:r w:rsidRPr="008508AC">
        <w:rPr>
          <w:rFonts w:ascii="Arial Rounded MT Bold" w:hAnsi="Arial Rounded MT Bold"/>
          <w:b/>
          <w:bCs/>
          <w:sz w:val="34"/>
          <w:szCs w:val="34"/>
        </w:rPr>
        <w:t>Board of Directors Calendar</w:t>
      </w:r>
    </w:p>
    <w:tbl>
      <w:tblPr>
        <w:tblW w:w="10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520"/>
        <w:gridCol w:w="2520"/>
        <w:gridCol w:w="2520"/>
      </w:tblGrid>
      <w:tr w:rsidR="008508AC" w:rsidRPr="008508AC" w14:paraId="17A277F7" w14:textId="77777777" w:rsidTr="63BAB924">
        <w:tc>
          <w:tcPr>
            <w:tcW w:w="10080" w:type="dxa"/>
            <w:gridSpan w:val="4"/>
            <w:tcBorders>
              <w:top w:val="double" w:sz="12" w:space="0" w:color="auto"/>
              <w:left w:val="double" w:sz="12" w:space="0" w:color="auto"/>
              <w:bottom w:val="nil"/>
              <w:right w:val="double" w:sz="12" w:space="0" w:color="auto"/>
            </w:tcBorders>
            <w:shd w:val="clear" w:color="auto" w:fill="C0C0C0"/>
            <w:hideMark/>
          </w:tcPr>
          <w:p w14:paraId="2E5F4338" w14:textId="77777777" w:rsidR="008F0855" w:rsidRPr="008508AC" w:rsidRDefault="008F0855" w:rsidP="005C0731">
            <w:pPr>
              <w:pStyle w:val="NoSpacing"/>
              <w:rPr>
                <w:rFonts w:ascii="Times New Roman" w:hAnsi="Times New Roman" w:cs="Times New Roman"/>
              </w:rPr>
            </w:pPr>
            <w:r w:rsidRPr="008508AC">
              <w:rPr>
                <w:rFonts w:ascii="Arial Rounded MT Bold" w:hAnsi="Arial Rounded MT Bold" w:cs="Times New Roman"/>
                <w:sz w:val="20"/>
                <w:szCs w:val="20"/>
              </w:rPr>
              <w:t> </w:t>
            </w:r>
          </w:p>
        </w:tc>
      </w:tr>
      <w:tr w:rsidR="008508AC" w:rsidRPr="008508AC" w14:paraId="2D96A815" w14:textId="77777777" w:rsidTr="63BAB924">
        <w:trPr>
          <w:trHeight w:val="420"/>
        </w:trPr>
        <w:tc>
          <w:tcPr>
            <w:tcW w:w="2520" w:type="dxa"/>
            <w:tcBorders>
              <w:top w:val="single" w:sz="12" w:space="0" w:color="auto"/>
              <w:left w:val="double" w:sz="12" w:space="0" w:color="auto"/>
              <w:bottom w:val="single" w:sz="12" w:space="0" w:color="auto"/>
              <w:right w:val="double" w:sz="12" w:space="0" w:color="auto"/>
            </w:tcBorders>
            <w:shd w:val="clear" w:color="auto" w:fill="auto"/>
            <w:vAlign w:val="center"/>
            <w:hideMark/>
          </w:tcPr>
          <w:p w14:paraId="4EE0F02F" w14:textId="77777777" w:rsidR="008F0855" w:rsidRPr="008508AC" w:rsidRDefault="008F0855" w:rsidP="005C0731">
            <w:pPr>
              <w:pStyle w:val="NoSpacing"/>
              <w:rPr>
                <w:rFonts w:ascii="Times New Roman" w:hAnsi="Times New Roman" w:cs="Times New Roman"/>
              </w:rPr>
            </w:pPr>
            <w:r w:rsidRPr="008508AC">
              <w:rPr>
                <w:rFonts w:ascii="Arial Rounded MT Bold" w:hAnsi="Arial Rounded MT Bold" w:cs="Times New Roman"/>
              </w:rPr>
              <w:t>May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266B106B" w14:textId="77777777" w:rsidR="008F0855" w:rsidRPr="008508AC" w:rsidRDefault="008F0855" w:rsidP="005C0731">
            <w:pPr>
              <w:pStyle w:val="NoSpacing"/>
              <w:rPr>
                <w:rFonts w:ascii="Times New Roman" w:hAnsi="Times New Roman" w:cs="Times New Roman"/>
              </w:rPr>
            </w:pPr>
            <w:r w:rsidRPr="008508AC">
              <w:rPr>
                <w:rFonts w:ascii="Arial Rounded MT Bold" w:hAnsi="Arial Rounded MT Bold" w:cs="Times New Roman"/>
              </w:rPr>
              <w:t>June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7461AE70" w14:textId="77777777" w:rsidR="008F0855" w:rsidRPr="008508AC" w:rsidRDefault="008F0855" w:rsidP="005C0731">
            <w:pPr>
              <w:pStyle w:val="NoSpacing"/>
              <w:rPr>
                <w:rFonts w:ascii="Times New Roman" w:hAnsi="Times New Roman" w:cs="Times New Roman"/>
              </w:rPr>
            </w:pPr>
            <w:r w:rsidRPr="008508AC">
              <w:rPr>
                <w:rFonts w:ascii="Arial Rounded MT Bold" w:hAnsi="Arial Rounded MT Bold" w:cs="Times New Roman"/>
              </w:rPr>
              <w:t>July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626DE929" w14:textId="77777777" w:rsidR="008F0855" w:rsidRPr="008508AC" w:rsidRDefault="008F0855" w:rsidP="005C0731">
            <w:pPr>
              <w:pStyle w:val="NoSpacing"/>
              <w:rPr>
                <w:rFonts w:ascii="Times New Roman" w:hAnsi="Times New Roman" w:cs="Times New Roman"/>
              </w:rPr>
            </w:pPr>
            <w:r w:rsidRPr="008508AC">
              <w:rPr>
                <w:rFonts w:ascii="Arial Rounded MT Bold" w:hAnsi="Arial Rounded MT Bold" w:cs="Times New Roman"/>
              </w:rPr>
              <w:t>August </w:t>
            </w:r>
          </w:p>
        </w:tc>
      </w:tr>
      <w:tr w:rsidR="008508AC" w:rsidRPr="008508AC" w14:paraId="33CD656A" w14:textId="77777777" w:rsidTr="63BAB924">
        <w:trPr>
          <w:trHeight w:val="1440"/>
        </w:trPr>
        <w:tc>
          <w:tcPr>
            <w:tcW w:w="2520" w:type="dxa"/>
            <w:tcBorders>
              <w:top w:val="single" w:sz="12" w:space="0" w:color="auto"/>
              <w:left w:val="double" w:sz="12" w:space="0" w:color="auto"/>
              <w:bottom w:val="double" w:sz="12" w:space="0" w:color="auto"/>
              <w:right w:val="double" w:sz="12" w:space="0" w:color="auto"/>
            </w:tcBorders>
            <w:shd w:val="clear" w:color="auto" w:fill="auto"/>
            <w:hideMark/>
          </w:tcPr>
          <w:p w14:paraId="07BAED79" w14:textId="77777777" w:rsidR="008F0855" w:rsidRPr="008508AC" w:rsidRDefault="008F0855" w:rsidP="005C0731">
            <w:pPr>
              <w:pStyle w:val="NoSpacing"/>
              <w:rPr>
                <w:rFonts w:ascii="Times New Roman" w:hAnsi="Times New Roman" w:cs="Times New Roman"/>
              </w:rPr>
            </w:pPr>
            <w:r w:rsidRPr="008508AC">
              <w:rPr>
                <w:rFonts w:ascii="Arial" w:hAnsi="Arial" w:cs="Arial"/>
                <w:sz w:val="18"/>
                <w:szCs w:val="18"/>
              </w:rPr>
              <w:t>New officers take over </w:t>
            </w:r>
          </w:p>
          <w:p w14:paraId="2934E525" w14:textId="77777777" w:rsidR="008F0855" w:rsidRPr="008508AC" w:rsidRDefault="008F0855" w:rsidP="005C0731">
            <w:pPr>
              <w:pStyle w:val="NoSpacing"/>
              <w:rPr>
                <w:rFonts w:ascii="Times New Roman" w:hAnsi="Times New Roman" w:cs="Times New Roman"/>
              </w:rPr>
            </w:pPr>
            <w:proofErr w:type="gramStart"/>
            <w:r w:rsidRPr="008508AC">
              <w:rPr>
                <w:rFonts w:ascii="Arial" w:hAnsi="Arial" w:cs="Arial"/>
                <w:sz w:val="18"/>
                <w:szCs w:val="18"/>
              </w:rPr>
              <w:t>Renew  banking</w:t>
            </w:r>
            <w:proofErr w:type="gramEnd"/>
            <w:r w:rsidRPr="008508AC">
              <w:rPr>
                <w:rFonts w:ascii="Arial" w:hAnsi="Arial" w:cs="Arial"/>
                <w:sz w:val="18"/>
                <w:szCs w:val="18"/>
              </w:rPr>
              <w:t> relationships </w:t>
            </w:r>
          </w:p>
          <w:p w14:paraId="6D477A08" w14:textId="77777777" w:rsidR="008F0855" w:rsidRPr="008508AC" w:rsidRDefault="008F0855" w:rsidP="005C0731">
            <w:pPr>
              <w:pStyle w:val="NoSpacing"/>
              <w:rPr>
                <w:rFonts w:ascii="Times New Roman" w:hAnsi="Times New Roman" w:cs="Times New Roman"/>
              </w:rPr>
            </w:pPr>
            <w:r w:rsidRPr="008508AC">
              <w:rPr>
                <w:rFonts w:ascii="Arial" w:hAnsi="Arial" w:cs="Arial"/>
                <w:sz w:val="18"/>
                <w:szCs w:val="18"/>
              </w:rPr>
              <w:t>Review State filings </w:t>
            </w:r>
          </w:p>
          <w:p w14:paraId="6A216A95" w14:textId="77777777" w:rsidR="008F0855" w:rsidRPr="008508AC" w:rsidRDefault="008F0855" w:rsidP="005C0731">
            <w:pPr>
              <w:pStyle w:val="NoSpacing"/>
              <w:rPr>
                <w:rFonts w:ascii="Times New Roman" w:hAnsi="Times New Roman" w:cs="Times New Roman"/>
              </w:rPr>
            </w:pPr>
            <w:r w:rsidRPr="008508AC">
              <w:rPr>
                <w:rFonts w:ascii="Arial" w:hAnsi="Arial" w:cs="Arial"/>
                <w:sz w:val="18"/>
                <w:szCs w:val="18"/>
              </w:rPr>
              <w:t>EZ May meeting </w:t>
            </w:r>
          </w:p>
          <w:p w14:paraId="1F02C2B4" w14:textId="77777777" w:rsidR="008F0855" w:rsidRPr="008508AC" w:rsidRDefault="008F0855" w:rsidP="005C0731">
            <w:pPr>
              <w:pStyle w:val="NoSpacing"/>
              <w:rPr>
                <w:rFonts w:ascii="Times New Roman" w:hAnsi="Times New Roman" w:cs="Times New Roman"/>
              </w:rPr>
            </w:pPr>
            <w:r w:rsidRPr="008508AC">
              <w:rPr>
                <w:rFonts w:ascii="Arial" w:hAnsi="Arial" w:cs="Arial"/>
                <w:sz w:val="18"/>
                <w:szCs w:val="18"/>
              </w:rPr>
              <w:t>Appoint Committee Chairs/staff liaisons  </w:t>
            </w:r>
          </w:p>
          <w:p w14:paraId="47F42E6F" w14:textId="77777777" w:rsidR="008F0855" w:rsidRPr="008508AC" w:rsidRDefault="008F0855" w:rsidP="005C0731">
            <w:pPr>
              <w:pStyle w:val="NoSpacing"/>
              <w:rPr>
                <w:rFonts w:ascii="Times New Roman" w:hAnsi="Times New Roman" w:cs="Times New Roman"/>
              </w:rPr>
            </w:pPr>
            <w:r w:rsidRPr="008508AC">
              <w:rPr>
                <w:rFonts w:ascii="Arial" w:hAnsi="Arial" w:cs="Arial"/>
                <w:sz w:val="18"/>
                <w:szCs w:val="18"/>
              </w:rPr>
              <w:t>Review staff compensation </w:t>
            </w:r>
          </w:p>
          <w:p w14:paraId="7DA63741" w14:textId="77777777" w:rsidR="008F0855" w:rsidRPr="008508AC" w:rsidRDefault="008F0855" w:rsidP="005C0731">
            <w:pPr>
              <w:pStyle w:val="NoSpacing"/>
              <w:rPr>
                <w:rFonts w:ascii="Times New Roman" w:hAnsi="Times New Roman" w:cs="Times New Roman"/>
              </w:rPr>
            </w:pPr>
            <w:r w:rsidRPr="008508AC">
              <w:rPr>
                <w:rFonts w:ascii="Arial" w:hAnsi="Arial" w:cs="Arial"/>
                <w:sz w:val="18"/>
                <w:szCs w:val="18"/>
              </w:rPr>
              <w:t> </w:t>
            </w:r>
          </w:p>
          <w:p w14:paraId="6CA2BE22" w14:textId="77777777" w:rsidR="008F0855" w:rsidRPr="008508AC" w:rsidRDefault="008F0855" w:rsidP="005C0731">
            <w:pPr>
              <w:pStyle w:val="NoSpacing"/>
              <w:rPr>
                <w:rFonts w:ascii="Times New Roman" w:hAnsi="Times New Roman" w:cs="Times New Roman"/>
              </w:rPr>
            </w:pPr>
            <w:r w:rsidRPr="008508AC">
              <w:rPr>
                <w:rFonts w:ascii="Arial" w:hAnsi="Arial" w:cs="Arial"/>
                <w:sz w:val="18"/>
                <w:szCs w:val="18"/>
              </w:rPr>
              <w:t>Request additional USAS votes </w:t>
            </w:r>
          </w:p>
          <w:p w14:paraId="3A651291" w14:textId="77777777" w:rsidR="008F0855" w:rsidRPr="008508AC" w:rsidRDefault="008F0855" w:rsidP="005C0731">
            <w:pPr>
              <w:pStyle w:val="NoSpacing"/>
              <w:rPr>
                <w:rFonts w:ascii="Times New Roman" w:hAnsi="Times New Roman" w:cs="Times New Roman"/>
              </w:rPr>
            </w:pPr>
            <w:r w:rsidRPr="008508AC">
              <w:rPr>
                <w:rFonts w:ascii="Arial" w:hAnsi="Arial" w:cs="Arial"/>
                <w:sz w:val="18"/>
                <w:szCs w:val="18"/>
              </w:rPr>
              <w:t> </w:t>
            </w:r>
          </w:p>
          <w:p w14:paraId="52861406" w14:textId="77777777" w:rsidR="008F0855" w:rsidRPr="008508AC" w:rsidRDefault="008F0855" w:rsidP="005C0731">
            <w:pPr>
              <w:pStyle w:val="NoSpacing"/>
              <w:rPr>
                <w:rFonts w:ascii="Times New Roman" w:hAnsi="Times New Roman" w:cs="Times New Roman"/>
              </w:rPr>
            </w:pPr>
            <w:r w:rsidRPr="008508AC">
              <w:rPr>
                <w:rFonts w:ascii="Arial" w:hAnsi="Arial" w:cs="Arial"/>
                <w:sz w:val="18"/>
                <w:szCs w:val="18"/>
              </w:rPr>
              <w:t>Nominees for Lifetime membership </w:t>
            </w:r>
          </w:p>
          <w:p w14:paraId="7CBB11BA" w14:textId="77777777" w:rsidR="008F0855" w:rsidRPr="008508AC" w:rsidRDefault="008F0855" w:rsidP="005C0731">
            <w:pPr>
              <w:pStyle w:val="NoSpacing"/>
              <w:rPr>
                <w:rFonts w:ascii="Times New Roman" w:hAnsi="Times New Roman" w:cs="Times New Roman"/>
              </w:rPr>
            </w:pPr>
            <w:r w:rsidRPr="008508AC">
              <w:rPr>
                <w:rFonts w:ascii="Arial" w:hAnsi="Arial" w:cs="Arial"/>
                <w:sz w:val="18"/>
                <w:szCs w:val="18"/>
              </w:rPr>
              <w:t> </w:t>
            </w:r>
          </w:p>
          <w:p w14:paraId="2FA40DD3" w14:textId="77777777" w:rsidR="008F0855" w:rsidRPr="008508AC" w:rsidRDefault="008F0855" w:rsidP="005C0731">
            <w:pPr>
              <w:pStyle w:val="NoSpacing"/>
              <w:rPr>
                <w:rFonts w:ascii="Times New Roman" w:hAnsi="Times New Roman" w:cs="Times New Roman"/>
              </w:rPr>
            </w:pPr>
            <w:r w:rsidRPr="008508AC">
              <w:rPr>
                <w:rFonts w:ascii="Arial" w:hAnsi="Arial" w:cs="Arial"/>
                <w:sz w:val="18"/>
                <w:szCs w:val="18"/>
              </w:rPr>
              <w:t>Select USAS Delegates </w:t>
            </w:r>
          </w:p>
          <w:p w14:paraId="43B317DE" w14:textId="77777777" w:rsidR="008F0855" w:rsidRPr="008508AC" w:rsidRDefault="008F0855" w:rsidP="005C0731">
            <w:pPr>
              <w:pStyle w:val="NoSpacing"/>
              <w:rPr>
                <w:rFonts w:ascii="Arial" w:hAnsi="Arial" w:cs="Arial"/>
                <w:sz w:val="18"/>
                <w:szCs w:val="18"/>
              </w:rPr>
            </w:pPr>
            <w:r w:rsidRPr="008508AC">
              <w:rPr>
                <w:rFonts w:ascii="Arial" w:hAnsi="Arial" w:cs="Arial"/>
                <w:sz w:val="18"/>
                <w:szCs w:val="18"/>
              </w:rPr>
              <w:t>New meeting schedule </w:t>
            </w:r>
          </w:p>
          <w:p w14:paraId="7EFBCC95" w14:textId="77777777" w:rsidR="008F0855" w:rsidRPr="008508AC" w:rsidRDefault="008F0855" w:rsidP="005C0731">
            <w:pPr>
              <w:pStyle w:val="NoSpacing"/>
              <w:rPr>
                <w:rFonts w:ascii="Times New Roman" w:hAnsi="Times New Roman" w:cs="Times New Roman"/>
              </w:rPr>
            </w:pPr>
          </w:p>
          <w:p w14:paraId="48A76CAD" w14:textId="145B47C9"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c>
          <w:tcPr>
            <w:tcW w:w="2520" w:type="dxa"/>
            <w:tcBorders>
              <w:top w:val="nil"/>
              <w:left w:val="nil"/>
              <w:bottom w:val="double" w:sz="12" w:space="0" w:color="auto"/>
              <w:right w:val="double" w:sz="12" w:space="0" w:color="auto"/>
            </w:tcBorders>
            <w:shd w:val="clear" w:color="auto" w:fill="auto"/>
            <w:hideMark/>
          </w:tcPr>
          <w:p w14:paraId="5A00F832" w14:textId="77777777" w:rsidR="008F0855" w:rsidRPr="008508AC" w:rsidRDefault="008F0855" w:rsidP="005C0731">
            <w:pPr>
              <w:pStyle w:val="NoSpacing"/>
              <w:rPr>
                <w:rFonts w:ascii="Times New Roman" w:hAnsi="Times New Roman" w:cs="Times New Roman"/>
              </w:rPr>
            </w:pPr>
            <w:proofErr w:type="gramStart"/>
            <w:r w:rsidRPr="008508AC">
              <w:rPr>
                <w:rFonts w:ascii="Arial" w:hAnsi="Arial" w:cs="Arial"/>
                <w:sz w:val="20"/>
                <w:szCs w:val="20"/>
              </w:rPr>
              <w:t>Board  and</w:t>
            </w:r>
            <w:proofErr w:type="gramEnd"/>
            <w:r w:rsidRPr="008508AC">
              <w:rPr>
                <w:rFonts w:ascii="Arial" w:hAnsi="Arial" w:cs="Arial"/>
                <w:sz w:val="20"/>
                <w:szCs w:val="20"/>
              </w:rPr>
              <w:t> committee chair orientation </w:t>
            </w:r>
          </w:p>
          <w:p w14:paraId="723E7DB6"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Conflict of interest  </w:t>
            </w:r>
          </w:p>
          <w:p w14:paraId="6269B05E"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Drop Box tutorial </w:t>
            </w:r>
          </w:p>
          <w:p w14:paraId="0B9FECBB"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Board Book </w:t>
            </w:r>
          </w:p>
          <w:p w14:paraId="1149689A"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483E84EE"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Lifetime recipient selected </w:t>
            </w:r>
          </w:p>
          <w:p w14:paraId="217E8604"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Approve committee membership </w:t>
            </w:r>
          </w:p>
          <w:p w14:paraId="0DE7FBFB"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17BA8C53"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6AA61235"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0AC1B409" w14:textId="2FB3AA31" w:rsidR="008F0855" w:rsidRPr="008508AC" w:rsidRDefault="008F0855" w:rsidP="005C0731">
            <w:pPr>
              <w:pStyle w:val="NoSpacing"/>
              <w:rPr>
                <w:rFonts w:ascii="Arial" w:hAnsi="Arial" w:cs="Arial"/>
                <w:sz w:val="20"/>
                <w:szCs w:val="20"/>
              </w:rPr>
            </w:pPr>
            <w:r w:rsidRPr="008508AC">
              <w:rPr>
                <w:rFonts w:ascii="Arial" w:hAnsi="Arial" w:cs="Arial"/>
                <w:sz w:val="20"/>
                <w:szCs w:val="20"/>
              </w:rPr>
              <w:t>  </w:t>
            </w:r>
          </w:p>
          <w:p w14:paraId="4424794A" w14:textId="0CDD96D5" w:rsidR="008F0855" w:rsidRPr="008508AC" w:rsidRDefault="00A36731" w:rsidP="00A36731">
            <w:pPr>
              <w:pStyle w:val="NoSpacing"/>
              <w:jc w:val="center"/>
              <w:rPr>
                <w:rFonts w:ascii="Times New Roman" w:hAnsi="Times New Roman" w:cs="Times New Roman"/>
              </w:rPr>
            </w:pPr>
            <w:r w:rsidRPr="008508AC">
              <w:rPr>
                <w:rFonts w:ascii="Arial" w:hAnsi="Arial" w:cs="Arial"/>
                <w:sz w:val="36"/>
                <w:szCs w:val="36"/>
              </w:rPr>
              <w:t>No Meeting</w:t>
            </w:r>
          </w:p>
        </w:tc>
        <w:tc>
          <w:tcPr>
            <w:tcW w:w="2520" w:type="dxa"/>
            <w:tcBorders>
              <w:top w:val="nil"/>
              <w:left w:val="nil"/>
              <w:bottom w:val="double" w:sz="12" w:space="0" w:color="auto"/>
              <w:right w:val="double" w:sz="12" w:space="0" w:color="auto"/>
            </w:tcBorders>
            <w:shd w:val="clear" w:color="auto" w:fill="auto"/>
            <w:hideMark/>
          </w:tcPr>
          <w:p w14:paraId="464DD251"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Election of Coach reps </w:t>
            </w:r>
          </w:p>
          <w:p w14:paraId="328A3D60"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7C615E71"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3E711BB3"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1440653E"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0578AC61"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0179C934"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382879B4"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03D1AF82" w14:textId="77777777" w:rsidR="008F0855" w:rsidRPr="008508AC" w:rsidRDefault="008F0855" w:rsidP="005C0731">
            <w:pPr>
              <w:pStyle w:val="NoSpacing"/>
              <w:rPr>
                <w:rFonts w:ascii="Times New Roman" w:hAnsi="Times New Roman" w:cs="Times New Roman"/>
              </w:rPr>
            </w:pPr>
            <w:r w:rsidRPr="008508AC">
              <w:rPr>
                <w:rFonts w:ascii="Arial" w:hAnsi="Arial" w:cs="Arial"/>
                <w:sz w:val="16"/>
                <w:szCs w:val="16"/>
              </w:rPr>
              <w:t> </w:t>
            </w:r>
          </w:p>
          <w:p w14:paraId="1E46C740" w14:textId="77777777" w:rsidR="008F0855" w:rsidRPr="008508AC" w:rsidRDefault="008F0855" w:rsidP="005C0731">
            <w:pPr>
              <w:pStyle w:val="NoSpacing"/>
              <w:rPr>
                <w:rFonts w:ascii="Times New Roman" w:hAnsi="Times New Roman" w:cs="Times New Roman"/>
              </w:rPr>
            </w:pPr>
            <w:r w:rsidRPr="008508AC">
              <w:rPr>
                <w:rFonts w:ascii="Arial" w:hAnsi="Arial" w:cs="Arial"/>
                <w:sz w:val="16"/>
                <w:szCs w:val="16"/>
              </w:rPr>
              <w:t> </w:t>
            </w:r>
          </w:p>
          <w:p w14:paraId="1C569E7F" w14:textId="77777777" w:rsidR="008F0855" w:rsidRPr="008508AC" w:rsidRDefault="008F0855" w:rsidP="005C0731">
            <w:pPr>
              <w:pStyle w:val="NoSpacing"/>
              <w:rPr>
                <w:rFonts w:ascii="Times New Roman" w:hAnsi="Times New Roman" w:cs="Times New Roman"/>
              </w:rPr>
            </w:pPr>
            <w:r w:rsidRPr="008508AC">
              <w:rPr>
                <w:rFonts w:ascii="Arial" w:hAnsi="Arial" w:cs="Arial"/>
                <w:sz w:val="16"/>
                <w:szCs w:val="16"/>
              </w:rPr>
              <w:t> </w:t>
            </w:r>
          </w:p>
          <w:p w14:paraId="420B231C" w14:textId="77777777" w:rsidR="008F0855" w:rsidRPr="008508AC" w:rsidRDefault="008F0855" w:rsidP="005C0731">
            <w:pPr>
              <w:pStyle w:val="NoSpacing"/>
              <w:rPr>
                <w:rFonts w:ascii="Times New Roman" w:hAnsi="Times New Roman" w:cs="Times New Roman"/>
              </w:rPr>
            </w:pPr>
            <w:r w:rsidRPr="008508AC">
              <w:rPr>
                <w:rFonts w:ascii="Arial" w:hAnsi="Arial" w:cs="Arial"/>
                <w:sz w:val="16"/>
                <w:szCs w:val="16"/>
              </w:rPr>
              <w:t> </w:t>
            </w:r>
          </w:p>
          <w:p w14:paraId="404ED31F" w14:textId="77777777" w:rsidR="008F0855" w:rsidRPr="008508AC" w:rsidRDefault="008F0855" w:rsidP="005C0731">
            <w:pPr>
              <w:pStyle w:val="NoSpacing"/>
              <w:rPr>
                <w:rFonts w:ascii="Times New Roman" w:hAnsi="Times New Roman" w:cs="Times New Roman"/>
              </w:rPr>
            </w:pPr>
            <w:r w:rsidRPr="008508AC">
              <w:rPr>
                <w:rFonts w:ascii="Arial" w:hAnsi="Arial" w:cs="Arial"/>
                <w:sz w:val="16"/>
                <w:szCs w:val="16"/>
              </w:rPr>
              <w:t> </w:t>
            </w:r>
          </w:p>
          <w:p w14:paraId="44A1BE41" w14:textId="771D3A37" w:rsidR="008F0855" w:rsidRPr="008508AC" w:rsidRDefault="008F0855" w:rsidP="005C0731">
            <w:pPr>
              <w:pStyle w:val="NoSpacing"/>
              <w:rPr>
                <w:rFonts w:ascii="Times New Roman" w:hAnsi="Times New Roman" w:cs="Times New Roman"/>
              </w:rPr>
            </w:pPr>
            <w:r w:rsidRPr="008508AC">
              <w:rPr>
                <w:rFonts w:ascii="Arial" w:hAnsi="Arial" w:cs="Arial"/>
                <w:sz w:val="16"/>
                <w:szCs w:val="16"/>
              </w:rPr>
              <w:t>  </w:t>
            </w:r>
          </w:p>
          <w:p w14:paraId="0C0C997C" w14:textId="77777777" w:rsidR="008F0855" w:rsidRPr="008508AC" w:rsidRDefault="008F0855" w:rsidP="005C0731">
            <w:pPr>
              <w:pStyle w:val="NoSpacing"/>
              <w:rPr>
                <w:rFonts w:ascii="Times New Roman" w:hAnsi="Times New Roman" w:cs="Times New Roman"/>
              </w:rPr>
            </w:pPr>
            <w:r w:rsidRPr="008508AC">
              <w:rPr>
                <w:rFonts w:ascii="Arial" w:hAnsi="Arial" w:cs="Arial"/>
                <w:sz w:val="16"/>
                <w:szCs w:val="16"/>
              </w:rPr>
              <w:t> </w:t>
            </w:r>
          </w:p>
          <w:p w14:paraId="5EF7B063" w14:textId="77777777" w:rsidR="00A36731" w:rsidRPr="008508AC" w:rsidRDefault="00A36731" w:rsidP="005C0731">
            <w:pPr>
              <w:pStyle w:val="NoSpacing"/>
              <w:rPr>
                <w:rFonts w:ascii="Arial" w:hAnsi="Arial" w:cs="Arial"/>
                <w:sz w:val="20"/>
                <w:szCs w:val="20"/>
              </w:rPr>
            </w:pPr>
          </w:p>
          <w:p w14:paraId="50101750" w14:textId="77777777" w:rsidR="00A36731" w:rsidRPr="008508AC" w:rsidRDefault="00A36731" w:rsidP="005C0731">
            <w:pPr>
              <w:pStyle w:val="NoSpacing"/>
              <w:rPr>
                <w:rFonts w:ascii="Arial" w:hAnsi="Arial" w:cs="Arial"/>
                <w:sz w:val="20"/>
                <w:szCs w:val="20"/>
              </w:rPr>
            </w:pPr>
          </w:p>
          <w:p w14:paraId="5A68E3AA" w14:textId="2BF00E52"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c>
          <w:tcPr>
            <w:tcW w:w="2520" w:type="dxa"/>
            <w:tcBorders>
              <w:top w:val="nil"/>
              <w:left w:val="nil"/>
              <w:bottom w:val="double" w:sz="12" w:space="0" w:color="auto"/>
              <w:right w:val="double" w:sz="12" w:space="0" w:color="auto"/>
            </w:tcBorders>
            <w:shd w:val="clear" w:color="auto" w:fill="auto"/>
            <w:hideMark/>
          </w:tcPr>
          <w:p w14:paraId="04F2E4C0"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Registration materials to clubs </w:t>
            </w:r>
          </w:p>
          <w:p w14:paraId="753E541E"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732DEFD7"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Meets submitted for sanctioning </w:t>
            </w:r>
          </w:p>
          <w:p w14:paraId="44570F81"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5AFAA034"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USAS registration </w:t>
            </w:r>
          </w:p>
          <w:p w14:paraId="5BE0CAA6"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59CB2163"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End of fiscal year </w:t>
            </w:r>
          </w:p>
          <w:p w14:paraId="60CCC00F"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29F0EB46"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1A7E9E85"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3A6C62AC" w14:textId="73CB9F9A"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6B123021" w14:textId="33622852" w:rsidR="008F0855" w:rsidRPr="008508AC" w:rsidRDefault="00A36731" w:rsidP="00A36731">
            <w:pPr>
              <w:pStyle w:val="NoSpacing"/>
              <w:jc w:val="center"/>
              <w:rPr>
                <w:rFonts w:ascii="Times New Roman" w:hAnsi="Times New Roman" w:cs="Times New Roman"/>
              </w:rPr>
            </w:pPr>
            <w:r w:rsidRPr="008508AC">
              <w:rPr>
                <w:rFonts w:ascii="Arial" w:hAnsi="Arial" w:cs="Arial"/>
                <w:sz w:val="36"/>
                <w:szCs w:val="36"/>
              </w:rPr>
              <w:t>No Meeting</w:t>
            </w:r>
          </w:p>
        </w:tc>
      </w:tr>
      <w:tr w:rsidR="008508AC" w:rsidRPr="008508AC" w14:paraId="72A7BB0E" w14:textId="77777777" w:rsidTr="63BAB924">
        <w:tc>
          <w:tcPr>
            <w:tcW w:w="10080" w:type="dxa"/>
            <w:gridSpan w:val="4"/>
            <w:tcBorders>
              <w:top w:val="double" w:sz="12" w:space="0" w:color="auto"/>
              <w:left w:val="double" w:sz="12" w:space="0" w:color="auto"/>
              <w:bottom w:val="nil"/>
              <w:right w:val="double" w:sz="12" w:space="0" w:color="auto"/>
            </w:tcBorders>
            <w:shd w:val="clear" w:color="auto" w:fill="C0C0C0"/>
            <w:hideMark/>
          </w:tcPr>
          <w:p w14:paraId="60FD5B62" w14:textId="144AD9F5" w:rsidR="008F0855" w:rsidRPr="008508AC" w:rsidRDefault="008F0855" w:rsidP="005C0731">
            <w:pPr>
              <w:pStyle w:val="NoSpacing"/>
              <w:rPr>
                <w:rFonts w:ascii="Times New Roman" w:hAnsi="Times New Roman" w:cs="Times New Roman"/>
              </w:rPr>
            </w:pPr>
            <w:r w:rsidRPr="008508AC">
              <w:rPr>
                <w:rFonts w:ascii="Arial Rounded MT Bold" w:hAnsi="Arial Rounded MT Bold"/>
                <w:sz w:val="20"/>
                <w:szCs w:val="20"/>
              </w:rPr>
              <w:t> </w:t>
            </w:r>
            <w:r w:rsidRPr="008508AC">
              <w:rPr>
                <w:rFonts w:ascii="Arial Rounded MT Bold" w:hAnsi="Arial Rounded MT Bold" w:cs="Times New Roman"/>
                <w:sz w:val="20"/>
                <w:szCs w:val="20"/>
              </w:rPr>
              <w:t> </w:t>
            </w:r>
          </w:p>
        </w:tc>
      </w:tr>
      <w:tr w:rsidR="008508AC" w:rsidRPr="008508AC" w14:paraId="0CD1D066" w14:textId="77777777" w:rsidTr="63BAB924">
        <w:trPr>
          <w:trHeight w:val="420"/>
        </w:trPr>
        <w:tc>
          <w:tcPr>
            <w:tcW w:w="2520" w:type="dxa"/>
            <w:tcBorders>
              <w:top w:val="single" w:sz="12" w:space="0" w:color="auto"/>
              <w:left w:val="double" w:sz="12" w:space="0" w:color="auto"/>
              <w:bottom w:val="single" w:sz="12" w:space="0" w:color="auto"/>
              <w:right w:val="double" w:sz="12" w:space="0" w:color="auto"/>
            </w:tcBorders>
            <w:shd w:val="clear" w:color="auto" w:fill="auto"/>
            <w:vAlign w:val="center"/>
            <w:hideMark/>
          </w:tcPr>
          <w:p w14:paraId="27BFFCFA" w14:textId="77777777" w:rsidR="008F0855" w:rsidRPr="008508AC" w:rsidRDefault="008F0855" w:rsidP="005C0731">
            <w:pPr>
              <w:pStyle w:val="NoSpacing"/>
              <w:rPr>
                <w:rFonts w:ascii="Times New Roman" w:hAnsi="Times New Roman" w:cs="Times New Roman"/>
              </w:rPr>
            </w:pPr>
            <w:r w:rsidRPr="008508AC">
              <w:rPr>
                <w:rFonts w:ascii="Arial Rounded MT Bold" w:hAnsi="Arial Rounded MT Bold" w:cs="Times New Roman"/>
              </w:rPr>
              <w:t>September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0B58C416" w14:textId="77777777" w:rsidR="008F0855" w:rsidRPr="008508AC" w:rsidRDefault="008F0855" w:rsidP="005C0731">
            <w:pPr>
              <w:pStyle w:val="NoSpacing"/>
              <w:rPr>
                <w:rFonts w:ascii="Times New Roman" w:hAnsi="Times New Roman" w:cs="Times New Roman"/>
              </w:rPr>
            </w:pPr>
            <w:r w:rsidRPr="008508AC">
              <w:rPr>
                <w:rFonts w:ascii="Arial Rounded MT Bold" w:hAnsi="Arial Rounded MT Bold" w:cs="Times New Roman"/>
              </w:rPr>
              <w:t>October </w:t>
            </w:r>
          </w:p>
        </w:tc>
        <w:tc>
          <w:tcPr>
            <w:tcW w:w="2520" w:type="dxa"/>
            <w:tcBorders>
              <w:top w:val="single" w:sz="12" w:space="0" w:color="auto"/>
              <w:left w:val="nil"/>
              <w:bottom w:val="single" w:sz="12" w:space="0" w:color="auto"/>
              <w:right w:val="double" w:sz="12" w:space="0" w:color="auto"/>
            </w:tcBorders>
            <w:shd w:val="clear" w:color="auto" w:fill="E7E6E6" w:themeFill="background2"/>
            <w:vAlign w:val="center"/>
            <w:hideMark/>
          </w:tcPr>
          <w:p w14:paraId="67673B7C" w14:textId="77777777" w:rsidR="008F0855" w:rsidRPr="008508AC" w:rsidRDefault="008F0855" w:rsidP="005C0731">
            <w:pPr>
              <w:pStyle w:val="NoSpacing"/>
              <w:rPr>
                <w:rFonts w:ascii="Times New Roman" w:hAnsi="Times New Roman" w:cs="Times New Roman"/>
              </w:rPr>
            </w:pPr>
            <w:r w:rsidRPr="008508AC">
              <w:rPr>
                <w:rFonts w:ascii="Arial Rounded MT Bold" w:hAnsi="Arial Rounded MT Bold" w:cs="Times New Roman"/>
              </w:rPr>
              <w:t>November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7E61E66D" w14:textId="77777777" w:rsidR="008F0855" w:rsidRPr="008508AC" w:rsidRDefault="008F0855" w:rsidP="005C0731">
            <w:pPr>
              <w:pStyle w:val="NoSpacing"/>
              <w:rPr>
                <w:rFonts w:ascii="Times New Roman" w:hAnsi="Times New Roman" w:cs="Times New Roman"/>
              </w:rPr>
            </w:pPr>
            <w:r w:rsidRPr="008508AC">
              <w:rPr>
                <w:rFonts w:ascii="Arial Rounded MT Bold" w:hAnsi="Arial Rounded MT Bold" w:cs="Times New Roman"/>
              </w:rPr>
              <w:t>December </w:t>
            </w:r>
          </w:p>
        </w:tc>
      </w:tr>
      <w:tr w:rsidR="008508AC" w:rsidRPr="008508AC" w14:paraId="7123A352" w14:textId="77777777" w:rsidTr="00A36731">
        <w:trPr>
          <w:trHeight w:val="2670"/>
        </w:trPr>
        <w:tc>
          <w:tcPr>
            <w:tcW w:w="2520" w:type="dxa"/>
            <w:tcBorders>
              <w:top w:val="single" w:sz="12" w:space="0" w:color="auto"/>
              <w:left w:val="double" w:sz="12" w:space="0" w:color="auto"/>
              <w:bottom w:val="nil"/>
              <w:right w:val="double" w:sz="12" w:space="0" w:color="auto"/>
            </w:tcBorders>
            <w:shd w:val="clear" w:color="auto" w:fill="auto"/>
            <w:hideMark/>
          </w:tcPr>
          <w:p w14:paraId="683482A3"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Beginning of fiscal year </w:t>
            </w:r>
          </w:p>
          <w:p w14:paraId="4184A026"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1800B217"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USAS Convention </w:t>
            </w:r>
          </w:p>
          <w:p w14:paraId="6DBCDF7D"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01D6B507"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Workshops &amp; clinics </w:t>
            </w:r>
          </w:p>
          <w:p w14:paraId="24EB6F56"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771B0D02"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Strategic plan review </w:t>
            </w:r>
          </w:p>
          <w:p w14:paraId="63CF039B" w14:textId="77777777" w:rsidR="008F0855" w:rsidRPr="008508AC" w:rsidRDefault="008F0855" w:rsidP="005C0731">
            <w:pPr>
              <w:pStyle w:val="NoSpacing"/>
              <w:rPr>
                <w:rFonts w:ascii="Times New Roman" w:hAnsi="Times New Roman" w:cs="Times New Roman"/>
              </w:rPr>
            </w:pPr>
            <w:r w:rsidRPr="008508AC">
              <w:rPr>
                <w:rFonts w:ascii="Arial" w:hAnsi="Arial" w:cs="Arial"/>
                <w:sz w:val="32"/>
                <w:szCs w:val="32"/>
              </w:rPr>
              <w:t> </w:t>
            </w:r>
          </w:p>
          <w:p w14:paraId="37379012" w14:textId="77777777" w:rsidR="00A36731" w:rsidRPr="008508AC" w:rsidRDefault="00A36731" w:rsidP="00A36731">
            <w:pPr>
              <w:pStyle w:val="NoSpacing"/>
              <w:jc w:val="center"/>
              <w:rPr>
                <w:rFonts w:ascii="Arial" w:hAnsi="Arial" w:cs="Arial"/>
                <w:sz w:val="20"/>
                <w:szCs w:val="20"/>
              </w:rPr>
            </w:pPr>
          </w:p>
          <w:p w14:paraId="1E09E486" w14:textId="77777777" w:rsidR="00A36731" w:rsidRPr="008508AC" w:rsidRDefault="00A36731" w:rsidP="00A36731">
            <w:pPr>
              <w:pStyle w:val="NoSpacing"/>
              <w:jc w:val="center"/>
              <w:rPr>
                <w:rFonts w:ascii="Arial" w:hAnsi="Arial" w:cs="Arial"/>
                <w:sz w:val="20"/>
                <w:szCs w:val="20"/>
              </w:rPr>
            </w:pPr>
          </w:p>
          <w:p w14:paraId="17CA3125" w14:textId="1C37A6E2"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c>
          <w:tcPr>
            <w:tcW w:w="2520" w:type="dxa"/>
            <w:tcBorders>
              <w:top w:val="nil"/>
              <w:left w:val="nil"/>
              <w:bottom w:val="nil"/>
              <w:right w:val="double" w:sz="12" w:space="0" w:color="auto"/>
            </w:tcBorders>
            <w:shd w:val="clear" w:color="auto" w:fill="auto"/>
            <w:hideMark/>
          </w:tcPr>
          <w:p w14:paraId="42CC1821"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Early registration period </w:t>
            </w:r>
          </w:p>
          <w:p w14:paraId="2AC692F7"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1F00D391"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BOD self-assessment &amp; review </w:t>
            </w:r>
          </w:p>
          <w:p w14:paraId="7DC1203D"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74FEB7B2"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MANDATORY Committee meetings </w:t>
            </w:r>
          </w:p>
          <w:p w14:paraId="6ADA2B76" w14:textId="77777777" w:rsidR="008F0855" w:rsidRPr="008508AC" w:rsidRDefault="008F0855" w:rsidP="005C0731">
            <w:pPr>
              <w:pStyle w:val="NoSpacing"/>
              <w:rPr>
                <w:rFonts w:ascii="Times New Roman" w:hAnsi="Times New Roman" w:cs="Times New Roman"/>
              </w:rPr>
            </w:pPr>
            <w:r w:rsidRPr="008508AC">
              <w:rPr>
                <w:rFonts w:ascii="Arial" w:hAnsi="Arial" w:cs="Arial"/>
                <w:sz w:val="32"/>
                <w:szCs w:val="32"/>
              </w:rPr>
              <w:t> </w:t>
            </w:r>
          </w:p>
          <w:p w14:paraId="4EC23B30" w14:textId="62DA55F1" w:rsidR="008F0855" w:rsidRPr="008508AC" w:rsidRDefault="00A36731" w:rsidP="00A36731">
            <w:pPr>
              <w:pStyle w:val="NoSpacing"/>
              <w:jc w:val="center"/>
              <w:rPr>
                <w:rFonts w:ascii="Times New Roman" w:hAnsi="Times New Roman" w:cs="Times New Roman"/>
              </w:rPr>
            </w:pPr>
            <w:r w:rsidRPr="008508AC">
              <w:rPr>
                <w:rFonts w:ascii="Arial" w:hAnsi="Arial" w:cs="Arial"/>
                <w:sz w:val="36"/>
                <w:szCs w:val="36"/>
              </w:rPr>
              <w:t>No Meeting</w:t>
            </w:r>
          </w:p>
        </w:tc>
        <w:tc>
          <w:tcPr>
            <w:tcW w:w="2520" w:type="dxa"/>
            <w:tcBorders>
              <w:top w:val="nil"/>
              <w:left w:val="nil"/>
              <w:bottom w:val="nil"/>
              <w:right w:val="double" w:sz="12" w:space="0" w:color="auto"/>
            </w:tcBorders>
            <w:shd w:val="clear" w:color="auto" w:fill="E7E6E6" w:themeFill="background2"/>
            <w:hideMark/>
          </w:tcPr>
          <w:p w14:paraId="0C657AE1"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Annual financial review initiated </w:t>
            </w:r>
          </w:p>
          <w:p w14:paraId="2C27C66F"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0CF448C0"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Nominating committee appointed (if not elected by HOD) </w:t>
            </w:r>
          </w:p>
          <w:p w14:paraId="1297989D"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5CC66E9D" w14:textId="77777777" w:rsidR="008F0855" w:rsidRPr="008508AC" w:rsidRDefault="008F0855" w:rsidP="005C0731">
            <w:pPr>
              <w:pStyle w:val="NoSpacing"/>
              <w:rPr>
                <w:rFonts w:ascii="Times New Roman" w:hAnsi="Times New Roman" w:cs="Times New Roman"/>
              </w:rPr>
            </w:pPr>
            <w:r w:rsidRPr="008508AC">
              <w:rPr>
                <w:rFonts w:ascii="Arial" w:hAnsi="Arial" w:cs="Arial"/>
                <w:sz w:val="32"/>
                <w:szCs w:val="32"/>
              </w:rPr>
              <w:t> </w:t>
            </w:r>
          </w:p>
          <w:p w14:paraId="5738A8DC" w14:textId="77777777" w:rsidR="00A36731" w:rsidRPr="008508AC" w:rsidRDefault="00A36731" w:rsidP="00A36731">
            <w:pPr>
              <w:pStyle w:val="NoSpacing"/>
              <w:jc w:val="center"/>
              <w:rPr>
                <w:rFonts w:ascii="Arial" w:hAnsi="Arial" w:cs="Arial"/>
                <w:sz w:val="20"/>
                <w:szCs w:val="20"/>
              </w:rPr>
            </w:pPr>
          </w:p>
          <w:p w14:paraId="7152C8BF" w14:textId="77777777" w:rsidR="00A36731" w:rsidRPr="008508AC" w:rsidRDefault="00A36731" w:rsidP="00A36731">
            <w:pPr>
              <w:pStyle w:val="NoSpacing"/>
              <w:jc w:val="center"/>
              <w:rPr>
                <w:rFonts w:ascii="Arial" w:hAnsi="Arial" w:cs="Arial"/>
                <w:sz w:val="20"/>
                <w:szCs w:val="20"/>
              </w:rPr>
            </w:pPr>
          </w:p>
          <w:p w14:paraId="438E63FD" w14:textId="33B2E6F3"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c>
          <w:tcPr>
            <w:tcW w:w="2520" w:type="dxa"/>
            <w:tcBorders>
              <w:top w:val="nil"/>
              <w:left w:val="nil"/>
              <w:bottom w:val="nil"/>
              <w:right w:val="double" w:sz="12" w:space="0" w:color="auto"/>
            </w:tcBorders>
            <w:shd w:val="clear" w:color="auto" w:fill="auto"/>
            <w:hideMark/>
          </w:tcPr>
          <w:p w14:paraId="489EAA6A"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Confirmation of pool availability for next SC season championships </w:t>
            </w:r>
          </w:p>
          <w:p w14:paraId="09FC859E"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379EC176"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Confirmation of pools </w:t>
            </w:r>
            <w:proofErr w:type="gramStart"/>
            <w:r w:rsidRPr="008508AC">
              <w:rPr>
                <w:rFonts w:ascii="Arial" w:hAnsi="Arial" w:cs="Arial"/>
                <w:sz w:val="20"/>
                <w:szCs w:val="20"/>
              </w:rPr>
              <w:t>for  this</w:t>
            </w:r>
            <w:proofErr w:type="gramEnd"/>
            <w:r w:rsidRPr="008508AC">
              <w:rPr>
                <w:rFonts w:ascii="Arial" w:hAnsi="Arial" w:cs="Arial"/>
                <w:sz w:val="20"/>
                <w:szCs w:val="20"/>
              </w:rPr>
              <w:t> season LC champs </w:t>
            </w:r>
          </w:p>
          <w:p w14:paraId="5A169F01" w14:textId="1EDE6FAA" w:rsidR="008F0855" w:rsidRPr="008508AC" w:rsidRDefault="008F0855" w:rsidP="005C0731">
            <w:pPr>
              <w:pStyle w:val="NoSpacing"/>
              <w:rPr>
                <w:rFonts w:ascii="Times New Roman" w:hAnsi="Times New Roman" w:cs="Times New Roman"/>
              </w:rPr>
            </w:pPr>
          </w:p>
          <w:p w14:paraId="30DEDF27" w14:textId="5CD141E8" w:rsidR="008F0855" w:rsidRPr="008508AC" w:rsidRDefault="00A36731" w:rsidP="00A36731">
            <w:pPr>
              <w:pStyle w:val="NoSpacing"/>
              <w:jc w:val="center"/>
              <w:rPr>
                <w:rFonts w:ascii="Times New Roman" w:hAnsi="Times New Roman" w:cs="Times New Roman"/>
              </w:rPr>
            </w:pPr>
            <w:r w:rsidRPr="008508AC">
              <w:rPr>
                <w:rFonts w:ascii="Arial" w:hAnsi="Arial" w:cs="Arial"/>
                <w:sz w:val="36"/>
                <w:szCs w:val="36"/>
              </w:rPr>
              <w:t>No Meeting</w:t>
            </w:r>
          </w:p>
        </w:tc>
      </w:tr>
      <w:tr w:rsidR="008508AC" w:rsidRPr="008508AC" w14:paraId="14503C1B" w14:textId="77777777" w:rsidTr="00A36731">
        <w:trPr>
          <w:trHeight w:val="33"/>
        </w:trPr>
        <w:tc>
          <w:tcPr>
            <w:tcW w:w="2520" w:type="dxa"/>
            <w:tcBorders>
              <w:top w:val="nil"/>
              <w:left w:val="double" w:sz="12" w:space="0" w:color="auto"/>
              <w:bottom w:val="double" w:sz="12" w:space="0" w:color="auto"/>
              <w:right w:val="double" w:sz="12" w:space="0" w:color="auto"/>
            </w:tcBorders>
            <w:shd w:val="clear" w:color="auto" w:fill="auto"/>
            <w:hideMark/>
          </w:tcPr>
          <w:p w14:paraId="7F3D7DEA" w14:textId="57B1A509" w:rsidR="008F0855" w:rsidRPr="008508AC" w:rsidRDefault="008F0855" w:rsidP="00A36731">
            <w:pPr>
              <w:pStyle w:val="NoSpacing"/>
              <w:jc w:val="center"/>
              <w:rPr>
                <w:rFonts w:ascii="Times New Roman" w:hAnsi="Times New Roman" w:cs="Times New Roman"/>
              </w:rPr>
            </w:pPr>
          </w:p>
        </w:tc>
        <w:tc>
          <w:tcPr>
            <w:tcW w:w="2520" w:type="dxa"/>
            <w:tcBorders>
              <w:top w:val="nil"/>
              <w:left w:val="nil"/>
              <w:bottom w:val="double" w:sz="12" w:space="0" w:color="auto"/>
              <w:right w:val="double" w:sz="12" w:space="0" w:color="auto"/>
            </w:tcBorders>
            <w:shd w:val="clear" w:color="auto" w:fill="auto"/>
            <w:hideMark/>
          </w:tcPr>
          <w:p w14:paraId="75148765"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tc>
        <w:tc>
          <w:tcPr>
            <w:tcW w:w="2520" w:type="dxa"/>
            <w:tcBorders>
              <w:top w:val="nil"/>
              <w:left w:val="nil"/>
              <w:bottom w:val="double" w:sz="12" w:space="0" w:color="auto"/>
              <w:right w:val="double" w:sz="12" w:space="0" w:color="auto"/>
            </w:tcBorders>
            <w:shd w:val="clear" w:color="auto" w:fill="E7E6E6" w:themeFill="background2"/>
            <w:hideMark/>
          </w:tcPr>
          <w:p w14:paraId="2F9B249B"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tc>
        <w:tc>
          <w:tcPr>
            <w:tcW w:w="2520" w:type="dxa"/>
            <w:tcBorders>
              <w:top w:val="nil"/>
              <w:left w:val="nil"/>
              <w:bottom w:val="double" w:sz="12" w:space="0" w:color="auto"/>
              <w:right w:val="double" w:sz="12" w:space="0" w:color="auto"/>
            </w:tcBorders>
            <w:shd w:val="clear" w:color="auto" w:fill="auto"/>
            <w:hideMark/>
          </w:tcPr>
          <w:p w14:paraId="6DD80BF9" w14:textId="566E91FE" w:rsidR="008F0855" w:rsidRPr="008508AC" w:rsidRDefault="008F0855" w:rsidP="005C0731">
            <w:pPr>
              <w:pStyle w:val="NoSpacing"/>
              <w:rPr>
                <w:rFonts w:ascii="Times New Roman" w:hAnsi="Times New Roman" w:cs="Times New Roman"/>
              </w:rPr>
            </w:pPr>
          </w:p>
        </w:tc>
      </w:tr>
      <w:tr w:rsidR="008508AC" w:rsidRPr="008508AC" w14:paraId="0E04E0C3" w14:textId="77777777" w:rsidTr="63BAB924">
        <w:tc>
          <w:tcPr>
            <w:tcW w:w="10080" w:type="dxa"/>
            <w:gridSpan w:val="4"/>
            <w:tcBorders>
              <w:top w:val="double" w:sz="12" w:space="0" w:color="auto"/>
              <w:left w:val="double" w:sz="12" w:space="0" w:color="auto"/>
              <w:bottom w:val="single" w:sz="12" w:space="0" w:color="auto"/>
              <w:right w:val="double" w:sz="12" w:space="0" w:color="auto"/>
            </w:tcBorders>
            <w:shd w:val="clear" w:color="auto" w:fill="C0C0C0"/>
            <w:hideMark/>
          </w:tcPr>
          <w:p w14:paraId="6205A7D7" w14:textId="363D2178" w:rsidR="008F0855" w:rsidRPr="008508AC" w:rsidRDefault="008F0855" w:rsidP="005C0731">
            <w:pPr>
              <w:pStyle w:val="NoSpacing"/>
              <w:rPr>
                <w:rFonts w:ascii="Times New Roman" w:hAnsi="Times New Roman" w:cs="Times New Roman"/>
              </w:rPr>
            </w:pPr>
            <w:r w:rsidRPr="008508AC">
              <w:t> </w:t>
            </w:r>
            <w:r w:rsidRPr="008508AC">
              <w:rPr>
                <w:rFonts w:ascii="Arial Rounded MT Bold" w:hAnsi="Arial Rounded MT Bold" w:cs="Times New Roman"/>
              </w:rPr>
              <w:t> </w:t>
            </w:r>
          </w:p>
        </w:tc>
      </w:tr>
      <w:tr w:rsidR="008508AC" w:rsidRPr="008508AC" w14:paraId="4E36D015" w14:textId="77777777" w:rsidTr="63BAB924">
        <w:trPr>
          <w:trHeight w:val="420"/>
        </w:trPr>
        <w:tc>
          <w:tcPr>
            <w:tcW w:w="2520" w:type="dxa"/>
            <w:tcBorders>
              <w:top w:val="single" w:sz="12" w:space="0" w:color="auto"/>
              <w:left w:val="double" w:sz="12" w:space="0" w:color="auto"/>
              <w:bottom w:val="single" w:sz="12" w:space="0" w:color="auto"/>
              <w:right w:val="double" w:sz="12" w:space="0" w:color="auto"/>
            </w:tcBorders>
            <w:shd w:val="clear" w:color="auto" w:fill="E7E6E6" w:themeFill="background2"/>
            <w:vAlign w:val="center"/>
            <w:hideMark/>
          </w:tcPr>
          <w:p w14:paraId="6C2F63C4" w14:textId="77777777" w:rsidR="008F0855" w:rsidRPr="008508AC" w:rsidRDefault="008F0855" w:rsidP="005C0731">
            <w:pPr>
              <w:pStyle w:val="NoSpacing"/>
              <w:rPr>
                <w:rFonts w:ascii="Times New Roman" w:hAnsi="Times New Roman" w:cs="Times New Roman"/>
              </w:rPr>
            </w:pPr>
            <w:r w:rsidRPr="008508AC">
              <w:rPr>
                <w:rFonts w:ascii="Arial Rounded MT Bold" w:hAnsi="Arial Rounded MT Bold" w:cs="Times New Roman"/>
              </w:rPr>
              <w:t>January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7113489E" w14:textId="77777777" w:rsidR="008F0855" w:rsidRPr="008508AC" w:rsidRDefault="008F0855" w:rsidP="005C0731">
            <w:pPr>
              <w:pStyle w:val="NoSpacing"/>
              <w:rPr>
                <w:rFonts w:ascii="Times New Roman" w:hAnsi="Times New Roman" w:cs="Times New Roman"/>
              </w:rPr>
            </w:pPr>
            <w:r w:rsidRPr="008508AC">
              <w:rPr>
                <w:rFonts w:ascii="Arial Rounded MT Bold" w:hAnsi="Arial Rounded MT Bold" w:cs="Times New Roman"/>
              </w:rPr>
              <w:t>February </w:t>
            </w:r>
          </w:p>
        </w:tc>
        <w:tc>
          <w:tcPr>
            <w:tcW w:w="2520" w:type="dxa"/>
            <w:tcBorders>
              <w:top w:val="single" w:sz="12" w:space="0" w:color="auto"/>
              <w:left w:val="nil"/>
              <w:bottom w:val="single" w:sz="12" w:space="0" w:color="auto"/>
              <w:right w:val="double" w:sz="12" w:space="0" w:color="auto"/>
            </w:tcBorders>
            <w:shd w:val="clear" w:color="auto" w:fill="E7E6E6" w:themeFill="background2"/>
            <w:vAlign w:val="center"/>
            <w:hideMark/>
          </w:tcPr>
          <w:p w14:paraId="0BD5BD54" w14:textId="77777777" w:rsidR="008F0855" w:rsidRPr="008508AC" w:rsidRDefault="008F0855" w:rsidP="005C0731">
            <w:pPr>
              <w:pStyle w:val="NoSpacing"/>
              <w:rPr>
                <w:rFonts w:ascii="Times New Roman" w:hAnsi="Times New Roman" w:cs="Times New Roman"/>
              </w:rPr>
            </w:pPr>
            <w:r w:rsidRPr="008508AC">
              <w:rPr>
                <w:rFonts w:ascii="Arial Rounded MT Bold" w:hAnsi="Arial Rounded MT Bold" w:cs="Times New Roman"/>
              </w:rPr>
              <w:t>March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21CCF099" w14:textId="77777777" w:rsidR="008F0855" w:rsidRPr="008508AC" w:rsidRDefault="008F0855" w:rsidP="005C0731">
            <w:pPr>
              <w:pStyle w:val="NoSpacing"/>
              <w:rPr>
                <w:rFonts w:ascii="Times New Roman" w:hAnsi="Times New Roman" w:cs="Times New Roman"/>
              </w:rPr>
            </w:pPr>
            <w:r w:rsidRPr="008508AC">
              <w:rPr>
                <w:rFonts w:ascii="Arial Rounded MT Bold" w:hAnsi="Arial Rounded MT Bold" w:cs="Times New Roman"/>
              </w:rPr>
              <w:t>April </w:t>
            </w:r>
          </w:p>
        </w:tc>
      </w:tr>
      <w:tr w:rsidR="008508AC" w:rsidRPr="008508AC" w14:paraId="696F7A99" w14:textId="77777777" w:rsidTr="63BAB924">
        <w:trPr>
          <w:trHeight w:val="1440"/>
        </w:trPr>
        <w:tc>
          <w:tcPr>
            <w:tcW w:w="2520" w:type="dxa"/>
            <w:tcBorders>
              <w:top w:val="single" w:sz="12" w:space="0" w:color="auto"/>
              <w:left w:val="double" w:sz="12" w:space="0" w:color="auto"/>
              <w:bottom w:val="single" w:sz="12" w:space="0" w:color="auto"/>
              <w:right w:val="double" w:sz="12" w:space="0" w:color="auto"/>
            </w:tcBorders>
            <w:shd w:val="clear" w:color="auto" w:fill="E7E6E6" w:themeFill="background2"/>
            <w:hideMark/>
          </w:tcPr>
          <w:p w14:paraId="27D99FCE"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LC schedule bids received </w:t>
            </w:r>
          </w:p>
          <w:p w14:paraId="62D46412"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090FF643"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SC schedule proposed </w:t>
            </w:r>
          </w:p>
          <w:p w14:paraId="44671526"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Budget meeting/committee budgets due </w:t>
            </w:r>
          </w:p>
          <w:p w14:paraId="41A31E1C"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29C6E0B4"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File 990 by Jan 15</w:t>
            </w:r>
            <w:r w:rsidRPr="008508AC">
              <w:rPr>
                <w:rFonts w:ascii="Arial" w:hAnsi="Arial" w:cs="Arial"/>
                <w:sz w:val="16"/>
                <w:szCs w:val="16"/>
                <w:vertAlign w:val="superscript"/>
              </w:rPr>
              <w:t>th</w:t>
            </w:r>
            <w:r w:rsidRPr="008508AC">
              <w:rPr>
                <w:rFonts w:ascii="Arial" w:hAnsi="Arial" w:cs="Arial"/>
                <w:sz w:val="20"/>
                <w:szCs w:val="20"/>
              </w:rPr>
              <w:t>  </w:t>
            </w:r>
          </w:p>
          <w:p w14:paraId="4DA72CA3"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Receive financial review from accountant </w:t>
            </w:r>
          </w:p>
          <w:p w14:paraId="21683B7D" w14:textId="77777777" w:rsidR="008F0855" w:rsidRPr="008508AC" w:rsidRDefault="008F0855" w:rsidP="005C0731">
            <w:pPr>
              <w:pStyle w:val="NoSpacing"/>
              <w:rPr>
                <w:rFonts w:ascii="Times New Roman" w:hAnsi="Times New Roman" w:cs="Times New Roman"/>
              </w:rPr>
            </w:pPr>
            <w:r w:rsidRPr="008508AC">
              <w:rPr>
                <w:rFonts w:ascii="Arial" w:hAnsi="Arial" w:cs="Arial"/>
                <w:sz w:val="16"/>
                <w:szCs w:val="16"/>
              </w:rPr>
              <w:lastRenderedPageBreak/>
              <w:t> </w:t>
            </w:r>
          </w:p>
          <w:p w14:paraId="36BEEED2"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April HOD plan approved </w:t>
            </w:r>
          </w:p>
          <w:p w14:paraId="55DCC1E8" w14:textId="77777777" w:rsidR="008F0855" w:rsidRPr="008508AC" w:rsidRDefault="008F0855" w:rsidP="005C0731">
            <w:pPr>
              <w:pStyle w:val="NoSpacing"/>
              <w:rPr>
                <w:rFonts w:ascii="Arial" w:hAnsi="Arial" w:cs="Arial"/>
                <w:sz w:val="20"/>
                <w:szCs w:val="20"/>
              </w:rPr>
            </w:pPr>
            <w:r w:rsidRPr="008508AC">
              <w:rPr>
                <w:rFonts w:ascii="Arial" w:hAnsi="Arial" w:cs="Arial"/>
                <w:sz w:val="20"/>
                <w:szCs w:val="20"/>
              </w:rPr>
              <w:t> </w:t>
            </w:r>
          </w:p>
          <w:p w14:paraId="56556B5E" w14:textId="77777777" w:rsidR="008F0855" w:rsidRPr="008508AC" w:rsidRDefault="008F0855" w:rsidP="005C0731">
            <w:pPr>
              <w:pStyle w:val="NoSpacing"/>
              <w:rPr>
                <w:rFonts w:ascii="Times New Roman" w:hAnsi="Times New Roman" w:cs="Times New Roman"/>
              </w:rPr>
            </w:pPr>
          </w:p>
          <w:p w14:paraId="1107D666" w14:textId="5890C4B7"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c>
          <w:tcPr>
            <w:tcW w:w="2520" w:type="dxa"/>
            <w:tcBorders>
              <w:top w:val="single" w:sz="12" w:space="0" w:color="auto"/>
              <w:left w:val="nil"/>
              <w:bottom w:val="single" w:sz="12" w:space="0" w:color="auto"/>
              <w:right w:val="double" w:sz="12" w:space="0" w:color="auto"/>
            </w:tcBorders>
            <w:shd w:val="clear" w:color="auto" w:fill="auto"/>
            <w:hideMark/>
          </w:tcPr>
          <w:p w14:paraId="74B8B6DB"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lastRenderedPageBreak/>
              <w:t>LC schedule bids approved </w:t>
            </w:r>
          </w:p>
          <w:p w14:paraId="6D4BEB6A"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14932517"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SC schedule approved                for bid </w:t>
            </w:r>
          </w:p>
          <w:p w14:paraId="6C02A644"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3CB16069"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Nominees for Outstanding Volunteer </w:t>
            </w:r>
          </w:p>
          <w:p w14:paraId="7BCC7096"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6D081F87"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lastRenderedPageBreak/>
              <w:t>Delegates to EZ May  </w:t>
            </w:r>
          </w:p>
          <w:p w14:paraId="6BAE73C1"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1E9B9ABE"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65B15834" w14:textId="749443D9" w:rsidR="008F0855" w:rsidRPr="008508AC" w:rsidRDefault="008F0855" w:rsidP="00494F0A">
            <w:pPr>
              <w:pStyle w:val="NoSpacing"/>
              <w:rPr>
                <w:rFonts w:ascii="Times New Roman" w:hAnsi="Times New Roman" w:cs="Times New Roman"/>
              </w:rPr>
            </w:pPr>
            <w:r w:rsidRPr="008508AC">
              <w:rPr>
                <w:rFonts w:ascii="Arial" w:hAnsi="Arial" w:cs="Arial"/>
                <w:sz w:val="36"/>
                <w:szCs w:val="36"/>
              </w:rPr>
              <w:t> </w:t>
            </w:r>
            <w:r w:rsidR="00A36731" w:rsidRPr="008508AC">
              <w:rPr>
                <w:rFonts w:ascii="Arial" w:hAnsi="Arial" w:cs="Arial"/>
                <w:sz w:val="36"/>
                <w:szCs w:val="36"/>
              </w:rPr>
              <w:t>No Meeting</w:t>
            </w:r>
            <w:r w:rsidRPr="008508AC">
              <w:rPr>
                <w:rFonts w:ascii="Arial" w:hAnsi="Arial" w:cs="Arial"/>
                <w:sz w:val="20"/>
                <w:szCs w:val="20"/>
              </w:rPr>
              <w:t> </w:t>
            </w:r>
          </w:p>
        </w:tc>
        <w:tc>
          <w:tcPr>
            <w:tcW w:w="2520" w:type="dxa"/>
            <w:tcBorders>
              <w:top w:val="single" w:sz="12" w:space="0" w:color="auto"/>
              <w:left w:val="nil"/>
              <w:bottom w:val="single" w:sz="12" w:space="0" w:color="auto"/>
              <w:right w:val="double" w:sz="12" w:space="0" w:color="auto"/>
            </w:tcBorders>
            <w:shd w:val="clear" w:color="auto" w:fill="E7E6E6" w:themeFill="background2"/>
            <w:hideMark/>
          </w:tcPr>
          <w:p w14:paraId="5F91AB90"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lastRenderedPageBreak/>
              <w:t>SC schedule to bidders </w:t>
            </w:r>
          </w:p>
          <w:p w14:paraId="726FA9FF"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40D9910D"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Budget meeting </w:t>
            </w:r>
          </w:p>
          <w:p w14:paraId="759E6B79"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Championship meets </w:t>
            </w:r>
          </w:p>
          <w:p w14:paraId="598DF34C"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35BB8BA4"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HOD legislation prepared </w:t>
            </w:r>
          </w:p>
          <w:p w14:paraId="76E8F508"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620D27AB"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Slate of nominees presented to BOD </w:t>
            </w:r>
          </w:p>
          <w:p w14:paraId="2DB7BD63"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lastRenderedPageBreak/>
              <w:t> </w:t>
            </w:r>
          </w:p>
          <w:p w14:paraId="7CE958E0"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Budget presented to BOD </w:t>
            </w:r>
          </w:p>
          <w:p w14:paraId="1F038861"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713617B2" w14:textId="33517F63" w:rsidR="008F0855" w:rsidRPr="008508AC" w:rsidRDefault="008F0855" w:rsidP="00A36731">
            <w:pPr>
              <w:pStyle w:val="NoSpacing"/>
              <w:jc w:val="center"/>
              <w:rPr>
                <w:rFonts w:ascii="Arial" w:hAnsi="Arial" w:cs="Arial"/>
                <w:sz w:val="32"/>
                <w:szCs w:val="32"/>
              </w:rPr>
            </w:pPr>
            <w:r w:rsidRPr="008508AC">
              <w:rPr>
                <w:rFonts w:ascii="Arial" w:hAnsi="Arial" w:cs="Arial"/>
                <w:sz w:val="20"/>
                <w:szCs w:val="20"/>
              </w:rPr>
              <w:t>BOD Meeting</w:t>
            </w:r>
          </w:p>
        </w:tc>
        <w:tc>
          <w:tcPr>
            <w:tcW w:w="2520" w:type="dxa"/>
            <w:tcBorders>
              <w:top w:val="single" w:sz="12" w:space="0" w:color="auto"/>
              <w:left w:val="nil"/>
              <w:bottom w:val="single" w:sz="12" w:space="0" w:color="auto"/>
              <w:right w:val="double" w:sz="12" w:space="0" w:color="auto"/>
            </w:tcBorders>
            <w:shd w:val="clear" w:color="auto" w:fill="auto"/>
            <w:hideMark/>
          </w:tcPr>
          <w:p w14:paraId="4337F223"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lastRenderedPageBreak/>
              <w:t>SC bids due  </w:t>
            </w:r>
          </w:p>
          <w:p w14:paraId="545106E6"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43828BC2"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Policy, by-laws, mission &amp; safety review (1 each </w:t>
            </w:r>
            <w:proofErr w:type="spellStart"/>
            <w:r w:rsidRPr="008508AC">
              <w:rPr>
                <w:rFonts w:ascii="Arial" w:hAnsi="Arial" w:cs="Arial"/>
                <w:sz w:val="20"/>
                <w:szCs w:val="20"/>
              </w:rPr>
              <w:t>yr</w:t>
            </w:r>
            <w:proofErr w:type="spellEnd"/>
            <w:r w:rsidRPr="008508AC">
              <w:rPr>
                <w:rFonts w:ascii="Arial" w:hAnsi="Arial" w:cs="Arial"/>
                <w:sz w:val="20"/>
                <w:szCs w:val="20"/>
              </w:rPr>
              <w:t>) </w:t>
            </w:r>
          </w:p>
          <w:p w14:paraId="02386207"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48156422"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Meet host meeting  </w:t>
            </w:r>
          </w:p>
          <w:p w14:paraId="77AF5207"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 </w:t>
            </w:r>
          </w:p>
          <w:p w14:paraId="1BEADA0B"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t>Awards ceremony (</w:t>
            </w:r>
            <w:r w:rsidRPr="008508AC">
              <w:rPr>
                <w:rFonts w:ascii="Arial" w:hAnsi="Arial" w:cs="Arial"/>
                <w:sz w:val="16"/>
                <w:szCs w:val="16"/>
              </w:rPr>
              <w:t>volunteer, athletes, coaches) </w:t>
            </w:r>
          </w:p>
          <w:p w14:paraId="1BBBA972" w14:textId="77777777" w:rsidR="008F0855" w:rsidRPr="008508AC" w:rsidRDefault="008F0855" w:rsidP="005C0731">
            <w:pPr>
              <w:pStyle w:val="NoSpacing"/>
              <w:rPr>
                <w:rFonts w:ascii="Times New Roman" w:hAnsi="Times New Roman" w:cs="Times New Roman"/>
              </w:rPr>
            </w:pPr>
            <w:r w:rsidRPr="008508AC">
              <w:rPr>
                <w:rFonts w:ascii="Arial" w:hAnsi="Arial" w:cs="Arial"/>
                <w:sz w:val="20"/>
                <w:szCs w:val="20"/>
              </w:rPr>
              <w:lastRenderedPageBreak/>
              <w:t> </w:t>
            </w:r>
          </w:p>
          <w:p w14:paraId="09603EE7" w14:textId="77777777" w:rsidR="008F0855" w:rsidRPr="008508AC" w:rsidRDefault="008F0855" w:rsidP="005C0731">
            <w:pPr>
              <w:pStyle w:val="NoSpacing"/>
              <w:rPr>
                <w:rFonts w:ascii="Arial" w:hAnsi="Arial" w:cs="Arial"/>
                <w:sz w:val="20"/>
                <w:szCs w:val="20"/>
              </w:rPr>
            </w:pPr>
            <w:r w:rsidRPr="008508AC">
              <w:rPr>
                <w:rFonts w:ascii="Arial" w:hAnsi="Arial" w:cs="Arial"/>
                <w:sz w:val="20"/>
                <w:szCs w:val="20"/>
              </w:rPr>
              <w:t>Elections </w:t>
            </w:r>
          </w:p>
          <w:p w14:paraId="3BBC57CD" w14:textId="77777777" w:rsidR="008F0855" w:rsidRPr="008508AC" w:rsidRDefault="008F0855" w:rsidP="005C0731">
            <w:pPr>
              <w:pStyle w:val="NoSpacing"/>
              <w:rPr>
                <w:rFonts w:ascii="Arial" w:hAnsi="Arial" w:cs="Arial"/>
                <w:sz w:val="20"/>
                <w:szCs w:val="20"/>
              </w:rPr>
            </w:pPr>
          </w:p>
          <w:p w14:paraId="4C59D824" w14:textId="7D312423"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HOD Meeting</w:t>
            </w:r>
          </w:p>
          <w:p w14:paraId="187F5F15" w14:textId="44D792D2"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r>
    </w:tbl>
    <w:p w14:paraId="2D0EF8BC" w14:textId="77777777" w:rsidR="00D312E8" w:rsidRPr="008508AC" w:rsidRDefault="00D312E8" w:rsidP="000454C2">
      <w:pPr>
        <w:pStyle w:val="NoSpacing"/>
        <w:rPr>
          <w:rFonts w:ascii="Arial" w:hAnsi="Arial" w:cs="Arial"/>
          <w:b/>
          <w:caps/>
          <w:sz w:val="22"/>
          <w:szCs w:val="18"/>
        </w:rPr>
      </w:pPr>
    </w:p>
    <w:sectPr w:rsidR="00D312E8" w:rsidRPr="008508AC" w:rsidSect="00A36731">
      <w:footerReference w:type="default" r:id="rId12"/>
      <w:type w:val="continuous"/>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07EE0" w14:textId="77777777" w:rsidR="007E02F0" w:rsidRDefault="007E02F0">
      <w:r>
        <w:separator/>
      </w:r>
    </w:p>
  </w:endnote>
  <w:endnote w:type="continuationSeparator" w:id="0">
    <w:p w14:paraId="2E872310" w14:textId="77777777" w:rsidR="007E02F0" w:rsidRDefault="007E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DF3C" w14:textId="73400A15" w:rsidR="005C4B6D" w:rsidRDefault="005C4B6D" w:rsidP="00CB3EE1">
    <w:pPr>
      <w:jc w:val="center"/>
      <w:rPr>
        <w:rFonts w:cs="Arial"/>
        <w:b/>
        <w:i/>
        <w:color w:val="000000"/>
        <w:sz w:val="18"/>
        <w:szCs w:val="18"/>
      </w:rPr>
    </w:pPr>
    <w:r w:rsidRPr="00CB3EE1">
      <w:rPr>
        <w:rFonts w:cs="Arial"/>
        <w:b/>
        <w:i/>
        <w:color w:val="000000"/>
        <w:sz w:val="18"/>
        <w:szCs w:val="18"/>
      </w:rPr>
      <w:t xml:space="preserve">Middle Atlantic Swimming advocates the growth and development of </w:t>
    </w:r>
    <w:r w:rsidR="00A24B3C">
      <w:rPr>
        <w:rFonts w:cs="Arial"/>
        <w:b/>
        <w:i/>
        <w:color w:val="000000"/>
        <w:sz w:val="18"/>
        <w:szCs w:val="18"/>
      </w:rPr>
      <w:t>our safe and</w:t>
    </w:r>
    <w:r w:rsidRPr="00CB3EE1">
      <w:rPr>
        <w:rFonts w:cs="Arial"/>
        <w:b/>
        <w:i/>
        <w:color w:val="000000"/>
        <w:sz w:val="18"/>
        <w:szCs w:val="18"/>
      </w:rPr>
      <w:t xml:space="preserve"> diverse swimming community through education, innovation and a commitment to excellence.</w:t>
    </w:r>
  </w:p>
  <w:p w14:paraId="7D6CDF3D" w14:textId="77777777" w:rsidR="005C4B6D" w:rsidRPr="00CB3EE1" w:rsidRDefault="005C4B6D" w:rsidP="00CB3EE1">
    <w:pPr>
      <w:jc w:val="center"/>
      <w:rPr>
        <w:rFonts w:cs="Arial"/>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CD43" w14:textId="77777777" w:rsidR="007E02F0" w:rsidRDefault="007E02F0">
      <w:r>
        <w:separator/>
      </w:r>
    </w:p>
  </w:footnote>
  <w:footnote w:type="continuationSeparator" w:id="0">
    <w:p w14:paraId="4044EA6A" w14:textId="77777777" w:rsidR="007E02F0" w:rsidRDefault="007E0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71AF"/>
    <w:multiLevelType w:val="hybridMultilevel"/>
    <w:tmpl w:val="515A6238"/>
    <w:lvl w:ilvl="0" w:tplc="67127EBC">
      <w:start w:val="1"/>
      <w:numFmt w:val="lowerLetter"/>
      <w:lvlText w:val="%1."/>
      <w:lvlJc w:val="left"/>
      <w:pPr>
        <w:ind w:left="720" w:hanging="360"/>
      </w:pPr>
    </w:lvl>
    <w:lvl w:ilvl="1" w:tplc="8D904FE4">
      <w:start w:val="1"/>
      <w:numFmt w:val="lowerLetter"/>
      <w:lvlText w:val="%2."/>
      <w:lvlJc w:val="left"/>
      <w:pPr>
        <w:ind w:left="1440" w:hanging="360"/>
      </w:pPr>
    </w:lvl>
    <w:lvl w:ilvl="2" w:tplc="557495AE">
      <w:start w:val="1"/>
      <w:numFmt w:val="lowerRoman"/>
      <w:lvlText w:val="%3."/>
      <w:lvlJc w:val="right"/>
      <w:pPr>
        <w:ind w:left="2160" w:hanging="180"/>
      </w:pPr>
    </w:lvl>
    <w:lvl w:ilvl="3" w:tplc="9E1E93C8">
      <w:start w:val="1"/>
      <w:numFmt w:val="decimal"/>
      <w:lvlText w:val="%4."/>
      <w:lvlJc w:val="left"/>
      <w:pPr>
        <w:ind w:left="2880" w:hanging="360"/>
      </w:pPr>
    </w:lvl>
    <w:lvl w:ilvl="4" w:tplc="F17EFDFC">
      <w:start w:val="1"/>
      <w:numFmt w:val="lowerLetter"/>
      <w:lvlText w:val="%5."/>
      <w:lvlJc w:val="left"/>
      <w:pPr>
        <w:ind w:left="3600" w:hanging="360"/>
      </w:pPr>
    </w:lvl>
    <w:lvl w:ilvl="5" w:tplc="36C0AE74">
      <w:start w:val="1"/>
      <w:numFmt w:val="lowerRoman"/>
      <w:lvlText w:val="%6."/>
      <w:lvlJc w:val="right"/>
      <w:pPr>
        <w:ind w:left="4320" w:hanging="180"/>
      </w:pPr>
    </w:lvl>
    <w:lvl w:ilvl="6" w:tplc="45ECDC22">
      <w:start w:val="1"/>
      <w:numFmt w:val="decimal"/>
      <w:lvlText w:val="%7."/>
      <w:lvlJc w:val="left"/>
      <w:pPr>
        <w:ind w:left="5040" w:hanging="360"/>
      </w:pPr>
    </w:lvl>
    <w:lvl w:ilvl="7" w:tplc="BE86A118">
      <w:start w:val="1"/>
      <w:numFmt w:val="lowerLetter"/>
      <w:lvlText w:val="%8."/>
      <w:lvlJc w:val="left"/>
      <w:pPr>
        <w:ind w:left="5760" w:hanging="360"/>
      </w:pPr>
    </w:lvl>
    <w:lvl w:ilvl="8" w:tplc="BD6C7404">
      <w:start w:val="1"/>
      <w:numFmt w:val="lowerRoman"/>
      <w:lvlText w:val="%9."/>
      <w:lvlJc w:val="right"/>
      <w:pPr>
        <w:ind w:left="6480" w:hanging="180"/>
      </w:pPr>
    </w:lvl>
  </w:abstractNum>
  <w:abstractNum w:abstractNumId="1" w15:restartNumberingAfterBreak="0">
    <w:nsid w:val="063D6FF3"/>
    <w:multiLevelType w:val="hybridMultilevel"/>
    <w:tmpl w:val="71F4174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56F08"/>
    <w:multiLevelType w:val="hybridMultilevel"/>
    <w:tmpl w:val="C36A7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32D9D"/>
    <w:multiLevelType w:val="hybridMultilevel"/>
    <w:tmpl w:val="45925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83B9D"/>
    <w:multiLevelType w:val="hybridMultilevel"/>
    <w:tmpl w:val="9028C7C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3316694"/>
    <w:multiLevelType w:val="hybridMultilevel"/>
    <w:tmpl w:val="25687D5E"/>
    <w:lvl w:ilvl="0" w:tplc="F2D80D68">
      <w:start w:val="1"/>
      <w:numFmt w:val="lowerLetter"/>
      <w:lvlText w:val="%1."/>
      <w:lvlJc w:val="left"/>
      <w:pPr>
        <w:ind w:left="720" w:hanging="360"/>
      </w:pPr>
    </w:lvl>
    <w:lvl w:ilvl="1" w:tplc="9A2C3410">
      <w:start w:val="1"/>
      <w:numFmt w:val="lowerLetter"/>
      <w:lvlText w:val="%2."/>
      <w:lvlJc w:val="left"/>
      <w:pPr>
        <w:ind w:left="1440" w:hanging="360"/>
      </w:pPr>
    </w:lvl>
    <w:lvl w:ilvl="2" w:tplc="C63A48AC">
      <w:start w:val="1"/>
      <w:numFmt w:val="lowerRoman"/>
      <w:lvlText w:val="%3."/>
      <w:lvlJc w:val="right"/>
      <w:pPr>
        <w:ind w:left="2160" w:hanging="180"/>
      </w:pPr>
    </w:lvl>
    <w:lvl w:ilvl="3" w:tplc="75A6FB18">
      <w:start w:val="1"/>
      <w:numFmt w:val="decimal"/>
      <w:lvlText w:val="%4."/>
      <w:lvlJc w:val="left"/>
      <w:pPr>
        <w:ind w:left="2880" w:hanging="360"/>
      </w:pPr>
    </w:lvl>
    <w:lvl w:ilvl="4" w:tplc="59547FE6">
      <w:start w:val="1"/>
      <w:numFmt w:val="lowerLetter"/>
      <w:lvlText w:val="%5."/>
      <w:lvlJc w:val="left"/>
      <w:pPr>
        <w:ind w:left="3600" w:hanging="360"/>
      </w:pPr>
    </w:lvl>
    <w:lvl w:ilvl="5" w:tplc="3CC00A92">
      <w:start w:val="1"/>
      <w:numFmt w:val="lowerRoman"/>
      <w:lvlText w:val="%6."/>
      <w:lvlJc w:val="right"/>
      <w:pPr>
        <w:ind w:left="4320" w:hanging="180"/>
      </w:pPr>
    </w:lvl>
    <w:lvl w:ilvl="6" w:tplc="FB8CEF54">
      <w:start w:val="1"/>
      <w:numFmt w:val="decimal"/>
      <w:lvlText w:val="%7."/>
      <w:lvlJc w:val="left"/>
      <w:pPr>
        <w:ind w:left="5040" w:hanging="360"/>
      </w:pPr>
    </w:lvl>
    <w:lvl w:ilvl="7" w:tplc="29E6A6C8">
      <w:start w:val="1"/>
      <w:numFmt w:val="lowerLetter"/>
      <w:lvlText w:val="%8."/>
      <w:lvlJc w:val="left"/>
      <w:pPr>
        <w:ind w:left="5760" w:hanging="360"/>
      </w:pPr>
    </w:lvl>
    <w:lvl w:ilvl="8" w:tplc="CCCAEF96">
      <w:start w:val="1"/>
      <w:numFmt w:val="lowerRoman"/>
      <w:lvlText w:val="%9."/>
      <w:lvlJc w:val="right"/>
      <w:pPr>
        <w:ind w:left="6480" w:hanging="180"/>
      </w:pPr>
    </w:lvl>
  </w:abstractNum>
  <w:abstractNum w:abstractNumId="6" w15:restartNumberingAfterBreak="0">
    <w:nsid w:val="16E21264"/>
    <w:multiLevelType w:val="hybridMultilevel"/>
    <w:tmpl w:val="4F3899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3539B"/>
    <w:multiLevelType w:val="hybridMultilevel"/>
    <w:tmpl w:val="68C494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A3304"/>
    <w:multiLevelType w:val="hybridMultilevel"/>
    <w:tmpl w:val="BD0C147C"/>
    <w:lvl w:ilvl="0" w:tplc="9028D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453C5A"/>
    <w:multiLevelType w:val="hybridMultilevel"/>
    <w:tmpl w:val="D8CEDC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D172FB"/>
    <w:multiLevelType w:val="hybridMultilevel"/>
    <w:tmpl w:val="678CCC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5D91"/>
    <w:multiLevelType w:val="hybridMultilevel"/>
    <w:tmpl w:val="AFEEB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BA619F"/>
    <w:multiLevelType w:val="hybridMultilevel"/>
    <w:tmpl w:val="E174D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254CB"/>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14C8B"/>
    <w:multiLevelType w:val="hybridMultilevel"/>
    <w:tmpl w:val="51689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0036CB"/>
    <w:multiLevelType w:val="hybridMultilevel"/>
    <w:tmpl w:val="8930968C"/>
    <w:lvl w:ilvl="0" w:tplc="FBC42C38">
      <w:start w:val="1"/>
      <w:numFmt w:val="lowerLetter"/>
      <w:lvlText w:val="%1."/>
      <w:lvlJc w:val="left"/>
      <w:pPr>
        <w:ind w:left="720" w:hanging="360"/>
      </w:pPr>
    </w:lvl>
    <w:lvl w:ilvl="1" w:tplc="EDEACDF0">
      <w:start w:val="1"/>
      <w:numFmt w:val="lowerLetter"/>
      <w:lvlText w:val="%2."/>
      <w:lvlJc w:val="left"/>
      <w:pPr>
        <w:ind w:left="1440" w:hanging="360"/>
      </w:pPr>
    </w:lvl>
    <w:lvl w:ilvl="2" w:tplc="24C2B104">
      <w:start w:val="1"/>
      <w:numFmt w:val="lowerRoman"/>
      <w:lvlText w:val="%3."/>
      <w:lvlJc w:val="right"/>
      <w:pPr>
        <w:ind w:left="2160" w:hanging="180"/>
      </w:pPr>
    </w:lvl>
    <w:lvl w:ilvl="3" w:tplc="5A04BEC2">
      <w:start w:val="1"/>
      <w:numFmt w:val="decimal"/>
      <w:lvlText w:val="%4."/>
      <w:lvlJc w:val="left"/>
      <w:pPr>
        <w:ind w:left="2880" w:hanging="360"/>
      </w:pPr>
    </w:lvl>
    <w:lvl w:ilvl="4" w:tplc="A17EEF08">
      <w:start w:val="1"/>
      <w:numFmt w:val="lowerLetter"/>
      <w:lvlText w:val="%5."/>
      <w:lvlJc w:val="left"/>
      <w:pPr>
        <w:ind w:left="3600" w:hanging="360"/>
      </w:pPr>
    </w:lvl>
    <w:lvl w:ilvl="5" w:tplc="B678C28A">
      <w:start w:val="1"/>
      <w:numFmt w:val="lowerRoman"/>
      <w:lvlText w:val="%6."/>
      <w:lvlJc w:val="right"/>
      <w:pPr>
        <w:ind w:left="4320" w:hanging="180"/>
      </w:pPr>
    </w:lvl>
    <w:lvl w:ilvl="6" w:tplc="9BD6FE16">
      <w:start w:val="1"/>
      <w:numFmt w:val="decimal"/>
      <w:lvlText w:val="%7."/>
      <w:lvlJc w:val="left"/>
      <w:pPr>
        <w:ind w:left="5040" w:hanging="360"/>
      </w:pPr>
    </w:lvl>
    <w:lvl w:ilvl="7" w:tplc="49EAFF12">
      <w:start w:val="1"/>
      <w:numFmt w:val="lowerLetter"/>
      <w:lvlText w:val="%8."/>
      <w:lvlJc w:val="left"/>
      <w:pPr>
        <w:ind w:left="5760" w:hanging="360"/>
      </w:pPr>
    </w:lvl>
    <w:lvl w:ilvl="8" w:tplc="E9D405E2">
      <w:start w:val="1"/>
      <w:numFmt w:val="lowerRoman"/>
      <w:lvlText w:val="%9."/>
      <w:lvlJc w:val="right"/>
      <w:pPr>
        <w:ind w:left="6480" w:hanging="180"/>
      </w:pPr>
    </w:lvl>
  </w:abstractNum>
  <w:abstractNum w:abstractNumId="16" w15:restartNumberingAfterBreak="0">
    <w:nsid w:val="3D7E3938"/>
    <w:multiLevelType w:val="hybridMultilevel"/>
    <w:tmpl w:val="192E459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E47F41"/>
    <w:multiLevelType w:val="hybridMultilevel"/>
    <w:tmpl w:val="71ECFE3A"/>
    <w:lvl w:ilvl="0" w:tplc="628E663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66217"/>
    <w:multiLevelType w:val="hybridMultilevel"/>
    <w:tmpl w:val="3990D3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B45DE"/>
    <w:multiLevelType w:val="hybridMultilevel"/>
    <w:tmpl w:val="3990D38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311D23"/>
    <w:multiLevelType w:val="hybridMultilevel"/>
    <w:tmpl w:val="0A9A2D30"/>
    <w:lvl w:ilvl="0" w:tplc="ED14A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24861"/>
    <w:multiLevelType w:val="hybridMultilevel"/>
    <w:tmpl w:val="6B889A0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D50673"/>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23" w15:restartNumberingAfterBreak="0">
    <w:nsid w:val="6E016D1D"/>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24" w15:restartNumberingAfterBreak="0">
    <w:nsid w:val="707A5622"/>
    <w:multiLevelType w:val="hybridMultilevel"/>
    <w:tmpl w:val="2F10FDB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232573"/>
    <w:multiLevelType w:val="hybridMultilevel"/>
    <w:tmpl w:val="E7D6B764"/>
    <w:lvl w:ilvl="0" w:tplc="6B868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53940"/>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910192"/>
    <w:multiLevelType w:val="hybridMultilevel"/>
    <w:tmpl w:val="F2625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9689F"/>
    <w:multiLevelType w:val="hybridMultilevel"/>
    <w:tmpl w:val="70201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144">
    <w:abstractNumId w:val="22"/>
  </w:num>
  <w:num w:numId="2" w16cid:durableId="929891029">
    <w:abstractNumId w:val="15"/>
  </w:num>
  <w:num w:numId="3" w16cid:durableId="950362726">
    <w:abstractNumId w:val="5"/>
  </w:num>
  <w:num w:numId="4" w16cid:durableId="1467355976">
    <w:abstractNumId w:val="0"/>
  </w:num>
  <w:num w:numId="5" w16cid:durableId="666828943">
    <w:abstractNumId w:val="17"/>
  </w:num>
  <w:num w:numId="6" w16cid:durableId="2031294607">
    <w:abstractNumId w:val="25"/>
  </w:num>
  <w:num w:numId="7" w16cid:durableId="189539518">
    <w:abstractNumId w:val="20"/>
  </w:num>
  <w:num w:numId="8" w16cid:durableId="525753552">
    <w:abstractNumId w:val="4"/>
  </w:num>
  <w:num w:numId="9" w16cid:durableId="796991516">
    <w:abstractNumId w:val="8"/>
  </w:num>
  <w:num w:numId="10" w16cid:durableId="984815402">
    <w:abstractNumId w:val="11"/>
  </w:num>
  <w:num w:numId="11" w16cid:durableId="1363674094">
    <w:abstractNumId w:val="27"/>
  </w:num>
  <w:num w:numId="12" w16cid:durableId="1560362364">
    <w:abstractNumId w:val="14"/>
  </w:num>
  <w:num w:numId="13" w16cid:durableId="749233422">
    <w:abstractNumId w:val="7"/>
  </w:num>
  <w:num w:numId="14" w16cid:durableId="724450665">
    <w:abstractNumId w:val="6"/>
  </w:num>
  <w:num w:numId="15" w16cid:durableId="1407532011">
    <w:abstractNumId w:val="10"/>
  </w:num>
  <w:num w:numId="16" w16cid:durableId="1997102543">
    <w:abstractNumId w:val="2"/>
  </w:num>
  <w:num w:numId="17" w16cid:durableId="350569115">
    <w:abstractNumId w:val="18"/>
  </w:num>
  <w:num w:numId="18" w16cid:durableId="1301575065">
    <w:abstractNumId w:val="3"/>
  </w:num>
  <w:num w:numId="19" w16cid:durableId="1436097635">
    <w:abstractNumId w:val="23"/>
  </w:num>
  <w:num w:numId="20" w16cid:durableId="1445080214">
    <w:abstractNumId w:val="21"/>
  </w:num>
  <w:num w:numId="21" w16cid:durableId="1952320161">
    <w:abstractNumId w:val="26"/>
  </w:num>
  <w:num w:numId="22" w16cid:durableId="1426416560">
    <w:abstractNumId w:val="16"/>
  </w:num>
  <w:num w:numId="23" w16cid:durableId="1289555492">
    <w:abstractNumId w:val="13"/>
  </w:num>
  <w:num w:numId="24" w16cid:durableId="1419710218">
    <w:abstractNumId w:val="12"/>
  </w:num>
  <w:num w:numId="25" w16cid:durableId="1230076139">
    <w:abstractNumId w:val="28"/>
  </w:num>
  <w:num w:numId="26" w16cid:durableId="375931612">
    <w:abstractNumId w:val="1"/>
  </w:num>
  <w:num w:numId="27" w16cid:durableId="465197134">
    <w:abstractNumId w:val="9"/>
  </w:num>
  <w:num w:numId="28" w16cid:durableId="385640582">
    <w:abstractNumId w:val="24"/>
  </w:num>
  <w:num w:numId="29" w16cid:durableId="26885253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BE"/>
    <w:rsid w:val="0000258A"/>
    <w:rsid w:val="00002DEE"/>
    <w:rsid w:val="000132DE"/>
    <w:rsid w:val="00015AC3"/>
    <w:rsid w:val="00030ACB"/>
    <w:rsid w:val="00034212"/>
    <w:rsid w:val="00034E24"/>
    <w:rsid w:val="000454C2"/>
    <w:rsid w:val="00046C10"/>
    <w:rsid w:val="0005378E"/>
    <w:rsid w:val="000539E1"/>
    <w:rsid w:val="000565FA"/>
    <w:rsid w:val="000567FC"/>
    <w:rsid w:val="00063373"/>
    <w:rsid w:val="00065A06"/>
    <w:rsid w:val="0008021D"/>
    <w:rsid w:val="000806AE"/>
    <w:rsid w:val="0008609A"/>
    <w:rsid w:val="0009282D"/>
    <w:rsid w:val="00092EDC"/>
    <w:rsid w:val="00097384"/>
    <w:rsid w:val="000A2461"/>
    <w:rsid w:val="000B152B"/>
    <w:rsid w:val="000C1412"/>
    <w:rsid w:val="000C267B"/>
    <w:rsid w:val="000C3387"/>
    <w:rsid w:val="000C6CE2"/>
    <w:rsid w:val="000D1417"/>
    <w:rsid w:val="000E08D0"/>
    <w:rsid w:val="000E3D16"/>
    <w:rsid w:val="000F41AA"/>
    <w:rsid w:val="000F442D"/>
    <w:rsid w:val="000F5ED1"/>
    <w:rsid w:val="000F7EAE"/>
    <w:rsid w:val="001018ED"/>
    <w:rsid w:val="00103013"/>
    <w:rsid w:val="00140F5E"/>
    <w:rsid w:val="00142649"/>
    <w:rsid w:val="00142D20"/>
    <w:rsid w:val="00143763"/>
    <w:rsid w:val="00147DF1"/>
    <w:rsid w:val="001602DD"/>
    <w:rsid w:val="001612BB"/>
    <w:rsid w:val="0017453F"/>
    <w:rsid w:val="001765CA"/>
    <w:rsid w:val="0017675D"/>
    <w:rsid w:val="001807BA"/>
    <w:rsid w:val="0019268C"/>
    <w:rsid w:val="001965FF"/>
    <w:rsid w:val="001B19E2"/>
    <w:rsid w:val="001B25E3"/>
    <w:rsid w:val="001B335F"/>
    <w:rsid w:val="001B7BED"/>
    <w:rsid w:val="001C1BF4"/>
    <w:rsid w:val="001E2FF7"/>
    <w:rsid w:val="001E365D"/>
    <w:rsid w:val="001E5F85"/>
    <w:rsid w:val="001F04BE"/>
    <w:rsid w:val="001F0A48"/>
    <w:rsid w:val="001F10C9"/>
    <w:rsid w:val="00200AAE"/>
    <w:rsid w:val="002031BD"/>
    <w:rsid w:val="00203DF5"/>
    <w:rsid w:val="00204912"/>
    <w:rsid w:val="0020741B"/>
    <w:rsid w:val="0021512E"/>
    <w:rsid w:val="002249EE"/>
    <w:rsid w:val="00236F07"/>
    <w:rsid w:val="002400C6"/>
    <w:rsid w:val="0025383B"/>
    <w:rsid w:val="002758BA"/>
    <w:rsid w:val="00275C27"/>
    <w:rsid w:val="00276C49"/>
    <w:rsid w:val="002815FC"/>
    <w:rsid w:val="00282B6D"/>
    <w:rsid w:val="0028501D"/>
    <w:rsid w:val="002908FC"/>
    <w:rsid w:val="00291506"/>
    <w:rsid w:val="0029357E"/>
    <w:rsid w:val="00293D6E"/>
    <w:rsid w:val="002950C0"/>
    <w:rsid w:val="002A1146"/>
    <w:rsid w:val="002A5831"/>
    <w:rsid w:val="002B1F89"/>
    <w:rsid w:val="002B45DD"/>
    <w:rsid w:val="002C0564"/>
    <w:rsid w:val="002C6E7E"/>
    <w:rsid w:val="002D0C9F"/>
    <w:rsid w:val="002D434D"/>
    <w:rsid w:val="002D7693"/>
    <w:rsid w:val="002E6159"/>
    <w:rsid w:val="002F591F"/>
    <w:rsid w:val="00300DC5"/>
    <w:rsid w:val="00302ED5"/>
    <w:rsid w:val="003062BA"/>
    <w:rsid w:val="00313A55"/>
    <w:rsid w:val="00317DAD"/>
    <w:rsid w:val="00326466"/>
    <w:rsid w:val="00336068"/>
    <w:rsid w:val="003369D3"/>
    <w:rsid w:val="00344C2E"/>
    <w:rsid w:val="00345C50"/>
    <w:rsid w:val="00357B4D"/>
    <w:rsid w:val="00362BCA"/>
    <w:rsid w:val="00362F7E"/>
    <w:rsid w:val="003631FB"/>
    <w:rsid w:val="00363304"/>
    <w:rsid w:val="00365081"/>
    <w:rsid w:val="003720CE"/>
    <w:rsid w:val="0037516B"/>
    <w:rsid w:val="00377A3C"/>
    <w:rsid w:val="003806F5"/>
    <w:rsid w:val="00381BD9"/>
    <w:rsid w:val="003A0DF1"/>
    <w:rsid w:val="003A3618"/>
    <w:rsid w:val="003A6642"/>
    <w:rsid w:val="003A7A5F"/>
    <w:rsid w:val="003B2F25"/>
    <w:rsid w:val="003B77FF"/>
    <w:rsid w:val="003C360A"/>
    <w:rsid w:val="003D09E1"/>
    <w:rsid w:val="003F517E"/>
    <w:rsid w:val="003F6662"/>
    <w:rsid w:val="004025BE"/>
    <w:rsid w:val="00424277"/>
    <w:rsid w:val="00427966"/>
    <w:rsid w:val="00442513"/>
    <w:rsid w:val="00451E4E"/>
    <w:rsid w:val="00452153"/>
    <w:rsid w:val="00452997"/>
    <w:rsid w:val="0045395B"/>
    <w:rsid w:val="00455B8A"/>
    <w:rsid w:val="00457CF1"/>
    <w:rsid w:val="00467BD1"/>
    <w:rsid w:val="00472D93"/>
    <w:rsid w:val="0047648E"/>
    <w:rsid w:val="004876B1"/>
    <w:rsid w:val="00490409"/>
    <w:rsid w:val="00494F0A"/>
    <w:rsid w:val="0049670A"/>
    <w:rsid w:val="004A4978"/>
    <w:rsid w:val="004C4685"/>
    <w:rsid w:val="004D304C"/>
    <w:rsid w:val="004DF3B7"/>
    <w:rsid w:val="004E632E"/>
    <w:rsid w:val="004E7089"/>
    <w:rsid w:val="004F28F0"/>
    <w:rsid w:val="004F4C5E"/>
    <w:rsid w:val="004F63AB"/>
    <w:rsid w:val="0051195B"/>
    <w:rsid w:val="00511C11"/>
    <w:rsid w:val="005260A6"/>
    <w:rsid w:val="00526959"/>
    <w:rsid w:val="00540B99"/>
    <w:rsid w:val="00551BF7"/>
    <w:rsid w:val="0055396B"/>
    <w:rsid w:val="005568C3"/>
    <w:rsid w:val="0056085D"/>
    <w:rsid w:val="005626C6"/>
    <w:rsid w:val="00565F8E"/>
    <w:rsid w:val="005732C7"/>
    <w:rsid w:val="00575807"/>
    <w:rsid w:val="005769FF"/>
    <w:rsid w:val="005837EC"/>
    <w:rsid w:val="005879BA"/>
    <w:rsid w:val="005905DD"/>
    <w:rsid w:val="00592FDF"/>
    <w:rsid w:val="00594A39"/>
    <w:rsid w:val="005A05AB"/>
    <w:rsid w:val="005A2760"/>
    <w:rsid w:val="005A678B"/>
    <w:rsid w:val="005B1F51"/>
    <w:rsid w:val="005B47BD"/>
    <w:rsid w:val="005B4DD3"/>
    <w:rsid w:val="005C0731"/>
    <w:rsid w:val="005C4B6D"/>
    <w:rsid w:val="005E08C6"/>
    <w:rsid w:val="0060751B"/>
    <w:rsid w:val="00620CB0"/>
    <w:rsid w:val="00621308"/>
    <w:rsid w:val="006215A2"/>
    <w:rsid w:val="00621F56"/>
    <w:rsid w:val="00624D63"/>
    <w:rsid w:val="00627506"/>
    <w:rsid w:val="00627969"/>
    <w:rsid w:val="00627C0A"/>
    <w:rsid w:val="006318B9"/>
    <w:rsid w:val="00640CEF"/>
    <w:rsid w:val="00641F2A"/>
    <w:rsid w:val="006531E3"/>
    <w:rsid w:val="0066283C"/>
    <w:rsid w:val="00663032"/>
    <w:rsid w:val="00672400"/>
    <w:rsid w:val="00672DAA"/>
    <w:rsid w:val="00673012"/>
    <w:rsid w:val="00673F10"/>
    <w:rsid w:val="00675399"/>
    <w:rsid w:val="00676A80"/>
    <w:rsid w:val="0068345C"/>
    <w:rsid w:val="00686065"/>
    <w:rsid w:val="0069038B"/>
    <w:rsid w:val="006A2408"/>
    <w:rsid w:val="006A3A3C"/>
    <w:rsid w:val="006B2A8C"/>
    <w:rsid w:val="006B53F3"/>
    <w:rsid w:val="006B70C8"/>
    <w:rsid w:val="006C19ED"/>
    <w:rsid w:val="006D2362"/>
    <w:rsid w:val="006D45D0"/>
    <w:rsid w:val="006D62BF"/>
    <w:rsid w:val="006F2215"/>
    <w:rsid w:val="006F56F7"/>
    <w:rsid w:val="007014C9"/>
    <w:rsid w:val="007047E0"/>
    <w:rsid w:val="00707E23"/>
    <w:rsid w:val="00721640"/>
    <w:rsid w:val="00724AB6"/>
    <w:rsid w:val="0072741C"/>
    <w:rsid w:val="007329E5"/>
    <w:rsid w:val="0073725F"/>
    <w:rsid w:val="00737881"/>
    <w:rsid w:val="007448F6"/>
    <w:rsid w:val="00754BAF"/>
    <w:rsid w:val="00765303"/>
    <w:rsid w:val="0077168B"/>
    <w:rsid w:val="0077BF4C"/>
    <w:rsid w:val="00783F47"/>
    <w:rsid w:val="00784F73"/>
    <w:rsid w:val="00785891"/>
    <w:rsid w:val="00786E96"/>
    <w:rsid w:val="00797BD6"/>
    <w:rsid w:val="007A05BB"/>
    <w:rsid w:val="007A490B"/>
    <w:rsid w:val="007A5A51"/>
    <w:rsid w:val="007B1462"/>
    <w:rsid w:val="007B511A"/>
    <w:rsid w:val="007B5BE4"/>
    <w:rsid w:val="007C1B27"/>
    <w:rsid w:val="007E02F0"/>
    <w:rsid w:val="007E0DB7"/>
    <w:rsid w:val="007F0568"/>
    <w:rsid w:val="007F0B15"/>
    <w:rsid w:val="007F3149"/>
    <w:rsid w:val="007F66CC"/>
    <w:rsid w:val="007F7AEC"/>
    <w:rsid w:val="00803493"/>
    <w:rsid w:val="008047C9"/>
    <w:rsid w:val="00804C83"/>
    <w:rsid w:val="0080711A"/>
    <w:rsid w:val="008201BD"/>
    <w:rsid w:val="00820A02"/>
    <w:rsid w:val="00831196"/>
    <w:rsid w:val="00833D16"/>
    <w:rsid w:val="00836EE6"/>
    <w:rsid w:val="00841A11"/>
    <w:rsid w:val="00841D21"/>
    <w:rsid w:val="008508AC"/>
    <w:rsid w:val="00852C61"/>
    <w:rsid w:val="00856AFB"/>
    <w:rsid w:val="00861C3E"/>
    <w:rsid w:val="0086211B"/>
    <w:rsid w:val="00865226"/>
    <w:rsid w:val="00867121"/>
    <w:rsid w:val="008762FD"/>
    <w:rsid w:val="00881516"/>
    <w:rsid w:val="008835AA"/>
    <w:rsid w:val="008856D7"/>
    <w:rsid w:val="008923E5"/>
    <w:rsid w:val="0089713E"/>
    <w:rsid w:val="008B084F"/>
    <w:rsid w:val="008B7FBF"/>
    <w:rsid w:val="008C5754"/>
    <w:rsid w:val="008D0462"/>
    <w:rsid w:val="008D7506"/>
    <w:rsid w:val="008DD84E"/>
    <w:rsid w:val="008E4016"/>
    <w:rsid w:val="008F0855"/>
    <w:rsid w:val="008F1A7F"/>
    <w:rsid w:val="008F3AB0"/>
    <w:rsid w:val="00920117"/>
    <w:rsid w:val="00921EA1"/>
    <w:rsid w:val="00922635"/>
    <w:rsid w:val="009522DF"/>
    <w:rsid w:val="00952DCE"/>
    <w:rsid w:val="00953B4D"/>
    <w:rsid w:val="00961D6A"/>
    <w:rsid w:val="00961FB1"/>
    <w:rsid w:val="00963A6C"/>
    <w:rsid w:val="00977B38"/>
    <w:rsid w:val="009809C3"/>
    <w:rsid w:val="00980F53"/>
    <w:rsid w:val="00981C46"/>
    <w:rsid w:val="00986A84"/>
    <w:rsid w:val="009900DD"/>
    <w:rsid w:val="009A48A2"/>
    <w:rsid w:val="009B3105"/>
    <w:rsid w:val="009B513C"/>
    <w:rsid w:val="009B5AAC"/>
    <w:rsid w:val="009C40AB"/>
    <w:rsid w:val="009C6807"/>
    <w:rsid w:val="009D1482"/>
    <w:rsid w:val="009D2331"/>
    <w:rsid w:val="009D4019"/>
    <w:rsid w:val="009D71D2"/>
    <w:rsid w:val="009E736A"/>
    <w:rsid w:val="009F3B12"/>
    <w:rsid w:val="009F4FDF"/>
    <w:rsid w:val="009F63E1"/>
    <w:rsid w:val="00A0468D"/>
    <w:rsid w:val="00A10F81"/>
    <w:rsid w:val="00A1116E"/>
    <w:rsid w:val="00A112E6"/>
    <w:rsid w:val="00A167F7"/>
    <w:rsid w:val="00A16CEB"/>
    <w:rsid w:val="00A177ED"/>
    <w:rsid w:val="00A24B3C"/>
    <w:rsid w:val="00A36731"/>
    <w:rsid w:val="00A36C81"/>
    <w:rsid w:val="00A571CE"/>
    <w:rsid w:val="00A60D5F"/>
    <w:rsid w:val="00A63B04"/>
    <w:rsid w:val="00A6733B"/>
    <w:rsid w:val="00A71226"/>
    <w:rsid w:val="00A76C43"/>
    <w:rsid w:val="00A94CB0"/>
    <w:rsid w:val="00AA2747"/>
    <w:rsid w:val="00AB0182"/>
    <w:rsid w:val="00AB7C28"/>
    <w:rsid w:val="00AC1309"/>
    <w:rsid w:val="00AC1894"/>
    <w:rsid w:val="00AC4BF3"/>
    <w:rsid w:val="00AC6312"/>
    <w:rsid w:val="00AD2057"/>
    <w:rsid w:val="00AE3771"/>
    <w:rsid w:val="00AE4505"/>
    <w:rsid w:val="00AE5B8E"/>
    <w:rsid w:val="00AF0245"/>
    <w:rsid w:val="00AF08D9"/>
    <w:rsid w:val="00AF1CD6"/>
    <w:rsid w:val="00AF568D"/>
    <w:rsid w:val="00AF6804"/>
    <w:rsid w:val="00B04264"/>
    <w:rsid w:val="00B10BDC"/>
    <w:rsid w:val="00B11D68"/>
    <w:rsid w:val="00B13D7E"/>
    <w:rsid w:val="00B1551A"/>
    <w:rsid w:val="00B17A53"/>
    <w:rsid w:val="00B2249C"/>
    <w:rsid w:val="00B24C33"/>
    <w:rsid w:val="00B26E2F"/>
    <w:rsid w:val="00B30BA9"/>
    <w:rsid w:val="00B43C72"/>
    <w:rsid w:val="00B52ACC"/>
    <w:rsid w:val="00B52F58"/>
    <w:rsid w:val="00B55709"/>
    <w:rsid w:val="00B57771"/>
    <w:rsid w:val="00B61283"/>
    <w:rsid w:val="00B65157"/>
    <w:rsid w:val="00B65952"/>
    <w:rsid w:val="00B76673"/>
    <w:rsid w:val="00B76852"/>
    <w:rsid w:val="00B86F05"/>
    <w:rsid w:val="00B923A9"/>
    <w:rsid w:val="00BA7E56"/>
    <w:rsid w:val="00BB636D"/>
    <w:rsid w:val="00BC04AE"/>
    <w:rsid w:val="00BD787B"/>
    <w:rsid w:val="00BD7ED4"/>
    <w:rsid w:val="00BE4117"/>
    <w:rsid w:val="00BE4BA7"/>
    <w:rsid w:val="00BE5BCA"/>
    <w:rsid w:val="00BF18AA"/>
    <w:rsid w:val="00BF6117"/>
    <w:rsid w:val="00BF6437"/>
    <w:rsid w:val="00C000C3"/>
    <w:rsid w:val="00C01871"/>
    <w:rsid w:val="00C0593E"/>
    <w:rsid w:val="00C106FF"/>
    <w:rsid w:val="00C21C80"/>
    <w:rsid w:val="00C312CF"/>
    <w:rsid w:val="00C3601C"/>
    <w:rsid w:val="00C40D98"/>
    <w:rsid w:val="00C45DC9"/>
    <w:rsid w:val="00C57359"/>
    <w:rsid w:val="00C63526"/>
    <w:rsid w:val="00C66B2F"/>
    <w:rsid w:val="00C81C62"/>
    <w:rsid w:val="00C85C8D"/>
    <w:rsid w:val="00C972F4"/>
    <w:rsid w:val="00CB3EE1"/>
    <w:rsid w:val="00CC09DD"/>
    <w:rsid w:val="00CD4192"/>
    <w:rsid w:val="00CE0160"/>
    <w:rsid w:val="00CF0169"/>
    <w:rsid w:val="00CF2CE5"/>
    <w:rsid w:val="00D00D2F"/>
    <w:rsid w:val="00D03F98"/>
    <w:rsid w:val="00D06F1C"/>
    <w:rsid w:val="00D13E03"/>
    <w:rsid w:val="00D156EC"/>
    <w:rsid w:val="00D1764D"/>
    <w:rsid w:val="00D2334C"/>
    <w:rsid w:val="00D264D1"/>
    <w:rsid w:val="00D312E8"/>
    <w:rsid w:val="00D32743"/>
    <w:rsid w:val="00D3549A"/>
    <w:rsid w:val="00D36BB4"/>
    <w:rsid w:val="00D37907"/>
    <w:rsid w:val="00D50441"/>
    <w:rsid w:val="00D625B6"/>
    <w:rsid w:val="00D62AD2"/>
    <w:rsid w:val="00D6321F"/>
    <w:rsid w:val="00D65E09"/>
    <w:rsid w:val="00D70591"/>
    <w:rsid w:val="00D725AF"/>
    <w:rsid w:val="00D74B48"/>
    <w:rsid w:val="00D83969"/>
    <w:rsid w:val="00D90637"/>
    <w:rsid w:val="00D95B48"/>
    <w:rsid w:val="00D97DA4"/>
    <w:rsid w:val="00DA203C"/>
    <w:rsid w:val="00DA28C8"/>
    <w:rsid w:val="00DA78F2"/>
    <w:rsid w:val="00DB0F9A"/>
    <w:rsid w:val="00DB27D4"/>
    <w:rsid w:val="00DB614E"/>
    <w:rsid w:val="00DC3484"/>
    <w:rsid w:val="00DC75B2"/>
    <w:rsid w:val="00DD5282"/>
    <w:rsid w:val="00DE69C5"/>
    <w:rsid w:val="00DF6141"/>
    <w:rsid w:val="00DF7E2A"/>
    <w:rsid w:val="00E00909"/>
    <w:rsid w:val="00E120B0"/>
    <w:rsid w:val="00E1522F"/>
    <w:rsid w:val="00E15796"/>
    <w:rsid w:val="00E158A7"/>
    <w:rsid w:val="00E20795"/>
    <w:rsid w:val="00E25D83"/>
    <w:rsid w:val="00E32A01"/>
    <w:rsid w:val="00E415AF"/>
    <w:rsid w:val="00E45E98"/>
    <w:rsid w:val="00E47AAC"/>
    <w:rsid w:val="00E53561"/>
    <w:rsid w:val="00E67E40"/>
    <w:rsid w:val="00E710D2"/>
    <w:rsid w:val="00E90619"/>
    <w:rsid w:val="00E918BE"/>
    <w:rsid w:val="00EA00BC"/>
    <w:rsid w:val="00EA0E94"/>
    <w:rsid w:val="00EA0FDA"/>
    <w:rsid w:val="00EA1AAC"/>
    <w:rsid w:val="00EB36D7"/>
    <w:rsid w:val="00EC0508"/>
    <w:rsid w:val="00ED1B02"/>
    <w:rsid w:val="00ED3F3E"/>
    <w:rsid w:val="00EF35F9"/>
    <w:rsid w:val="00F11837"/>
    <w:rsid w:val="00F1452C"/>
    <w:rsid w:val="00F20020"/>
    <w:rsid w:val="00F20A52"/>
    <w:rsid w:val="00F253F3"/>
    <w:rsid w:val="00F26BE5"/>
    <w:rsid w:val="00F26EF3"/>
    <w:rsid w:val="00F3092E"/>
    <w:rsid w:val="00F30B79"/>
    <w:rsid w:val="00F3477E"/>
    <w:rsid w:val="00F40451"/>
    <w:rsid w:val="00F41CE8"/>
    <w:rsid w:val="00F44AC5"/>
    <w:rsid w:val="00F468BF"/>
    <w:rsid w:val="00F51748"/>
    <w:rsid w:val="00F54E9D"/>
    <w:rsid w:val="00F55C8A"/>
    <w:rsid w:val="00F56BEF"/>
    <w:rsid w:val="00F76AEC"/>
    <w:rsid w:val="00F77FF4"/>
    <w:rsid w:val="00F81C4B"/>
    <w:rsid w:val="00F85228"/>
    <w:rsid w:val="00F85D9F"/>
    <w:rsid w:val="00F87232"/>
    <w:rsid w:val="00F952A0"/>
    <w:rsid w:val="00FA0604"/>
    <w:rsid w:val="00FB33F8"/>
    <w:rsid w:val="00FC1B8D"/>
    <w:rsid w:val="00FC3D66"/>
    <w:rsid w:val="00FC4ECD"/>
    <w:rsid w:val="00FD2D7B"/>
    <w:rsid w:val="00FD3CD1"/>
    <w:rsid w:val="00FD5AD5"/>
    <w:rsid w:val="00FE0108"/>
    <w:rsid w:val="00FE1FBD"/>
    <w:rsid w:val="00FE2CB5"/>
    <w:rsid w:val="00FF1DD7"/>
    <w:rsid w:val="00FF2D8A"/>
    <w:rsid w:val="010058AD"/>
    <w:rsid w:val="01894CA3"/>
    <w:rsid w:val="01B62C53"/>
    <w:rsid w:val="01B985B5"/>
    <w:rsid w:val="01DA4B60"/>
    <w:rsid w:val="0225D935"/>
    <w:rsid w:val="02CF83F5"/>
    <w:rsid w:val="0309A4D2"/>
    <w:rsid w:val="0364087B"/>
    <w:rsid w:val="040CD862"/>
    <w:rsid w:val="040E67AA"/>
    <w:rsid w:val="0411B2FC"/>
    <w:rsid w:val="04517EB2"/>
    <w:rsid w:val="0489C886"/>
    <w:rsid w:val="049D9746"/>
    <w:rsid w:val="04AC4092"/>
    <w:rsid w:val="051D7D35"/>
    <w:rsid w:val="0597C5EE"/>
    <w:rsid w:val="059DCC30"/>
    <w:rsid w:val="05D57F45"/>
    <w:rsid w:val="05E7BBB2"/>
    <w:rsid w:val="069D8C99"/>
    <w:rsid w:val="06E04B49"/>
    <w:rsid w:val="06FB2D0A"/>
    <w:rsid w:val="072CDC5F"/>
    <w:rsid w:val="073A7146"/>
    <w:rsid w:val="07FCED38"/>
    <w:rsid w:val="086B97DD"/>
    <w:rsid w:val="0890BC3F"/>
    <w:rsid w:val="08F3EC1C"/>
    <w:rsid w:val="09801E6F"/>
    <w:rsid w:val="0A981795"/>
    <w:rsid w:val="0A9B4AC2"/>
    <w:rsid w:val="0AB17896"/>
    <w:rsid w:val="0ABE444A"/>
    <w:rsid w:val="0B0B267D"/>
    <w:rsid w:val="0B1155A8"/>
    <w:rsid w:val="0B8A00AB"/>
    <w:rsid w:val="0B8D228A"/>
    <w:rsid w:val="0C0851B2"/>
    <w:rsid w:val="0CDDF5B6"/>
    <w:rsid w:val="0DF4FA64"/>
    <w:rsid w:val="0DF84A87"/>
    <w:rsid w:val="0DF856D0"/>
    <w:rsid w:val="0E055CB8"/>
    <w:rsid w:val="0E60E673"/>
    <w:rsid w:val="0E693D69"/>
    <w:rsid w:val="0F3BA83F"/>
    <w:rsid w:val="0F6FB648"/>
    <w:rsid w:val="0FBE4B87"/>
    <w:rsid w:val="100E714E"/>
    <w:rsid w:val="101C8620"/>
    <w:rsid w:val="102D2C31"/>
    <w:rsid w:val="1036C7A7"/>
    <w:rsid w:val="1070DAF7"/>
    <w:rsid w:val="10B9C262"/>
    <w:rsid w:val="10EA2329"/>
    <w:rsid w:val="111F47ED"/>
    <w:rsid w:val="1128519E"/>
    <w:rsid w:val="114E8220"/>
    <w:rsid w:val="119A6BCA"/>
    <w:rsid w:val="11BDE0B2"/>
    <w:rsid w:val="11C7CD06"/>
    <w:rsid w:val="1222AFCD"/>
    <w:rsid w:val="12D9BD37"/>
    <w:rsid w:val="12EF5788"/>
    <w:rsid w:val="13387379"/>
    <w:rsid w:val="1357FB60"/>
    <w:rsid w:val="13FB4442"/>
    <w:rsid w:val="14015847"/>
    <w:rsid w:val="14725A75"/>
    <w:rsid w:val="14AC966E"/>
    <w:rsid w:val="14B897F7"/>
    <w:rsid w:val="14BBDE62"/>
    <w:rsid w:val="14FF6B29"/>
    <w:rsid w:val="151094E1"/>
    <w:rsid w:val="1524A54D"/>
    <w:rsid w:val="169C3F16"/>
    <w:rsid w:val="172B9F9C"/>
    <w:rsid w:val="17B5FC3B"/>
    <w:rsid w:val="17F7090B"/>
    <w:rsid w:val="185C2C07"/>
    <w:rsid w:val="18661B9A"/>
    <w:rsid w:val="18C8DBB5"/>
    <w:rsid w:val="195DFAFD"/>
    <w:rsid w:val="19995041"/>
    <w:rsid w:val="19BED2FF"/>
    <w:rsid w:val="19E3DDD8"/>
    <w:rsid w:val="1AC23C99"/>
    <w:rsid w:val="1AE152B1"/>
    <w:rsid w:val="1AFC91D9"/>
    <w:rsid w:val="1B6D651E"/>
    <w:rsid w:val="1BDEE253"/>
    <w:rsid w:val="1C1BED6B"/>
    <w:rsid w:val="1CA57B9E"/>
    <w:rsid w:val="1CE35479"/>
    <w:rsid w:val="1D6E1EAC"/>
    <w:rsid w:val="1E385690"/>
    <w:rsid w:val="1E681868"/>
    <w:rsid w:val="1E69E141"/>
    <w:rsid w:val="1EB4F24A"/>
    <w:rsid w:val="1ED47124"/>
    <w:rsid w:val="1EE86779"/>
    <w:rsid w:val="1F5CCF96"/>
    <w:rsid w:val="1FC283F0"/>
    <w:rsid w:val="209C4229"/>
    <w:rsid w:val="20D663FC"/>
    <w:rsid w:val="210AD6F0"/>
    <w:rsid w:val="21242CAA"/>
    <w:rsid w:val="216C3C4F"/>
    <w:rsid w:val="21925C3B"/>
    <w:rsid w:val="21957A65"/>
    <w:rsid w:val="21DE82FA"/>
    <w:rsid w:val="2273A78E"/>
    <w:rsid w:val="22C6BDB2"/>
    <w:rsid w:val="22E02ECA"/>
    <w:rsid w:val="231E539A"/>
    <w:rsid w:val="232FEC9F"/>
    <w:rsid w:val="245B58CF"/>
    <w:rsid w:val="24667299"/>
    <w:rsid w:val="24B9404B"/>
    <w:rsid w:val="24D7A543"/>
    <w:rsid w:val="2535673D"/>
    <w:rsid w:val="254D4120"/>
    <w:rsid w:val="254FD804"/>
    <w:rsid w:val="25B52B6B"/>
    <w:rsid w:val="25CA5C24"/>
    <w:rsid w:val="26886611"/>
    <w:rsid w:val="268F54BB"/>
    <w:rsid w:val="26B03DBF"/>
    <w:rsid w:val="26D346AC"/>
    <w:rsid w:val="2726D02C"/>
    <w:rsid w:val="272D82D7"/>
    <w:rsid w:val="272FA34B"/>
    <w:rsid w:val="273357AB"/>
    <w:rsid w:val="27484DF5"/>
    <w:rsid w:val="27FEE05D"/>
    <w:rsid w:val="28678350"/>
    <w:rsid w:val="286FB5B0"/>
    <w:rsid w:val="28CB6914"/>
    <w:rsid w:val="28F20618"/>
    <w:rsid w:val="28FD6125"/>
    <w:rsid w:val="2900A3D0"/>
    <w:rsid w:val="2959445A"/>
    <w:rsid w:val="29682B98"/>
    <w:rsid w:val="29B1DBC4"/>
    <w:rsid w:val="2A307791"/>
    <w:rsid w:val="2A94835B"/>
    <w:rsid w:val="2AAB7464"/>
    <w:rsid w:val="2AC40A8A"/>
    <w:rsid w:val="2B5021AD"/>
    <w:rsid w:val="2BB882C0"/>
    <w:rsid w:val="2C858A61"/>
    <w:rsid w:val="2CE6F636"/>
    <w:rsid w:val="2CEEDD2B"/>
    <w:rsid w:val="2D6F01EB"/>
    <w:rsid w:val="2E616C13"/>
    <w:rsid w:val="2E87030C"/>
    <w:rsid w:val="2E8AD91C"/>
    <w:rsid w:val="2E9253A5"/>
    <w:rsid w:val="2EDE8E57"/>
    <w:rsid w:val="2EE1105C"/>
    <w:rsid w:val="2F3217F7"/>
    <w:rsid w:val="2F8AC8C1"/>
    <w:rsid w:val="2F9A8FE2"/>
    <w:rsid w:val="2FDDFDDA"/>
    <w:rsid w:val="302DCC15"/>
    <w:rsid w:val="30A4A150"/>
    <w:rsid w:val="30A557CC"/>
    <w:rsid w:val="30AE43F0"/>
    <w:rsid w:val="30FC3CFB"/>
    <w:rsid w:val="31A59801"/>
    <w:rsid w:val="31A6315B"/>
    <w:rsid w:val="31C11DFB"/>
    <w:rsid w:val="31CD60A1"/>
    <w:rsid w:val="31E923BA"/>
    <w:rsid w:val="3262406C"/>
    <w:rsid w:val="3282D1E9"/>
    <w:rsid w:val="32F86629"/>
    <w:rsid w:val="335DDD06"/>
    <w:rsid w:val="3380FEB9"/>
    <w:rsid w:val="339C7712"/>
    <w:rsid w:val="33AE8439"/>
    <w:rsid w:val="33B1CF04"/>
    <w:rsid w:val="33D8748B"/>
    <w:rsid w:val="33DE4194"/>
    <w:rsid w:val="341EE7BA"/>
    <w:rsid w:val="34A73BBC"/>
    <w:rsid w:val="34C3DCFB"/>
    <w:rsid w:val="35704543"/>
    <w:rsid w:val="35B63477"/>
    <w:rsid w:val="35C33B62"/>
    <w:rsid w:val="375F140F"/>
    <w:rsid w:val="37637F5D"/>
    <w:rsid w:val="376F13F9"/>
    <w:rsid w:val="3862C226"/>
    <w:rsid w:val="38C7DE35"/>
    <w:rsid w:val="38E2DBF6"/>
    <w:rsid w:val="3956F524"/>
    <w:rsid w:val="396AE2C7"/>
    <w:rsid w:val="39828E1D"/>
    <w:rsid w:val="3997623D"/>
    <w:rsid w:val="3A19219C"/>
    <w:rsid w:val="3A5ED0F3"/>
    <w:rsid w:val="3AC83A60"/>
    <w:rsid w:val="3B54C325"/>
    <w:rsid w:val="3B8F17E5"/>
    <w:rsid w:val="3BCCD81E"/>
    <w:rsid w:val="3BD33054"/>
    <w:rsid w:val="3CAA4037"/>
    <w:rsid w:val="3CC48F75"/>
    <w:rsid w:val="3D4407CA"/>
    <w:rsid w:val="3D44ECF8"/>
    <w:rsid w:val="3D5BA712"/>
    <w:rsid w:val="3D5D554A"/>
    <w:rsid w:val="3D6133F0"/>
    <w:rsid w:val="3D9725C7"/>
    <w:rsid w:val="3DAA9035"/>
    <w:rsid w:val="3DFD1114"/>
    <w:rsid w:val="3E0D66C3"/>
    <w:rsid w:val="3E54120C"/>
    <w:rsid w:val="3EE8B13E"/>
    <w:rsid w:val="3EEAE22A"/>
    <w:rsid w:val="3F6529EB"/>
    <w:rsid w:val="3F67B21B"/>
    <w:rsid w:val="3F69E646"/>
    <w:rsid w:val="40C60989"/>
    <w:rsid w:val="4112BEAA"/>
    <w:rsid w:val="41730169"/>
    <w:rsid w:val="41D4AFAE"/>
    <w:rsid w:val="41E5D136"/>
    <w:rsid w:val="4201C076"/>
    <w:rsid w:val="4201CE18"/>
    <w:rsid w:val="426E9FA0"/>
    <w:rsid w:val="42792FF1"/>
    <w:rsid w:val="42BA66F2"/>
    <w:rsid w:val="432EB62A"/>
    <w:rsid w:val="441AF6C1"/>
    <w:rsid w:val="44C22B34"/>
    <w:rsid w:val="45025417"/>
    <w:rsid w:val="451B6D90"/>
    <w:rsid w:val="457506FA"/>
    <w:rsid w:val="458F793D"/>
    <w:rsid w:val="45B6010F"/>
    <w:rsid w:val="45F3CFD8"/>
    <w:rsid w:val="4613A3C2"/>
    <w:rsid w:val="46699901"/>
    <w:rsid w:val="469B6CC9"/>
    <w:rsid w:val="46B6660C"/>
    <w:rsid w:val="46BA1E22"/>
    <w:rsid w:val="46C49441"/>
    <w:rsid w:val="475E8110"/>
    <w:rsid w:val="47B9B7BA"/>
    <w:rsid w:val="47D24F43"/>
    <w:rsid w:val="48301C9C"/>
    <w:rsid w:val="483E11ED"/>
    <w:rsid w:val="48CD169F"/>
    <w:rsid w:val="48D46C9E"/>
    <w:rsid w:val="48E74496"/>
    <w:rsid w:val="48F14B82"/>
    <w:rsid w:val="4929452F"/>
    <w:rsid w:val="497E0004"/>
    <w:rsid w:val="499A3680"/>
    <w:rsid w:val="499EA7B2"/>
    <w:rsid w:val="49D41B35"/>
    <w:rsid w:val="49DDB936"/>
    <w:rsid w:val="4A1BC2D2"/>
    <w:rsid w:val="4A36CA04"/>
    <w:rsid w:val="4A4AEA1F"/>
    <w:rsid w:val="4A75EC38"/>
    <w:rsid w:val="4A92A134"/>
    <w:rsid w:val="4A9E856E"/>
    <w:rsid w:val="4AC804AB"/>
    <w:rsid w:val="4AE0E5C5"/>
    <w:rsid w:val="4AEE116D"/>
    <w:rsid w:val="4B005E44"/>
    <w:rsid w:val="4B0ED0C9"/>
    <w:rsid w:val="4B2DEDF0"/>
    <w:rsid w:val="4BEA5E15"/>
    <w:rsid w:val="4C2AADB0"/>
    <w:rsid w:val="4C9C4AAA"/>
    <w:rsid w:val="4CB14548"/>
    <w:rsid w:val="4CB7ED6B"/>
    <w:rsid w:val="4CCAEB79"/>
    <w:rsid w:val="4CDF3E2A"/>
    <w:rsid w:val="4D06AF9D"/>
    <w:rsid w:val="4D43D92F"/>
    <w:rsid w:val="4DAA2BA4"/>
    <w:rsid w:val="4DB4B9DD"/>
    <w:rsid w:val="4E0FE42A"/>
    <w:rsid w:val="4EA3D053"/>
    <w:rsid w:val="4F1BCA4D"/>
    <w:rsid w:val="4F5B7A69"/>
    <w:rsid w:val="4F686ADF"/>
    <w:rsid w:val="50D3F0D3"/>
    <w:rsid w:val="50E01902"/>
    <w:rsid w:val="50F11DB4"/>
    <w:rsid w:val="514A3A94"/>
    <w:rsid w:val="51C73D22"/>
    <w:rsid w:val="51FE2F60"/>
    <w:rsid w:val="520498CD"/>
    <w:rsid w:val="525B5562"/>
    <w:rsid w:val="52BD331E"/>
    <w:rsid w:val="52EE4FA6"/>
    <w:rsid w:val="52F08F5C"/>
    <w:rsid w:val="5305CF0B"/>
    <w:rsid w:val="536F4E9A"/>
    <w:rsid w:val="53CFA19F"/>
    <w:rsid w:val="53DE32E5"/>
    <w:rsid w:val="53F4A142"/>
    <w:rsid w:val="54435298"/>
    <w:rsid w:val="5445A4DD"/>
    <w:rsid w:val="548CC126"/>
    <w:rsid w:val="54B54CCB"/>
    <w:rsid w:val="54BCF907"/>
    <w:rsid w:val="54F0F9B6"/>
    <w:rsid w:val="5521B407"/>
    <w:rsid w:val="559CB4DE"/>
    <w:rsid w:val="561AB3E6"/>
    <w:rsid w:val="5632BEC6"/>
    <w:rsid w:val="568640AD"/>
    <w:rsid w:val="56B81FB8"/>
    <w:rsid w:val="56DA8A62"/>
    <w:rsid w:val="57100F5D"/>
    <w:rsid w:val="57514E08"/>
    <w:rsid w:val="57C5AE31"/>
    <w:rsid w:val="57D152CB"/>
    <w:rsid w:val="57EA1335"/>
    <w:rsid w:val="57EB92B3"/>
    <w:rsid w:val="5851340F"/>
    <w:rsid w:val="5878DD46"/>
    <w:rsid w:val="5897730B"/>
    <w:rsid w:val="5A382C86"/>
    <w:rsid w:val="5A76C404"/>
    <w:rsid w:val="5ACA92EF"/>
    <w:rsid w:val="5ACBB1F6"/>
    <w:rsid w:val="5ADB680E"/>
    <w:rsid w:val="5AE5987D"/>
    <w:rsid w:val="5AF0CCE9"/>
    <w:rsid w:val="5B134605"/>
    <w:rsid w:val="5B235192"/>
    <w:rsid w:val="5C46AFCD"/>
    <w:rsid w:val="5D24F439"/>
    <w:rsid w:val="5D71D6B3"/>
    <w:rsid w:val="5DC658A9"/>
    <w:rsid w:val="5DD86BA0"/>
    <w:rsid w:val="5E406DDB"/>
    <w:rsid w:val="5F9CF5C9"/>
    <w:rsid w:val="5FB7CCB9"/>
    <w:rsid w:val="60216CE0"/>
    <w:rsid w:val="60C8D0D1"/>
    <w:rsid w:val="60E7828B"/>
    <w:rsid w:val="60F3B32A"/>
    <w:rsid w:val="610738EB"/>
    <w:rsid w:val="61EA2069"/>
    <w:rsid w:val="62893B05"/>
    <w:rsid w:val="62D78176"/>
    <w:rsid w:val="6375DFF2"/>
    <w:rsid w:val="639BC374"/>
    <w:rsid w:val="63BAB924"/>
    <w:rsid w:val="63E1E534"/>
    <w:rsid w:val="63E1EAFC"/>
    <w:rsid w:val="6407815D"/>
    <w:rsid w:val="640DB114"/>
    <w:rsid w:val="6472A477"/>
    <w:rsid w:val="64F2ADE3"/>
    <w:rsid w:val="6534B709"/>
    <w:rsid w:val="65519B95"/>
    <w:rsid w:val="656374C6"/>
    <w:rsid w:val="65A1E862"/>
    <w:rsid w:val="65B16F4F"/>
    <w:rsid w:val="65B69AD4"/>
    <w:rsid w:val="663C08FB"/>
    <w:rsid w:val="66DF2AEB"/>
    <w:rsid w:val="66E8CD7A"/>
    <w:rsid w:val="672AFED3"/>
    <w:rsid w:val="675A2426"/>
    <w:rsid w:val="68245A4F"/>
    <w:rsid w:val="687BD556"/>
    <w:rsid w:val="68AFC7D2"/>
    <w:rsid w:val="6A00F8A3"/>
    <w:rsid w:val="6A0E6F15"/>
    <w:rsid w:val="6A9B0F1E"/>
    <w:rsid w:val="6B6F8EA8"/>
    <w:rsid w:val="6BA680D0"/>
    <w:rsid w:val="6BA962B8"/>
    <w:rsid w:val="6BB47A04"/>
    <w:rsid w:val="6C1C4A55"/>
    <w:rsid w:val="6C7FA5C3"/>
    <w:rsid w:val="6CBAF179"/>
    <w:rsid w:val="6CD0EC42"/>
    <w:rsid w:val="6CD48F85"/>
    <w:rsid w:val="6CEC522C"/>
    <w:rsid w:val="6D10961C"/>
    <w:rsid w:val="6D1E5562"/>
    <w:rsid w:val="6D81022A"/>
    <w:rsid w:val="6D989B53"/>
    <w:rsid w:val="6DA76DD7"/>
    <w:rsid w:val="6E4B59AB"/>
    <w:rsid w:val="6E6D5267"/>
    <w:rsid w:val="6EB075D3"/>
    <w:rsid w:val="6F17D7BC"/>
    <w:rsid w:val="6F471B8E"/>
    <w:rsid w:val="6F8A36E5"/>
    <w:rsid w:val="6F913F44"/>
    <w:rsid w:val="6FA86208"/>
    <w:rsid w:val="6FD87573"/>
    <w:rsid w:val="7043E98C"/>
    <w:rsid w:val="705F4043"/>
    <w:rsid w:val="7124A948"/>
    <w:rsid w:val="7149BA85"/>
    <w:rsid w:val="71625953"/>
    <w:rsid w:val="7182282A"/>
    <w:rsid w:val="71B7E419"/>
    <w:rsid w:val="71E47978"/>
    <w:rsid w:val="720F7994"/>
    <w:rsid w:val="722A2CDB"/>
    <w:rsid w:val="72562225"/>
    <w:rsid w:val="7292508E"/>
    <w:rsid w:val="72B4C98C"/>
    <w:rsid w:val="72C3825C"/>
    <w:rsid w:val="72DF95D0"/>
    <w:rsid w:val="72F4644B"/>
    <w:rsid w:val="736E7968"/>
    <w:rsid w:val="73DF6547"/>
    <w:rsid w:val="741D0FCA"/>
    <w:rsid w:val="744A1ACB"/>
    <w:rsid w:val="7457DFDF"/>
    <w:rsid w:val="753F6E01"/>
    <w:rsid w:val="75A947FA"/>
    <w:rsid w:val="75FF2F0A"/>
    <w:rsid w:val="76221426"/>
    <w:rsid w:val="7735B21A"/>
    <w:rsid w:val="7757D97C"/>
    <w:rsid w:val="77BD3F6D"/>
    <w:rsid w:val="77D42BF6"/>
    <w:rsid w:val="77EF3084"/>
    <w:rsid w:val="780931CB"/>
    <w:rsid w:val="783779CD"/>
    <w:rsid w:val="787999D6"/>
    <w:rsid w:val="78906DFA"/>
    <w:rsid w:val="79B9D4C9"/>
    <w:rsid w:val="7A196DB4"/>
    <w:rsid w:val="7A7796DF"/>
    <w:rsid w:val="7AC53135"/>
    <w:rsid w:val="7AEFEB6F"/>
    <w:rsid w:val="7B4B6678"/>
    <w:rsid w:val="7BC4C672"/>
    <w:rsid w:val="7C236B66"/>
    <w:rsid w:val="7C2442B3"/>
    <w:rsid w:val="7C30FECE"/>
    <w:rsid w:val="7C52EF0F"/>
    <w:rsid w:val="7C669976"/>
    <w:rsid w:val="7CBDD5B6"/>
    <w:rsid w:val="7D5F16BB"/>
    <w:rsid w:val="7DE9A28F"/>
    <w:rsid w:val="7E32DCEC"/>
    <w:rsid w:val="7E5665B3"/>
    <w:rsid w:val="7E5D01A8"/>
    <w:rsid w:val="7F3F9DC1"/>
    <w:rsid w:val="7F4783E7"/>
    <w:rsid w:val="7F637825"/>
    <w:rsid w:val="7F7B26F8"/>
    <w:rsid w:val="7FE59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CDE60"/>
  <w15:docId w15:val="{0EE70D6D-BF2A-4F60-9114-DB5C5491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CB3EE1"/>
    <w:pPr>
      <w:tabs>
        <w:tab w:val="center" w:pos="4320"/>
        <w:tab w:val="right" w:pos="8640"/>
      </w:tabs>
    </w:pPr>
  </w:style>
  <w:style w:type="paragraph" w:styleId="Footer">
    <w:name w:val="footer"/>
    <w:basedOn w:val="Normal"/>
    <w:rsid w:val="00CB3EE1"/>
    <w:pPr>
      <w:tabs>
        <w:tab w:val="center" w:pos="4320"/>
        <w:tab w:val="right" w:pos="8640"/>
      </w:tabs>
    </w:pPr>
  </w:style>
  <w:style w:type="paragraph" w:styleId="BalloonText">
    <w:name w:val="Balloon Text"/>
    <w:basedOn w:val="Normal"/>
    <w:link w:val="BalloonTextChar"/>
    <w:rsid w:val="000806AE"/>
    <w:rPr>
      <w:rFonts w:ascii="Tahoma" w:hAnsi="Tahoma"/>
      <w:sz w:val="16"/>
      <w:szCs w:val="16"/>
      <w:lang w:val="x-none" w:eastAsia="x-none"/>
    </w:rPr>
  </w:style>
  <w:style w:type="character" w:customStyle="1" w:styleId="BalloonTextChar">
    <w:name w:val="Balloon Text Char"/>
    <w:link w:val="BalloonText"/>
    <w:rsid w:val="000806AE"/>
    <w:rPr>
      <w:rFonts w:ascii="Tahoma" w:hAnsi="Tahoma" w:cs="Tahoma"/>
      <w:sz w:val="16"/>
      <w:szCs w:val="16"/>
    </w:rPr>
  </w:style>
  <w:style w:type="paragraph" w:styleId="NoSpacing">
    <w:name w:val="No Spacing"/>
    <w:uiPriority w:val="1"/>
    <w:qFormat/>
    <w:rsid w:val="006531E3"/>
    <w:rPr>
      <w:rFonts w:ascii="Eras Medium ITC" w:hAnsi="Eras Medium ITC" w:cs="Courier New"/>
      <w:sz w:val="24"/>
      <w:szCs w:val="24"/>
      <w:lang w:eastAsia="en-US"/>
    </w:rPr>
  </w:style>
  <w:style w:type="table" w:styleId="TableGrid">
    <w:name w:val="Table Grid"/>
    <w:basedOn w:val="TableNormal"/>
    <w:uiPriority w:val="59"/>
    <w:rsid w:val="00624D63"/>
    <w:rPr>
      <w:rFonts w:ascii="Calibri" w:eastAsia="Calibri" w:hAnsi="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27966"/>
    <w:pPr>
      <w:ind w:left="720"/>
      <w:contextualSpacing/>
    </w:pPr>
  </w:style>
  <w:style w:type="character" w:styleId="Emphasis">
    <w:name w:val="Emphasis"/>
    <w:basedOn w:val="DefaultParagraphFont"/>
    <w:qFormat/>
    <w:rsid w:val="008508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62537">
      <w:bodyDiv w:val="1"/>
      <w:marLeft w:val="0"/>
      <w:marRight w:val="0"/>
      <w:marTop w:val="0"/>
      <w:marBottom w:val="0"/>
      <w:divBdr>
        <w:top w:val="none" w:sz="0" w:space="0" w:color="auto"/>
        <w:left w:val="none" w:sz="0" w:space="0" w:color="auto"/>
        <w:bottom w:val="none" w:sz="0" w:space="0" w:color="auto"/>
        <w:right w:val="none" w:sz="0" w:space="0" w:color="auto"/>
      </w:divBdr>
    </w:div>
    <w:div w:id="1043140267">
      <w:bodyDiv w:val="1"/>
      <w:marLeft w:val="0"/>
      <w:marRight w:val="0"/>
      <w:marTop w:val="0"/>
      <w:marBottom w:val="0"/>
      <w:divBdr>
        <w:top w:val="none" w:sz="0" w:space="0" w:color="auto"/>
        <w:left w:val="none" w:sz="0" w:space="0" w:color="auto"/>
        <w:bottom w:val="none" w:sz="0" w:space="0" w:color="auto"/>
        <w:right w:val="none" w:sz="0" w:space="0" w:color="auto"/>
      </w:divBdr>
    </w:div>
    <w:div w:id="1605844091">
      <w:bodyDiv w:val="1"/>
      <w:marLeft w:val="0"/>
      <w:marRight w:val="0"/>
      <w:marTop w:val="0"/>
      <w:marBottom w:val="0"/>
      <w:divBdr>
        <w:top w:val="none" w:sz="0" w:space="0" w:color="auto"/>
        <w:left w:val="none" w:sz="0" w:space="0" w:color="auto"/>
        <w:bottom w:val="none" w:sz="0" w:space="0" w:color="auto"/>
        <w:right w:val="none" w:sz="0" w:space="0" w:color="auto"/>
      </w:divBdr>
    </w:div>
    <w:div w:id="1845585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wim.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69A20244E6643B8017F352BF710E4" ma:contentTypeVersion="12" ma:contentTypeDescription="Create a new document." ma:contentTypeScope="" ma:versionID="43c8b241fb78123bc6924ddae895bf53">
  <xsd:schema xmlns:xsd="http://www.w3.org/2001/XMLSchema" xmlns:xs="http://www.w3.org/2001/XMLSchema" xmlns:p="http://schemas.microsoft.com/office/2006/metadata/properties" xmlns:ns3="62d95308-fd52-4ed5-b07b-ee8b8676b5b0" xmlns:ns4="fed4b59a-37cf-49a2-bdb0-310467a05929" targetNamespace="http://schemas.microsoft.com/office/2006/metadata/properties" ma:root="true" ma:fieldsID="5809a434628de7f3675a60a961efbd5f" ns3:_="" ns4:_="">
    <xsd:import namespace="62d95308-fd52-4ed5-b07b-ee8b8676b5b0"/>
    <xsd:import namespace="fed4b59a-37cf-49a2-bdb0-310467a059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95308-fd52-4ed5-b07b-ee8b8676b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4b59a-37cf-49a2-bdb0-310467a05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9EDBA-2093-4254-B796-3D7F730AA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95308-fd52-4ed5-b07b-ee8b8676b5b0"/>
    <ds:schemaRef ds:uri="fed4b59a-37cf-49a2-bdb0-310467a05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594C7-FED4-4497-A2EC-1CB04562B4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920250-FF9D-4425-8C43-74FD17737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JHP</dc:creator>
  <cp:keywords/>
  <dc:description/>
  <cp:lastModifiedBy>Amy Steeves</cp:lastModifiedBy>
  <cp:revision>3</cp:revision>
  <cp:lastPrinted>2022-10-05T14:51:00Z</cp:lastPrinted>
  <dcterms:created xsi:type="dcterms:W3CDTF">2023-03-21T18:45:00Z</dcterms:created>
  <dcterms:modified xsi:type="dcterms:W3CDTF">2023-05-08T19:42:00Z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0x010100CB669A20244E6643B8017F352BF710E4</vt:lpwstr>
  </property>
</Properties>
</file>