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1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Hurricane Aquatics </w:t>
      </w:r>
      <w:r w:rsidDel="00000000" w:rsidR="00000000" w:rsidRPr="00000000">
        <w:rPr>
          <w:rFonts w:ascii="Arial" w:cs="Arial" w:eastAsia="Arial" w:hAnsi="Arial"/>
          <w:sz w:val="22"/>
          <w:szCs w:val="22"/>
          <w:rtl w:val="0"/>
        </w:rPr>
        <w:t xml:space="preserve">GRIEVANCE PROCEDURE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ind w:left="160" w:right="211" w:firstLine="0"/>
        <w:rPr>
          <w:rFonts w:ascii="Arial" w:cs="Arial" w:eastAsia="Arial" w:hAnsi="Arial"/>
          <w:i w:val="1"/>
        </w:rPr>
      </w:pPr>
      <w:r w:rsidDel="00000000" w:rsidR="00000000" w:rsidRPr="00000000">
        <w:rPr>
          <w:rFonts w:ascii="Arial" w:cs="Arial" w:eastAsia="Arial" w:hAnsi="Arial"/>
          <w:i w:val="1"/>
          <w:rtl w:val="0"/>
        </w:rPr>
        <w:t xml:space="preserve">USA Swimming member clubs are expected to establish their own grievance procedure. The following is intended to serve as an example from which clubs can build a club grievance procedure.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5981065" cy="18275"/>
                <wp:effectExtent b="0" l="0" r="0" t="0"/>
                <wp:wrapTopAndBottom distB="0" distT="0"/>
                <wp:docPr id="1" name=""/>
                <a:graphic>
                  <a:graphicData uri="http://schemas.microsoft.com/office/word/2010/wordprocessingShape">
                    <wps:wsp>
                      <wps:cNvCnPr/>
                      <wps:spPr>
                        <a:xfrm>
                          <a:off x="2355468" y="3780000"/>
                          <a:ext cx="5981065" cy="0"/>
                        </a:xfrm>
                        <a:prstGeom prst="straightConnector1">
                          <a:avLst/>
                        </a:pr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5981065" cy="18275"/>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81065" cy="1827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u w:val="single"/>
          <w:rtl w:val="0"/>
        </w:rPr>
        <w:t xml:space="preserve">Hurricane Aquatics </w:t>
      </w:r>
      <w:r w:rsidDel="00000000" w:rsidR="00000000" w:rsidRPr="00000000">
        <w:rPr>
          <w:rFonts w:ascii="Arial" w:cs="Arial" w:eastAsia="Arial" w:hAnsi="Arial"/>
          <w:b w:val="1"/>
          <w:u w:val="single"/>
          <w:rtl w:val="0"/>
        </w:rPr>
        <w:t xml:space="preserve">Grievance Procedure </w:t>
      </w:r>
      <w:r w:rsidDel="00000000" w:rsidR="00000000" w:rsidRPr="00000000">
        <w:rPr>
          <w:rtl w:val="0"/>
        </w:rPr>
      </w:r>
    </w:p>
    <w:p w:rsidR="00000000" w:rsidDel="00000000" w:rsidP="00000000" w:rsidRDefault="00000000" w:rsidRPr="00000000" w14:paraId="00000007">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rtl w:val="0"/>
        </w:rPr>
        <w:t xml:space="preserve">Hurricane Aquatics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D">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color w:val="202124"/>
          <w:highlight w:val="white"/>
          <w:rtl w:val="0"/>
        </w:rPr>
        <w:t xml:space="preserve">To report child abuse, it is recommended you call the Florida Department of Children and Families child abuse hotline available 24-7 in English, Spanish, and Creole at </w:t>
      </w:r>
      <w:r w:rsidDel="00000000" w:rsidR="00000000" w:rsidRPr="00000000">
        <w:rPr>
          <w:rFonts w:ascii="Arial" w:cs="Arial" w:eastAsia="Arial" w:hAnsi="Arial"/>
          <w:b w:val="1"/>
          <w:color w:val="202124"/>
          <w:highlight w:val="white"/>
          <w:rtl w:val="0"/>
        </w:rPr>
        <w:t xml:space="preserve">1-800-96-ABUSE (1-800-962-2873)</w:t>
      </w:r>
      <w:r w:rsidDel="00000000" w:rsidR="00000000" w:rsidRPr="00000000">
        <w:rPr>
          <w:rFonts w:ascii="Arial" w:cs="Arial" w:eastAsia="Arial" w:hAnsi="Arial"/>
          <w:color w:val="202124"/>
          <w:highlight w:val="white"/>
          <w:rtl w:val="0"/>
        </w:rPr>
        <w:t xml:space="preserve"> or visit their website reportabuse.dcf.state.fl.us</w:t>
      </w:r>
      <w:r w:rsidDel="00000000" w:rsidR="00000000" w:rsidRPr="00000000">
        <w:rPr>
          <w:rtl w:val="0"/>
        </w:rPr>
      </w:r>
    </w:p>
    <w:p w:rsidR="00000000" w:rsidDel="00000000" w:rsidP="00000000" w:rsidRDefault="00000000" w:rsidRPr="00000000" w14:paraId="0000000F">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Hurricane Aquatics Code of Conduct, and violations of the Minor Athlete Abuse Prevention Policy.</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w:t>
        <w:br w:type="textWrapping"/>
      </w:r>
    </w:p>
    <w:p w:rsidR="00000000" w:rsidDel="00000000" w:rsidP="00000000" w:rsidRDefault="00000000" w:rsidRPr="00000000" w14:paraId="00000011">
      <w:pPr>
        <w:shd w:fill="ffffff" w:val="clear"/>
        <w:spacing w:before="60" w:lineRule="auto"/>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12">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coach of the swimmer’s group.</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w:t>
      </w:r>
      <w:r w:rsidDel="00000000" w:rsidR="00000000" w:rsidRPr="00000000">
        <w:rPr>
          <w:rFonts w:ascii="Arial" w:cs="Arial" w:eastAsia="Arial" w:hAnsi="Arial"/>
          <w:rtl w:val="0"/>
        </w:rPr>
        <w:t xml:space="preserve">Hurricane Aquatics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Code of Conduct, the parent/swimmer should discuss these concerns with the coach of the swimmer responsible for the violation (Responsible Coach). This complaint should be made in person or in writing.  Coaches will ensure the </w:t>
      </w:r>
      <w:r w:rsidDel="00000000" w:rsidR="00000000" w:rsidRPr="00000000">
        <w:rPr>
          <w:rFonts w:ascii="Arial" w:cs="Arial" w:eastAsia="Arial" w:hAnsi="Arial"/>
          <w:b w:val="1"/>
          <w:rtl w:val="0"/>
        </w:rPr>
        <w:t xml:space="preserve">CANES</w:t>
      </w:r>
      <w:r w:rsidDel="00000000" w:rsidR="00000000" w:rsidRPr="00000000">
        <w:rPr>
          <w:rFonts w:ascii="Arial" w:cs="Arial" w:eastAsia="Arial" w:hAnsi="Arial"/>
          <w:b w:val="0"/>
          <w:i w:val="0"/>
          <w:smallCaps w:val="0"/>
          <w:strike w:val="0"/>
          <w:color w:val="000000"/>
          <w:sz w:val="22"/>
          <w:szCs w:val="22"/>
          <w:highlight w:val="whit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head coach is notified of the complaint and will participate in assessing behavior.</w:t>
      </w:r>
    </w:p>
    <w:p w:rsidR="00000000" w:rsidDel="00000000" w:rsidP="00000000" w:rsidRDefault="00000000" w:rsidRPr="00000000" w14:paraId="00000014">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Del="00000000" w:rsidR="00000000" w:rsidRPr="00000000">
        <w:rPr>
          <w:rFonts w:ascii="Arial" w:cs="Arial" w:eastAsia="Arial" w:hAnsi="Arial"/>
          <w:b w:val="1"/>
          <w:rtl w:val="0"/>
        </w:rPr>
        <w:t xml:space="preserve">CANES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club owner is notified of the complaint and will participate in assessing behavior.</w:t>
      </w: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8">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w:t>
      </w:r>
      <w:r w:rsidDel="00000000" w:rsidR="00000000" w:rsidRPr="00000000">
        <w:rPr>
          <w:rFonts w:ascii="Arial" w:cs="Arial" w:eastAsia="Arial" w:hAnsi="Arial"/>
          <w:b w:val="1"/>
          <w:rtl w:val="0"/>
        </w:rPr>
        <w:t xml:space="preserve">CANES office </w:t>
      </w:r>
      <w:r w:rsidDel="00000000" w:rsidR="00000000" w:rsidRPr="00000000">
        <w:rPr>
          <w:rFonts w:ascii="Arial" w:cs="Arial" w:eastAsia="Arial" w:hAnsi="Arial"/>
          <w:rtl w:val="0"/>
        </w:rPr>
        <w:t xml:space="preserve">– contact Andy Kershaw at a.kershaw@miami.edu or Rosemarie Knoll at 305-284-4713 caneaquaticsbilling@gmail.com</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w:t>
      </w:r>
      <w:r w:rsidDel="00000000" w:rsidR="00000000" w:rsidRPr="00000000">
        <w:rPr>
          <w:rFonts w:ascii="Arial" w:cs="Arial" w:eastAsia="Arial" w:hAnsi="Arial"/>
          <w:highlight w:val="white"/>
          <w:rtl w:val="0"/>
        </w:rPr>
        <w:t xml:space="preserve">Andy Kershaw or Rosemarie Knill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of this violation.  This complaint should be made in person or in writing.  </w:t>
      </w:r>
    </w:p>
    <w:p w:rsidR="00000000" w:rsidDel="00000000" w:rsidP="00000000" w:rsidRDefault="00000000" w:rsidRPr="00000000" w14:paraId="0000001A">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B">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Official Conduct </w:t>
      </w:r>
      <w:r w:rsidDel="00000000" w:rsidR="00000000" w:rsidRPr="00000000">
        <w:rPr>
          <w:rFonts w:ascii="Arial" w:cs="Arial" w:eastAsia="Arial" w:hAnsi="Arial"/>
          <w:highlight w:val="white"/>
          <w:rtl w:val="0"/>
        </w:rPr>
        <w:t xml:space="preserve">- Notify the Head Coach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w:t>
      </w:r>
      <w:r w:rsidDel="00000000" w:rsidR="00000000" w:rsidRPr="00000000">
        <w:rPr>
          <w:rFonts w:ascii="Arial" w:cs="Arial" w:eastAsia="Arial" w:hAnsi="Arial"/>
          <w:b w:val="1"/>
          <w:rtl w:val="0"/>
        </w:rPr>
        <w:t xml:space="preserve">CANES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parent’s or an official’s conduct is inappropriate or violates any Club policies or procedures, the parent/swimmer should notify the Head Coach of this violation in person or in writing. </w:t>
      </w: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i w:val="1"/>
          <w:highlight w:val="white"/>
          <w:rtl w:val="0"/>
        </w:rPr>
        <w:t xml:space="preserve">The Head Coach has the authority to impose penalties for infractions of the </w:t>
      </w:r>
      <w:r w:rsidDel="00000000" w:rsidR="00000000" w:rsidRPr="00000000">
        <w:rPr>
          <w:rFonts w:ascii="Arial" w:cs="Arial" w:eastAsia="Arial" w:hAnsi="Arial"/>
          <w:b w:val="1"/>
          <w:rtl w:val="0"/>
        </w:rPr>
        <w:t xml:space="preserve">Hurricane Aquatics</w:t>
      </w:r>
      <w:r w:rsidDel="00000000" w:rsidR="00000000" w:rsidRPr="00000000">
        <w:rPr>
          <w:rFonts w:ascii="Arial" w:cs="Arial" w:eastAsia="Arial" w:hAnsi="Arial"/>
          <w:i w:val="1"/>
          <w:highlight w:val="white"/>
          <w:rtl w:val="0"/>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Del="00000000" w:rsidR="00000000" w:rsidRPr="00000000">
        <w:rPr>
          <w:rFonts w:ascii="Arial" w:cs="Arial" w:eastAsia="Arial" w:hAnsi="Arial"/>
          <w:b w:val="1"/>
          <w:rtl w:val="0"/>
        </w:rPr>
        <w:t xml:space="preserve">Hurricane Aquatics </w:t>
      </w:r>
      <w:r w:rsidDel="00000000" w:rsidR="00000000" w:rsidRPr="00000000">
        <w:rPr>
          <w:rFonts w:ascii="Arial" w:cs="Arial" w:eastAsia="Arial" w:hAnsi="Arial"/>
          <w:rtl w:val="0"/>
        </w:rPr>
        <w:t xml:space="preserve">grievance procedure form.  </w:t>
      </w:r>
    </w:p>
    <w:p w:rsidR="00000000" w:rsidDel="00000000" w:rsidP="00000000" w:rsidRDefault="00000000" w:rsidRPr="00000000" w14:paraId="00000024">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5">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6">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7">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The severity of the misconduct</w:t>
      </w:r>
    </w:p>
    <w:p w:rsidR="00000000" w:rsidDel="00000000" w:rsidP="00000000" w:rsidRDefault="00000000" w:rsidRPr="00000000" w14:paraId="00000028">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9">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The adverse effect of the misconduct</w:t>
      </w:r>
    </w:p>
    <w:p w:rsidR="00000000" w:rsidDel="00000000" w:rsidP="00000000" w:rsidRDefault="00000000" w:rsidRPr="00000000" w14:paraId="0000002A">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Application of the Code of Conduct</w:t>
      </w:r>
    </w:p>
    <w:p w:rsidR="00000000" w:rsidDel="00000000" w:rsidP="00000000" w:rsidRDefault="00000000" w:rsidRPr="00000000" w14:paraId="0000002B">
      <w:pPr>
        <w:widowControl w:val="1"/>
        <w:shd w:fill="ffffff" w:val="clear"/>
        <w:spacing w:after="160" w:lineRule="auto"/>
        <w:rPr>
          <w:rFonts w:ascii="Arial" w:cs="Arial" w:eastAsia="Arial" w:hAnsi="Arial"/>
        </w:rPr>
      </w:pPr>
      <w:r w:rsidDel="00000000" w:rsidR="00000000" w:rsidRPr="00000000">
        <w:rPr>
          <w:rtl w:val="0"/>
        </w:rPr>
      </w:r>
    </w:p>
    <w:sectPr>
      <w:headerReference r:id="rId10" w:type="default"/>
      <w:footerReference r:id="rId11"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2" name=""/>
              <a:graphic>
                <a:graphicData uri="http://schemas.microsoft.com/office/word/2010/wordprocessingShape">
                  <wps:wsp>
                    <wps:cNvSpPr/>
                    <wps:cNvPr id="3" name="Shape 3"/>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s22.formsite.com/usaswimming/form10/index.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safesport.i-sight.com/portal" TargetMode="External"/><Relationship Id="rId8" Type="http://schemas.openxmlformats.org/officeDocument/2006/relationships/hyperlink" Target="mailto:safesport@usaswimm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