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D18E8" w14:textId="58A6B75C" w:rsidR="00EB141C" w:rsidRPr="0085134D" w:rsidRDefault="00EB141C" w:rsidP="00EB141C">
      <w:pPr>
        <w:spacing w:before="63"/>
        <w:jc w:val="center"/>
        <w:rPr>
          <w:b/>
        </w:rPr>
      </w:pPr>
      <w:r w:rsidRPr="0085134D">
        <w:rPr>
          <w:b/>
        </w:rPr>
        <w:t xml:space="preserve">IASI OFFICIALS COMMITTEE MEETING </w:t>
      </w:r>
      <w:r w:rsidR="00C44A0C">
        <w:rPr>
          <w:b/>
        </w:rPr>
        <w:t>MINUTES</w:t>
      </w:r>
    </w:p>
    <w:p w14:paraId="13416961" w14:textId="77777777" w:rsidR="00EB141C" w:rsidRPr="0085134D" w:rsidRDefault="00EB141C" w:rsidP="00EB141C">
      <w:pPr>
        <w:pStyle w:val="BodyText"/>
        <w:spacing w:before="2"/>
        <w:jc w:val="center"/>
        <w:rPr>
          <w:b/>
        </w:rPr>
      </w:pPr>
    </w:p>
    <w:p w14:paraId="4F7473B2" w14:textId="0683FFB7" w:rsidR="00EB141C" w:rsidRPr="0085134D" w:rsidRDefault="003A3F70" w:rsidP="00EB141C">
      <w:pPr>
        <w:pStyle w:val="Title"/>
        <w:ind w:left="0" w:right="90"/>
      </w:pPr>
      <w:r>
        <w:t>Monday, September</w:t>
      </w:r>
      <w:r w:rsidR="00EB141C" w:rsidRPr="0085134D">
        <w:t xml:space="preserve"> </w:t>
      </w:r>
      <w:r>
        <w:t>1</w:t>
      </w:r>
      <w:r w:rsidR="00EB141C" w:rsidRPr="0085134D">
        <w:t>9, 2022: 8:</w:t>
      </w:r>
      <w:r>
        <w:t>30</w:t>
      </w:r>
      <w:r w:rsidR="00EB141C" w:rsidRPr="0085134D">
        <w:t xml:space="preserve"> PM</w:t>
      </w:r>
    </w:p>
    <w:p w14:paraId="41875C1D" w14:textId="77777777" w:rsidR="00EB141C" w:rsidRPr="0085134D" w:rsidRDefault="00EB141C" w:rsidP="00EB141C">
      <w:pPr>
        <w:pStyle w:val="Title"/>
        <w:ind w:left="0"/>
      </w:pPr>
    </w:p>
    <w:p w14:paraId="00E5A652" w14:textId="77777777" w:rsidR="00EB141C" w:rsidRPr="0085134D" w:rsidRDefault="00EB141C" w:rsidP="00EB141C">
      <w:pPr>
        <w:pStyle w:val="Title"/>
        <w:ind w:left="0" w:right="90"/>
      </w:pPr>
      <w:r w:rsidRPr="0085134D">
        <w:t>CALL IN NUMBER (319) 214-9433, Room #4, Passcode 14852</w:t>
      </w:r>
    </w:p>
    <w:p w14:paraId="052A4CD8" w14:textId="77777777" w:rsidR="00EB141C" w:rsidRPr="0085134D" w:rsidRDefault="00EB141C" w:rsidP="00EB141C">
      <w:pPr>
        <w:pStyle w:val="BodyText"/>
        <w:spacing w:before="0"/>
        <w:rPr>
          <w:b/>
        </w:rPr>
      </w:pPr>
    </w:p>
    <w:p w14:paraId="42D29EA9" w14:textId="77777777" w:rsidR="00EB141C" w:rsidRPr="0085134D" w:rsidRDefault="00EB141C" w:rsidP="00EB141C">
      <w:pPr>
        <w:pStyle w:val="BodyText"/>
        <w:spacing w:before="0"/>
        <w:rPr>
          <w:b/>
        </w:rPr>
      </w:pPr>
    </w:p>
    <w:p w14:paraId="251D9478" w14:textId="77777777" w:rsidR="00EB141C" w:rsidRPr="0085134D" w:rsidRDefault="00EB141C" w:rsidP="00EB141C">
      <w:pPr>
        <w:pStyle w:val="BodyText"/>
        <w:spacing w:before="4"/>
        <w:rPr>
          <w:b/>
        </w:rPr>
      </w:pPr>
    </w:p>
    <w:p w14:paraId="7AD5765D" w14:textId="39ECB8BD" w:rsidR="00EB141C" w:rsidRPr="0085134D" w:rsidRDefault="00EB141C" w:rsidP="00EB141C">
      <w:pPr>
        <w:pStyle w:val="BodyText"/>
        <w:numPr>
          <w:ilvl w:val="0"/>
          <w:numId w:val="2"/>
        </w:numPr>
        <w:spacing w:before="0"/>
      </w:pPr>
      <w:r w:rsidRPr="0085134D">
        <w:t>Roll Call</w:t>
      </w:r>
      <w:r w:rsidR="00BD6972">
        <w:t xml:space="preserve">: </w:t>
      </w:r>
      <w:r w:rsidR="00490CDF">
        <w:t xml:space="preserve">Phil and Kerry, </w:t>
      </w:r>
      <w:r w:rsidR="00BD6972">
        <w:t>Kirstin</w:t>
      </w:r>
      <w:r w:rsidR="00490CDF">
        <w:t xml:space="preserve"> and Curt</w:t>
      </w:r>
      <w:r w:rsidR="00BD6972">
        <w:t>, Robert</w:t>
      </w:r>
      <w:r w:rsidR="00490CDF">
        <w:t xml:space="preserve">, Stacey, Jeff, Hannah, Paul </w:t>
      </w:r>
    </w:p>
    <w:p w14:paraId="6A2AC585" w14:textId="77777777" w:rsidR="00EB141C" w:rsidRPr="0085134D" w:rsidRDefault="00EB141C" w:rsidP="00EB141C">
      <w:pPr>
        <w:pStyle w:val="BodyText"/>
        <w:spacing w:before="0"/>
        <w:ind w:left="460"/>
      </w:pPr>
    </w:p>
    <w:p w14:paraId="05E86359" w14:textId="6A43716C" w:rsidR="00EB141C" w:rsidRPr="0085134D" w:rsidRDefault="00EB141C" w:rsidP="00EB141C">
      <w:pPr>
        <w:pStyle w:val="BodyText"/>
        <w:numPr>
          <w:ilvl w:val="0"/>
          <w:numId w:val="2"/>
        </w:numPr>
        <w:spacing w:before="0"/>
      </w:pPr>
      <w:r w:rsidRPr="0085134D">
        <w:t xml:space="preserve">Adoption of minutes from </w:t>
      </w:r>
      <w:r>
        <w:t>August 9</w:t>
      </w:r>
    </w:p>
    <w:p w14:paraId="3F38139D" w14:textId="77777777" w:rsidR="00EB141C" w:rsidRPr="0085134D" w:rsidRDefault="00EB141C" w:rsidP="00EB141C">
      <w:pPr>
        <w:pStyle w:val="BodyText"/>
        <w:spacing w:before="1"/>
      </w:pPr>
    </w:p>
    <w:p w14:paraId="272BEB07" w14:textId="7E3C4917" w:rsidR="00EB141C" w:rsidRDefault="00EB141C" w:rsidP="00EB141C">
      <w:pPr>
        <w:pStyle w:val="BodyText"/>
        <w:numPr>
          <w:ilvl w:val="0"/>
          <w:numId w:val="2"/>
        </w:numPr>
        <w:spacing w:before="0"/>
      </w:pPr>
      <w:r w:rsidRPr="0085134D">
        <w:t>Unfinished (Old) Business</w:t>
      </w:r>
    </w:p>
    <w:p w14:paraId="3FBD4192" w14:textId="77777777" w:rsidR="00EB141C" w:rsidRPr="0085134D" w:rsidRDefault="00EB141C" w:rsidP="00EB141C">
      <w:pPr>
        <w:pStyle w:val="NormalWeb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85134D">
        <w:rPr>
          <w:rFonts w:ascii="Arial" w:hAnsi="Arial" w:cs="Arial"/>
          <w:sz w:val="22"/>
          <w:szCs w:val="22"/>
        </w:rPr>
        <w:t xml:space="preserve">Curt Oppel: Proposed change to Section I, Subsection VI Specific Meet Operation Rules, Paragraph G. Officials: (see attachment for full proposal)  </w:t>
      </w:r>
    </w:p>
    <w:p w14:paraId="3EA21DE3" w14:textId="3476585F" w:rsidR="00BD6972" w:rsidRPr="00BD6972" w:rsidRDefault="00BD6972" w:rsidP="00BD6972">
      <w:pPr>
        <w:pStyle w:val="NormalWeb"/>
        <w:ind w:left="14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D6972">
        <w:rPr>
          <w:rFonts w:ascii="Arial" w:hAnsi="Arial" w:cs="Arial"/>
          <w:color w:val="000000" w:themeColor="text1"/>
          <w:sz w:val="22"/>
          <w:szCs w:val="22"/>
        </w:rPr>
        <w:t>2. Any Club hosting a sanctioned or approved meet within the LSC must provide at least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D6972">
        <w:rPr>
          <w:rFonts w:ascii="Arial" w:hAnsi="Arial" w:cs="Arial"/>
          <w:color w:val="000000" w:themeColor="text1"/>
          <w:sz w:val="22"/>
          <w:szCs w:val="22"/>
        </w:rPr>
        <w:t>two deck officials for each session of the meet, each of whom must be non-members of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D6972">
        <w:rPr>
          <w:rFonts w:ascii="Arial" w:hAnsi="Arial" w:cs="Arial"/>
          <w:color w:val="000000" w:themeColor="text1"/>
          <w:sz w:val="22"/>
          <w:szCs w:val="22"/>
        </w:rPr>
        <w:t>the host Club.</w:t>
      </w:r>
    </w:p>
    <w:p w14:paraId="425F9DB2" w14:textId="17E0DE55" w:rsidR="00BD6972" w:rsidRPr="0085134D" w:rsidRDefault="00BD6972" w:rsidP="00BD6972">
      <w:pPr>
        <w:pStyle w:val="NormalWeb"/>
        <w:ind w:left="14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D6972">
        <w:rPr>
          <w:rFonts w:ascii="Arial" w:hAnsi="Arial" w:cs="Arial"/>
          <w:color w:val="000000" w:themeColor="text1"/>
          <w:sz w:val="22"/>
          <w:szCs w:val="22"/>
        </w:rPr>
        <w:t>1.3. An additional fee of $100 per session will be due from the Club hosting the meet if,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D6972">
        <w:rPr>
          <w:rFonts w:ascii="Arial" w:hAnsi="Arial" w:cs="Arial"/>
          <w:color w:val="000000" w:themeColor="text1"/>
          <w:sz w:val="22"/>
          <w:szCs w:val="22"/>
        </w:rPr>
        <w:t>upon review of the list of officials that have volunteered during the meet, it is determined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D6972">
        <w:rPr>
          <w:rFonts w:ascii="Arial" w:hAnsi="Arial" w:cs="Arial"/>
          <w:color w:val="000000" w:themeColor="text1"/>
          <w:sz w:val="22"/>
          <w:szCs w:val="22"/>
        </w:rPr>
        <w:t>that the Club hosting the meet did not provide at least two deck officials for each session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D6972">
        <w:rPr>
          <w:rFonts w:ascii="Arial" w:hAnsi="Arial" w:cs="Arial"/>
          <w:color w:val="000000" w:themeColor="text1"/>
          <w:sz w:val="22"/>
          <w:szCs w:val="22"/>
        </w:rPr>
        <w:t>of the meet. The additional fees collected pursuant to this rule will be specifically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D6972">
        <w:rPr>
          <w:rFonts w:ascii="Arial" w:hAnsi="Arial" w:cs="Arial"/>
          <w:color w:val="000000" w:themeColor="text1"/>
          <w:sz w:val="22"/>
          <w:szCs w:val="22"/>
        </w:rPr>
        <w:t>allocated to a fund for recruiting and training officials.</w:t>
      </w:r>
    </w:p>
    <w:p w14:paraId="5F3A0439" w14:textId="0B4C8D81" w:rsidR="00EB141C" w:rsidRDefault="00EB141C" w:rsidP="00EB141C">
      <w:pPr>
        <w:pStyle w:val="NormalWeb"/>
        <w:ind w:left="14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5134D">
        <w:rPr>
          <w:rFonts w:ascii="Arial" w:hAnsi="Arial" w:cs="Arial"/>
          <w:color w:val="000000" w:themeColor="text1"/>
          <w:sz w:val="22"/>
          <w:szCs w:val="22"/>
        </w:rPr>
        <w:t>Effective April 1, 2023.</w:t>
      </w:r>
    </w:p>
    <w:p w14:paraId="12DD3B33" w14:textId="7CACF9D2" w:rsidR="006919BA" w:rsidRPr="00947497" w:rsidRDefault="006919BA" w:rsidP="00947497">
      <w:pPr>
        <w:pStyle w:val="NormalWeb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Rationale: teams that host meets need to be able to staff them (in part)</w:t>
      </w:r>
      <w:r w:rsidR="00947497">
        <w:rPr>
          <w:rFonts w:ascii="Arial" w:hAnsi="Arial" w:cs="Arial"/>
          <w:color w:val="000000" w:themeColor="text1"/>
          <w:sz w:val="22"/>
          <w:szCs w:val="22"/>
        </w:rPr>
        <w:t>, must be registered with the club</w:t>
      </w:r>
    </w:p>
    <w:p w14:paraId="12684A61" w14:textId="77777777" w:rsidR="00740106" w:rsidRPr="00740106" w:rsidRDefault="00947497" w:rsidP="00947497">
      <w:pPr>
        <w:pStyle w:val="NormalWeb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Discussion: should just be two officials of any type (any combo of AO and ST), </w:t>
      </w:r>
      <w:r w:rsidR="00E754B4">
        <w:rPr>
          <w:rFonts w:ascii="Arial" w:hAnsi="Arial" w:cs="Arial"/>
          <w:color w:val="000000" w:themeColor="text1"/>
          <w:sz w:val="22"/>
          <w:szCs w:val="22"/>
        </w:rPr>
        <w:t xml:space="preserve">Phil: </w:t>
      </w:r>
      <w:r>
        <w:rPr>
          <w:rFonts w:ascii="Arial" w:hAnsi="Arial" w:cs="Arial"/>
          <w:color w:val="000000" w:themeColor="text1"/>
          <w:sz w:val="22"/>
          <w:szCs w:val="22"/>
        </w:rPr>
        <w:t>remove word deck</w:t>
      </w:r>
      <w:r w:rsidR="00E754B4">
        <w:rPr>
          <w:rFonts w:ascii="Arial" w:hAnsi="Arial" w:cs="Arial"/>
          <w:color w:val="000000" w:themeColor="text1"/>
          <w:sz w:val="22"/>
          <w:szCs w:val="22"/>
        </w:rPr>
        <w:t>;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Robert</w:t>
      </w:r>
      <w:r w:rsidR="00E754B4">
        <w:rPr>
          <w:rFonts w:ascii="Arial" w:hAnsi="Arial" w:cs="Arial"/>
          <w:color w:val="000000" w:themeColor="text1"/>
          <w:sz w:val="22"/>
          <w:szCs w:val="22"/>
        </w:rPr>
        <w:t xml:space="preserve">: what about if 3 officials in one session and 1 in another; Phil: who reviews the list to determine if there </w:t>
      </w:r>
      <w:r w:rsidR="00797666">
        <w:rPr>
          <w:rFonts w:ascii="Arial" w:hAnsi="Arial" w:cs="Arial"/>
          <w:color w:val="000000" w:themeColor="text1"/>
          <w:sz w:val="22"/>
          <w:szCs w:val="22"/>
        </w:rPr>
        <w:t>were</w:t>
      </w:r>
      <w:r w:rsidR="00E754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97666">
        <w:rPr>
          <w:rFonts w:ascii="Arial" w:hAnsi="Arial" w:cs="Arial"/>
          <w:color w:val="000000" w:themeColor="text1"/>
          <w:sz w:val="22"/>
          <w:szCs w:val="22"/>
        </w:rPr>
        <w:t>fewer</w:t>
      </w:r>
      <w:r w:rsidR="00E754B4">
        <w:rPr>
          <w:rFonts w:ascii="Arial" w:hAnsi="Arial" w:cs="Arial"/>
          <w:color w:val="000000" w:themeColor="text1"/>
          <w:sz w:val="22"/>
          <w:szCs w:val="22"/>
        </w:rPr>
        <w:t xml:space="preserve"> than 2 officials from host club, should have referee or meet director submit that information, officials chair?</w:t>
      </w:r>
      <w:r w:rsidR="00797666">
        <w:rPr>
          <w:rFonts w:ascii="Arial" w:hAnsi="Arial" w:cs="Arial"/>
          <w:color w:val="000000" w:themeColor="text1"/>
          <w:sz w:val="22"/>
          <w:szCs w:val="22"/>
        </w:rPr>
        <w:t xml:space="preserve"> Robert: prorate $50 per </w:t>
      </w:r>
      <w:proofErr w:type="gramStart"/>
      <w:r w:rsidR="00797666">
        <w:rPr>
          <w:rFonts w:ascii="Arial" w:hAnsi="Arial" w:cs="Arial"/>
          <w:color w:val="000000" w:themeColor="text1"/>
          <w:sz w:val="22"/>
          <w:szCs w:val="22"/>
        </w:rPr>
        <w:t>official?;</w:t>
      </w:r>
      <w:proofErr w:type="gramEnd"/>
      <w:r w:rsidR="00797666">
        <w:rPr>
          <w:rFonts w:ascii="Arial" w:hAnsi="Arial" w:cs="Arial"/>
          <w:color w:val="000000" w:themeColor="text1"/>
          <w:sz w:val="22"/>
          <w:szCs w:val="22"/>
        </w:rPr>
        <w:t xml:space="preserve"> overall consensus is to leave it at $100</w:t>
      </w:r>
    </w:p>
    <w:p w14:paraId="12F8F909" w14:textId="4F7DC339" w:rsidR="00947497" w:rsidRPr="0085134D" w:rsidRDefault="00740106" w:rsidP="00947497">
      <w:pPr>
        <w:pStyle w:val="NormalWeb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Officials committee endorses the proposal (two changes, remove “deck” and </w:t>
      </w:r>
      <w:r w:rsidR="007C5321">
        <w:rPr>
          <w:rFonts w:ascii="Arial" w:hAnsi="Arial" w:cs="Arial"/>
          <w:color w:val="000000" w:themeColor="text1"/>
          <w:sz w:val="22"/>
          <w:szCs w:val="22"/>
        </w:rPr>
        <w:t>“</w:t>
      </w:r>
      <w:r>
        <w:rPr>
          <w:rFonts w:ascii="Arial" w:hAnsi="Arial" w:cs="Arial"/>
          <w:color w:val="000000" w:themeColor="text1"/>
          <w:sz w:val="22"/>
          <w:szCs w:val="22"/>
        </w:rPr>
        <w:t>non-athlete”</w:t>
      </w:r>
      <w:r w:rsidR="007C5321">
        <w:rPr>
          <w:rFonts w:ascii="Arial" w:hAnsi="Arial" w:cs="Arial"/>
          <w:color w:val="000000" w:themeColor="text1"/>
          <w:sz w:val="22"/>
          <w:szCs w:val="22"/>
        </w:rPr>
        <w:t>)</w:t>
      </w:r>
      <w:r w:rsidR="0079766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6D569A89" w14:textId="77777777" w:rsidR="00EB141C" w:rsidRPr="0085134D" w:rsidRDefault="00EB141C" w:rsidP="00EB141C">
      <w:pPr>
        <w:pStyle w:val="BodyText"/>
        <w:numPr>
          <w:ilvl w:val="0"/>
          <w:numId w:val="2"/>
        </w:numPr>
        <w:spacing w:before="0"/>
      </w:pPr>
      <w:r w:rsidRPr="0085134D">
        <w:t>Reports</w:t>
      </w:r>
    </w:p>
    <w:p w14:paraId="2E736A50" w14:textId="53053EF1" w:rsidR="00EB141C" w:rsidRPr="0085134D" w:rsidRDefault="00EB141C" w:rsidP="00EB141C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  <w:rPr>
          <w:color w:val="212121"/>
        </w:rPr>
      </w:pPr>
      <w:r w:rsidRPr="0085134D">
        <w:rPr>
          <w:color w:val="212121"/>
        </w:rPr>
        <w:t>Athletes</w:t>
      </w:r>
      <w:r w:rsidR="006919BA">
        <w:rPr>
          <w:color w:val="212121"/>
        </w:rPr>
        <w:t xml:space="preserve"> (</w:t>
      </w:r>
      <w:r w:rsidRPr="0085134D">
        <w:rPr>
          <w:color w:val="212121"/>
        </w:rPr>
        <w:t>Hannah and Nick</w:t>
      </w:r>
      <w:r w:rsidR="006919BA">
        <w:rPr>
          <w:color w:val="212121"/>
        </w:rPr>
        <w:t>)</w:t>
      </w:r>
      <w:r w:rsidRPr="0085134D">
        <w:rPr>
          <w:color w:val="212121"/>
        </w:rPr>
        <w:t xml:space="preserve"> </w:t>
      </w:r>
    </w:p>
    <w:p w14:paraId="24E83631" w14:textId="77777777" w:rsidR="00740106" w:rsidRDefault="00EB141C" w:rsidP="00EB141C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spacing w:before="0"/>
        <w:ind w:left="1540"/>
      </w:pPr>
      <w:r w:rsidRPr="0085134D">
        <w:t>Chair Report</w:t>
      </w:r>
      <w:r w:rsidRPr="0085134D">
        <w:rPr>
          <w:spacing w:val="-3"/>
        </w:rPr>
        <w:t xml:space="preserve"> </w:t>
      </w:r>
      <w:r w:rsidRPr="0085134D">
        <w:t>(Phil)</w:t>
      </w:r>
      <w:r w:rsidR="00740106">
        <w:t xml:space="preserve">: </w:t>
      </w:r>
    </w:p>
    <w:p w14:paraId="1CC2524F" w14:textId="7B73C093" w:rsidR="00EB141C" w:rsidRDefault="00740106" w:rsidP="00740106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  <w:spacing w:before="0"/>
      </w:pPr>
      <w:r>
        <w:t>extract from OTS with certifications and status for all officials registered in Iowa</w:t>
      </w:r>
    </w:p>
    <w:p w14:paraId="22AFD23F" w14:textId="6B134C04" w:rsidR="00740106" w:rsidRPr="0085134D" w:rsidRDefault="00740106" w:rsidP="00740106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  <w:spacing w:before="0"/>
      </w:pPr>
      <w:r>
        <w:t xml:space="preserve">FINA discussing rule changes about backstroke and butterfly about resubmerging </w:t>
      </w:r>
    </w:p>
    <w:p w14:paraId="7418B8F0" w14:textId="60ABFC0A" w:rsidR="00740106" w:rsidRPr="0085134D" w:rsidRDefault="00EB141C" w:rsidP="00740106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</w:pPr>
      <w:r w:rsidRPr="0085134D">
        <w:rPr>
          <w:color w:val="212121"/>
        </w:rPr>
        <w:t>Vice Chair Report</w:t>
      </w:r>
      <w:r w:rsidRPr="0085134D">
        <w:rPr>
          <w:color w:val="212121"/>
          <w:spacing w:val="-4"/>
        </w:rPr>
        <w:t xml:space="preserve"> </w:t>
      </w:r>
      <w:r w:rsidRPr="0085134D">
        <w:rPr>
          <w:color w:val="212121"/>
        </w:rPr>
        <w:t>(Kirstin): trainings</w:t>
      </w:r>
      <w:r w:rsidR="00740106">
        <w:rPr>
          <w:color w:val="212121"/>
        </w:rPr>
        <w:t>: next week, Sept 26/28 (6 AOs and 20 ST)</w:t>
      </w:r>
    </w:p>
    <w:p w14:paraId="57EA5936" w14:textId="77777777" w:rsidR="00EB141C" w:rsidRPr="0085134D" w:rsidRDefault="00EB141C" w:rsidP="00EB141C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</w:pPr>
      <w:r w:rsidRPr="0085134D">
        <w:rPr>
          <w:color w:val="212121"/>
        </w:rPr>
        <w:t>Secretary</w:t>
      </w:r>
      <w:r w:rsidRPr="0085134D">
        <w:rPr>
          <w:color w:val="212121"/>
          <w:spacing w:val="-2"/>
        </w:rPr>
        <w:t xml:space="preserve"> </w:t>
      </w:r>
      <w:r w:rsidRPr="0085134D">
        <w:rPr>
          <w:color w:val="212121"/>
        </w:rPr>
        <w:t>(Stacey)</w:t>
      </w:r>
    </w:p>
    <w:p w14:paraId="546D501F" w14:textId="77777777" w:rsidR="00EB141C" w:rsidRPr="0085134D" w:rsidRDefault="00EB141C" w:rsidP="00EB141C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</w:pPr>
      <w:r w:rsidRPr="0085134D">
        <w:rPr>
          <w:color w:val="212121"/>
        </w:rPr>
        <w:t>West Zone Rep</w:t>
      </w:r>
      <w:r w:rsidRPr="0085134D">
        <w:rPr>
          <w:color w:val="212121"/>
          <w:spacing w:val="-4"/>
        </w:rPr>
        <w:t xml:space="preserve"> </w:t>
      </w:r>
      <w:r w:rsidRPr="0085134D">
        <w:rPr>
          <w:color w:val="212121"/>
        </w:rPr>
        <w:t>(Jason)</w:t>
      </w:r>
    </w:p>
    <w:p w14:paraId="00A7977F" w14:textId="77777777" w:rsidR="00EB141C" w:rsidRPr="0085134D" w:rsidRDefault="00EB141C" w:rsidP="00EB141C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</w:pPr>
      <w:r w:rsidRPr="0085134D">
        <w:rPr>
          <w:color w:val="212121"/>
        </w:rPr>
        <w:lastRenderedPageBreak/>
        <w:t>East Zone Rep</w:t>
      </w:r>
      <w:r w:rsidRPr="0085134D">
        <w:rPr>
          <w:color w:val="212121"/>
          <w:spacing w:val="-4"/>
        </w:rPr>
        <w:t xml:space="preserve"> </w:t>
      </w:r>
      <w:r w:rsidRPr="0085134D">
        <w:rPr>
          <w:color w:val="212121"/>
        </w:rPr>
        <w:t xml:space="preserve">(Robert) </w:t>
      </w:r>
    </w:p>
    <w:p w14:paraId="6D3E83F3" w14:textId="53426D73" w:rsidR="00EB141C" w:rsidRPr="00EB141C" w:rsidRDefault="00EB141C" w:rsidP="00EB141C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</w:pPr>
      <w:r w:rsidRPr="0085134D">
        <w:rPr>
          <w:color w:val="212121"/>
        </w:rPr>
        <w:t>Stroke and Turn Rep</w:t>
      </w:r>
      <w:r w:rsidRPr="0085134D">
        <w:rPr>
          <w:color w:val="212121"/>
          <w:spacing w:val="-5"/>
        </w:rPr>
        <w:t xml:space="preserve"> </w:t>
      </w:r>
      <w:r w:rsidRPr="0085134D">
        <w:rPr>
          <w:color w:val="212121"/>
        </w:rPr>
        <w:t xml:space="preserve">(Jeff) </w:t>
      </w:r>
    </w:p>
    <w:p w14:paraId="79E2D14A" w14:textId="77777777" w:rsidR="00EB141C" w:rsidRPr="00EB141C" w:rsidRDefault="00EB141C" w:rsidP="00EB141C">
      <w:pPr>
        <w:pStyle w:val="ListParagraph"/>
        <w:tabs>
          <w:tab w:val="left" w:pos="1539"/>
          <w:tab w:val="left" w:pos="1540"/>
        </w:tabs>
        <w:ind w:firstLine="0"/>
      </w:pPr>
    </w:p>
    <w:p w14:paraId="5D107948" w14:textId="76FC70F4" w:rsidR="00EB141C" w:rsidRDefault="00EB141C" w:rsidP="00EB141C">
      <w:pPr>
        <w:pStyle w:val="ListParagraph"/>
        <w:numPr>
          <w:ilvl w:val="0"/>
          <w:numId w:val="2"/>
        </w:numPr>
        <w:tabs>
          <w:tab w:val="left" w:pos="1539"/>
          <w:tab w:val="left" w:pos="1540"/>
        </w:tabs>
      </w:pPr>
      <w:r w:rsidRPr="0085134D">
        <w:t>New Business:</w:t>
      </w:r>
    </w:p>
    <w:p w14:paraId="4D864078" w14:textId="77777777" w:rsidR="00EB141C" w:rsidRPr="0085134D" w:rsidRDefault="00EB141C" w:rsidP="00EB141C">
      <w:pPr>
        <w:pStyle w:val="ListParagraph"/>
        <w:tabs>
          <w:tab w:val="left" w:pos="1539"/>
          <w:tab w:val="left" w:pos="1540"/>
        </w:tabs>
        <w:ind w:left="460" w:firstLine="0"/>
      </w:pPr>
    </w:p>
    <w:p w14:paraId="5CA1C507" w14:textId="4C3BA261" w:rsidR="00EB141C" w:rsidRPr="002D33C5" w:rsidRDefault="00EB141C" w:rsidP="00EB141C">
      <w:pPr>
        <w:pStyle w:val="BodyText"/>
        <w:numPr>
          <w:ilvl w:val="0"/>
          <w:numId w:val="2"/>
        </w:numPr>
        <w:spacing w:before="0"/>
      </w:pPr>
      <w:r w:rsidRPr="002D33C5">
        <w:t>Any Other Business</w:t>
      </w:r>
    </w:p>
    <w:p w14:paraId="451094D4" w14:textId="77777777" w:rsidR="00EB141C" w:rsidRPr="00C13F0E" w:rsidRDefault="00EB141C" w:rsidP="00EB141C">
      <w:pPr>
        <w:pStyle w:val="BodyText"/>
        <w:spacing w:before="0"/>
      </w:pPr>
    </w:p>
    <w:p w14:paraId="282A6973" w14:textId="641C85D8" w:rsidR="00EB141C" w:rsidRDefault="00EB141C" w:rsidP="00EB141C">
      <w:pPr>
        <w:pStyle w:val="BodyText"/>
        <w:numPr>
          <w:ilvl w:val="0"/>
          <w:numId w:val="2"/>
        </w:numPr>
        <w:spacing w:before="0"/>
      </w:pPr>
      <w:r w:rsidRPr="00C13F0E">
        <w:t>Date for Next Committee Meeting</w:t>
      </w:r>
      <w:r w:rsidR="001C1F2C">
        <w:t>: Oct 2 at 11AM before HOD</w:t>
      </w:r>
      <w:r w:rsidR="002E0BF0">
        <w:t>, will discuss Nov date then</w:t>
      </w:r>
    </w:p>
    <w:p w14:paraId="1CF8D3CC" w14:textId="77777777" w:rsidR="00EB141C" w:rsidRPr="00C13F0E" w:rsidRDefault="00EB141C" w:rsidP="00EB141C">
      <w:pPr>
        <w:pStyle w:val="BodyText"/>
        <w:spacing w:before="0"/>
      </w:pPr>
    </w:p>
    <w:p w14:paraId="10E208D6" w14:textId="7656B3CD" w:rsidR="00EB141C" w:rsidRPr="00C13F0E" w:rsidRDefault="00EB141C" w:rsidP="00EB141C">
      <w:pPr>
        <w:pStyle w:val="BodyText"/>
        <w:numPr>
          <w:ilvl w:val="0"/>
          <w:numId w:val="2"/>
        </w:numPr>
        <w:spacing w:before="0"/>
      </w:pPr>
      <w:r w:rsidRPr="00C13F0E">
        <w:t>Adjournment</w:t>
      </w:r>
      <w:r>
        <w:t>:</w:t>
      </w:r>
      <w:r w:rsidR="002E0BF0">
        <w:t xml:space="preserve"> 9:09</w:t>
      </w:r>
    </w:p>
    <w:p w14:paraId="4A79B768" w14:textId="77777777" w:rsidR="00EB141C" w:rsidRPr="00C13F0E" w:rsidRDefault="00EB141C" w:rsidP="00EB141C"/>
    <w:p w14:paraId="3A7DFD6E" w14:textId="77777777" w:rsidR="00EB141C" w:rsidRDefault="00EB141C" w:rsidP="00EB141C"/>
    <w:p w14:paraId="0E7026FA" w14:textId="77777777" w:rsidR="00EB141C" w:rsidRPr="002138A4" w:rsidRDefault="00EB141C" w:rsidP="00EB141C">
      <w:pPr>
        <w:tabs>
          <w:tab w:val="left" w:pos="6522"/>
        </w:tabs>
      </w:pPr>
    </w:p>
    <w:p w14:paraId="7F93F944" w14:textId="77777777" w:rsidR="00EB141C" w:rsidRDefault="00EB141C" w:rsidP="00EB141C"/>
    <w:p w14:paraId="32533FA5" w14:textId="77777777" w:rsidR="00335AD2" w:rsidRDefault="00000000"/>
    <w:sectPr w:rsidR="00335A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791EE4"/>
    <w:multiLevelType w:val="hybridMultilevel"/>
    <w:tmpl w:val="E97E4D5C"/>
    <w:lvl w:ilvl="0" w:tplc="A1C45F5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72590259"/>
    <w:multiLevelType w:val="hybridMultilevel"/>
    <w:tmpl w:val="5C5EEE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7F825B9"/>
    <w:multiLevelType w:val="hybridMultilevel"/>
    <w:tmpl w:val="84C86D1E"/>
    <w:lvl w:ilvl="0" w:tplc="08EE080C">
      <w:start w:val="3"/>
      <w:numFmt w:val="decimal"/>
      <w:lvlText w:val="%1."/>
      <w:lvlJc w:val="left"/>
      <w:pPr>
        <w:ind w:left="344" w:hanging="245"/>
      </w:pPr>
      <w:rPr>
        <w:rFonts w:hint="default"/>
        <w:spacing w:val="-1"/>
        <w:w w:val="100"/>
        <w:lang w:val="en-US" w:eastAsia="en-US" w:bidi="ar-SA"/>
      </w:rPr>
    </w:lvl>
    <w:lvl w:ilvl="1" w:tplc="030E791C">
      <w:numFmt w:val="bullet"/>
      <w:lvlText w:val="●"/>
      <w:lvlJc w:val="left"/>
      <w:pPr>
        <w:ind w:left="1045" w:hanging="360"/>
      </w:pPr>
      <w:rPr>
        <w:rFonts w:hint="default"/>
        <w:w w:val="100"/>
        <w:lang w:val="en-US" w:eastAsia="en-US" w:bidi="ar-SA"/>
      </w:rPr>
    </w:lvl>
    <w:lvl w:ilvl="2" w:tplc="83EEB1AC">
      <w:numFmt w:val="bullet"/>
      <w:lvlText w:val="○"/>
      <w:lvlJc w:val="left"/>
      <w:pPr>
        <w:ind w:left="2260" w:hanging="360"/>
      </w:pPr>
      <w:rPr>
        <w:rFonts w:hint="default"/>
        <w:w w:val="100"/>
        <w:lang w:val="en-US" w:eastAsia="en-US" w:bidi="ar-SA"/>
      </w:rPr>
    </w:lvl>
    <w:lvl w:ilvl="3" w:tplc="0409000F">
      <w:start w:val="1"/>
      <w:numFmt w:val="decimal"/>
      <w:lvlText w:val="%4."/>
      <w:lvlJc w:val="left"/>
      <w:pPr>
        <w:ind w:left="2260" w:hanging="360"/>
      </w:pPr>
      <w:rPr>
        <w:rFonts w:hint="default"/>
        <w:lang w:val="en-US" w:eastAsia="en-US" w:bidi="ar-SA"/>
      </w:rPr>
    </w:lvl>
    <w:lvl w:ilvl="4" w:tplc="0409000F">
      <w:start w:val="1"/>
      <w:numFmt w:val="decimal"/>
      <w:lvlText w:val="%5."/>
      <w:lvlJc w:val="left"/>
      <w:pPr>
        <w:ind w:left="3248" w:hanging="360"/>
      </w:pPr>
      <w:rPr>
        <w:rFonts w:hint="default"/>
        <w:lang w:val="en-US" w:eastAsia="en-US" w:bidi="ar-SA"/>
      </w:rPr>
    </w:lvl>
    <w:lvl w:ilvl="5" w:tplc="40C4074A">
      <w:numFmt w:val="bullet"/>
      <w:lvlText w:val="•"/>
      <w:lvlJc w:val="left"/>
      <w:pPr>
        <w:ind w:left="4237" w:hanging="360"/>
      </w:pPr>
      <w:rPr>
        <w:rFonts w:hint="default"/>
        <w:lang w:val="en-US" w:eastAsia="en-US" w:bidi="ar-SA"/>
      </w:rPr>
    </w:lvl>
    <w:lvl w:ilvl="6" w:tplc="F1D63D6C">
      <w:numFmt w:val="bullet"/>
      <w:lvlText w:val="•"/>
      <w:lvlJc w:val="left"/>
      <w:pPr>
        <w:ind w:left="5225" w:hanging="360"/>
      </w:pPr>
      <w:rPr>
        <w:rFonts w:hint="default"/>
        <w:lang w:val="en-US" w:eastAsia="en-US" w:bidi="ar-SA"/>
      </w:rPr>
    </w:lvl>
    <w:lvl w:ilvl="7" w:tplc="CCFEB16A">
      <w:numFmt w:val="bullet"/>
      <w:lvlText w:val="•"/>
      <w:lvlJc w:val="left"/>
      <w:pPr>
        <w:ind w:left="6214" w:hanging="360"/>
      </w:pPr>
      <w:rPr>
        <w:rFonts w:hint="default"/>
        <w:lang w:val="en-US" w:eastAsia="en-US" w:bidi="ar-SA"/>
      </w:rPr>
    </w:lvl>
    <w:lvl w:ilvl="8" w:tplc="A6FEFDA6">
      <w:numFmt w:val="bullet"/>
      <w:lvlText w:val="•"/>
      <w:lvlJc w:val="left"/>
      <w:pPr>
        <w:ind w:left="7202" w:hanging="360"/>
      </w:pPr>
      <w:rPr>
        <w:rFonts w:hint="default"/>
        <w:lang w:val="en-US" w:eastAsia="en-US" w:bidi="ar-SA"/>
      </w:rPr>
    </w:lvl>
  </w:abstractNum>
  <w:num w:numId="1" w16cid:durableId="1791825305">
    <w:abstractNumId w:val="2"/>
  </w:num>
  <w:num w:numId="2" w16cid:durableId="1334994172">
    <w:abstractNumId w:val="0"/>
  </w:num>
  <w:num w:numId="3" w16cid:durableId="1377580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41C"/>
    <w:rsid w:val="001C1F2C"/>
    <w:rsid w:val="002E0BF0"/>
    <w:rsid w:val="003A3F70"/>
    <w:rsid w:val="00490CDF"/>
    <w:rsid w:val="006919BA"/>
    <w:rsid w:val="00740106"/>
    <w:rsid w:val="00797666"/>
    <w:rsid w:val="007C5321"/>
    <w:rsid w:val="00947497"/>
    <w:rsid w:val="00B02E40"/>
    <w:rsid w:val="00BD6972"/>
    <w:rsid w:val="00C44A0C"/>
    <w:rsid w:val="00E754B4"/>
    <w:rsid w:val="00EB141C"/>
    <w:rsid w:val="00F2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EBAE6"/>
  <w15:chartTrackingRefBased/>
  <w15:docId w15:val="{9214492E-A7F5-B94C-98F6-6F6743D6F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41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B141C"/>
    <w:pPr>
      <w:spacing w:before="47"/>
    </w:pPr>
  </w:style>
  <w:style w:type="character" w:customStyle="1" w:styleId="BodyTextChar">
    <w:name w:val="Body Text Char"/>
    <w:basedOn w:val="DefaultParagraphFont"/>
    <w:link w:val="BodyText"/>
    <w:uiPriority w:val="1"/>
    <w:rsid w:val="00EB141C"/>
    <w:rPr>
      <w:rFonts w:ascii="Arial" w:eastAsia="Arial" w:hAnsi="Arial" w:cs="Arial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EB141C"/>
    <w:pPr>
      <w:ind w:left="1787" w:right="1412"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EB141C"/>
    <w:rPr>
      <w:rFonts w:ascii="Arial" w:eastAsia="Arial" w:hAnsi="Arial" w:cs="Arial"/>
      <w:b/>
      <w:bCs/>
      <w:sz w:val="22"/>
      <w:szCs w:val="22"/>
    </w:rPr>
  </w:style>
  <w:style w:type="paragraph" w:styleId="ListParagraph">
    <w:name w:val="List Paragraph"/>
    <w:basedOn w:val="Normal"/>
    <w:uiPriority w:val="1"/>
    <w:qFormat/>
    <w:rsid w:val="00EB141C"/>
    <w:pPr>
      <w:spacing w:before="47"/>
      <w:ind w:left="1540" w:hanging="360"/>
    </w:pPr>
  </w:style>
  <w:style w:type="paragraph" w:styleId="NormalWeb">
    <w:name w:val="Normal (Web)"/>
    <w:basedOn w:val="Normal"/>
    <w:uiPriority w:val="99"/>
    <w:unhideWhenUsed/>
    <w:rsid w:val="00EB141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377</Words>
  <Characters>1840</Characters>
  <Application>Microsoft Office Word</Application>
  <DocSecurity>0</DocSecurity>
  <Lines>57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Voynov</dc:creator>
  <cp:keywords/>
  <dc:description/>
  <cp:lastModifiedBy>Phil Barnes</cp:lastModifiedBy>
  <cp:revision>5</cp:revision>
  <dcterms:created xsi:type="dcterms:W3CDTF">2022-09-13T16:53:00Z</dcterms:created>
  <dcterms:modified xsi:type="dcterms:W3CDTF">2022-11-18T19:16:00Z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dc77a2750cee1e8ccf149d331f943108417c04cc6ddfe78096ef294e3b4ad50a</vt:lpwstr>
  </property>
</Properties>
</file>