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4045FC" w14:textId="77777777" w:rsidR="00D22BDE" w:rsidRDefault="00D22BDE" w:rsidP="00A141E5">
      <w:pPr>
        <w:pStyle w:val="BodyText"/>
        <w:spacing w:before="11"/>
        <w:ind w:left="0"/>
        <w:jc w:val="both"/>
        <w:rPr>
          <w:sz w:val="18"/>
        </w:rPr>
      </w:pPr>
    </w:p>
    <w:p w14:paraId="499CCFE6" w14:textId="72E1466C" w:rsidR="00D81638" w:rsidRDefault="00D81638" w:rsidP="00A141E5">
      <w:pPr>
        <w:pStyle w:val="BodyText"/>
        <w:spacing w:before="52" w:line="259" w:lineRule="auto"/>
        <w:ind w:left="200" w:right="128"/>
        <w:jc w:val="both"/>
        <w:rPr>
          <w:color w:val="1F3863"/>
        </w:rPr>
      </w:pPr>
      <w:r>
        <w:rPr>
          <w:color w:val="1F3863"/>
        </w:rPr>
        <w:t xml:space="preserve">The Iowa Swimming, Inc. (IASI) </w:t>
      </w:r>
      <w:r w:rsidR="009F4A6E">
        <w:rPr>
          <w:color w:val="1F3863"/>
        </w:rPr>
        <w:t xml:space="preserve">Local Swim Committee (LSC) </w:t>
      </w:r>
      <w:r>
        <w:rPr>
          <w:color w:val="1F3863"/>
        </w:rPr>
        <w:t>Board of Directors determined that a series of financial assistance measures were required to support members as a result of the disruption to training and competition caused by the Coronavirus (COVID-19) outbreak. These measures include:</w:t>
      </w:r>
    </w:p>
    <w:p w14:paraId="759C3D9C" w14:textId="77777777" w:rsidR="00D81638" w:rsidRPr="00D81638" w:rsidRDefault="00D81638" w:rsidP="00A141E5">
      <w:pPr>
        <w:pStyle w:val="BodyText"/>
        <w:numPr>
          <w:ilvl w:val="0"/>
          <w:numId w:val="2"/>
        </w:numPr>
        <w:spacing w:before="52" w:line="259" w:lineRule="auto"/>
        <w:ind w:right="128"/>
        <w:jc w:val="both"/>
      </w:pPr>
      <w:r>
        <w:rPr>
          <w:color w:val="1F3863"/>
        </w:rPr>
        <w:t xml:space="preserve">The waiving of the LSC portion of the 2021 registration fees, </w:t>
      </w:r>
    </w:p>
    <w:p w14:paraId="395FA69E" w14:textId="616A6779" w:rsidR="00D81638" w:rsidRPr="00D81638" w:rsidRDefault="00D81638" w:rsidP="00A141E5">
      <w:pPr>
        <w:pStyle w:val="BodyText"/>
        <w:numPr>
          <w:ilvl w:val="0"/>
          <w:numId w:val="2"/>
        </w:numPr>
        <w:spacing w:before="52" w:line="259" w:lineRule="auto"/>
        <w:ind w:right="128"/>
        <w:jc w:val="both"/>
      </w:pPr>
      <w:r>
        <w:rPr>
          <w:color w:val="1F3863"/>
        </w:rPr>
        <w:t>The waiving of sanction fees for the 2020-21 Short Course Season (with some exceptions),</w:t>
      </w:r>
    </w:p>
    <w:p w14:paraId="6AA088BC" w14:textId="77777777" w:rsidR="00D81638" w:rsidRPr="00D81638" w:rsidRDefault="00D81638" w:rsidP="00A141E5">
      <w:pPr>
        <w:pStyle w:val="BodyText"/>
        <w:numPr>
          <w:ilvl w:val="0"/>
          <w:numId w:val="2"/>
        </w:numPr>
        <w:spacing w:before="52" w:line="259" w:lineRule="auto"/>
        <w:ind w:right="128"/>
        <w:jc w:val="both"/>
      </w:pPr>
      <w:r>
        <w:rPr>
          <w:color w:val="1F3863"/>
        </w:rPr>
        <w:t>The waiving of collection of splash fees for the 2020-21 Short Course Season (with some exceptions), and</w:t>
      </w:r>
    </w:p>
    <w:p w14:paraId="0769212B" w14:textId="77777777" w:rsidR="00D81638" w:rsidRPr="00D81638" w:rsidRDefault="00D81638" w:rsidP="00A141E5">
      <w:pPr>
        <w:pStyle w:val="BodyText"/>
        <w:numPr>
          <w:ilvl w:val="0"/>
          <w:numId w:val="2"/>
        </w:numPr>
        <w:spacing w:before="52" w:line="259" w:lineRule="auto"/>
        <w:ind w:right="128"/>
        <w:jc w:val="both"/>
      </w:pPr>
      <w:r>
        <w:rPr>
          <w:color w:val="1F3863"/>
        </w:rPr>
        <w:t>Providing grants to LSC membership from the LSC’s cash reserves.</w:t>
      </w:r>
    </w:p>
    <w:p w14:paraId="16FCBD91" w14:textId="230A3D42" w:rsidR="00D22BDE" w:rsidRPr="00A141E5" w:rsidRDefault="001479CC" w:rsidP="00A141E5">
      <w:pPr>
        <w:pStyle w:val="BodyText"/>
        <w:spacing w:before="159" w:line="259" w:lineRule="auto"/>
        <w:ind w:left="200" w:right="235"/>
        <w:jc w:val="both"/>
        <w:rPr>
          <w:color w:val="1F3863"/>
        </w:rPr>
      </w:pPr>
      <w:r>
        <w:rPr>
          <w:color w:val="1F3863"/>
        </w:rPr>
        <w:t xml:space="preserve">The total </w:t>
      </w:r>
      <w:r w:rsidR="00D81638">
        <w:rPr>
          <w:color w:val="1F3863"/>
        </w:rPr>
        <w:t>IASI</w:t>
      </w:r>
      <w:r>
        <w:rPr>
          <w:color w:val="1F3863"/>
        </w:rPr>
        <w:t xml:space="preserve"> approved relief budget is</w:t>
      </w:r>
      <w:r w:rsidR="00D81638">
        <w:rPr>
          <w:color w:val="1F3863"/>
        </w:rPr>
        <w:t xml:space="preserve"> estimated to be </w:t>
      </w:r>
      <w:r>
        <w:rPr>
          <w:color w:val="1F3863"/>
        </w:rPr>
        <w:t>$</w:t>
      </w:r>
      <w:r w:rsidR="00D81638">
        <w:rPr>
          <w:color w:val="1F3863"/>
        </w:rPr>
        <w:t>175</w:t>
      </w:r>
      <w:r>
        <w:rPr>
          <w:color w:val="1F3863"/>
        </w:rPr>
        <w:t xml:space="preserve">,000, </w:t>
      </w:r>
      <w:r w:rsidR="00A141E5">
        <w:rPr>
          <w:color w:val="1F3863"/>
        </w:rPr>
        <w:t>71</w:t>
      </w:r>
      <w:r>
        <w:rPr>
          <w:color w:val="1F3863"/>
        </w:rPr>
        <w:t xml:space="preserve">% </w:t>
      </w:r>
      <w:r w:rsidR="00A141E5">
        <w:rPr>
          <w:color w:val="1F3863"/>
        </w:rPr>
        <w:t xml:space="preserve">($125,000) </w:t>
      </w:r>
      <w:r>
        <w:rPr>
          <w:color w:val="1F3863"/>
        </w:rPr>
        <w:t xml:space="preserve">of which is allocated </w:t>
      </w:r>
      <w:r w:rsidR="00A141E5">
        <w:rPr>
          <w:color w:val="1F3863"/>
        </w:rPr>
        <w:t>to waiving of fees</w:t>
      </w:r>
      <w:r>
        <w:rPr>
          <w:color w:val="1F3863"/>
        </w:rPr>
        <w:t xml:space="preserve"> and </w:t>
      </w:r>
      <w:r w:rsidR="00A141E5">
        <w:rPr>
          <w:color w:val="1F3863"/>
        </w:rPr>
        <w:t>29</w:t>
      </w:r>
      <w:r>
        <w:rPr>
          <w:color w:val="1F3863"/>
        </w:rPr>
        <w:t>%</w:t>
      </w:r>
      <w:r w:rsidR="00A141E5">
        <w:rPr>
          <w:color w:val="1F3863"/>
        </w:rPr>
        <w:t xml:space="preserve"> ($50,000)</w:t>
      </w:r>
      <w:r>
        <w:rPr>
          <w:color w:val="1F3863"/>
        </w:rPr>
        <w:t xml:space="preserve"> for club grants.</w:t>
      </w:r>
      <w:r w:rsidR="00A141E5">
        <w:rPr>
          <w:color w:val="1F3863"/>
        </w:rPr>
        <w:t xml:space="preserve"> The club grants have been allocated over two fiscal years – the first 40% ($20,000) was made available as matching </w:t>
      </w:r>
      <w:r w:rsidR="00710138">
        <w:rPr>
          <w:color w:val="1F3863"/>
        </w:rPr>
        <w:t>payments</w:t>
      </w:r>
      <w:r w:rsidR="00A141E5">
        <w:rPr>
          <w:color w:val="1F3863"/>
        </w:rPr>
        <w:t xml:space="preserve"> to those clubs that received grants from the USA Swimming Foundation (4 clubs in the first round and 15 clubs in the second round) with the remaining $30,000 (FY2020 IASI Grant Program) to be made available to all clubs during the beginning of the 2020 fiscal year.</w:t>
      </w:r>
      <w:r w:rsidR="004F253C">
        <w:rPr>
          <w:color w:val="1F3863"/>
        </w:rPr>
        <w:t xml:space="preserve"> The amount of the grant</w:t>
      </w:r>
      <w:r w:rsidR="00BB7361">
        <w:rPr>
          <w:color w:val="1F3863"/>
        </w:rPr>
        <w:t xml:space="preserve"> per club is </w:t>
      </w:r>
      <w:r w:rsidR="004F253C">
        <w:rPr>
          <w:color w:val="1F3863"/>
        </w:rPr>
        <w:t>determined by the number of registered IASI swimmers on March 31</w:t>
      </w:r>
      <w:r w:rsidR="004F253C" w:rsidRPr="004F253C">
        <w:rPr>
          <w:color w:val="1F3863"/>
          <w:vertAlign w:val="superscript"/>
        </w:rPr>
        <w:t>st</w:t>
      </w:r>
      <w:r w:rsidR="004F253C">
        <w:rPr>
          <w:color w:val="1F3863"/>
        </w:rPr>
        <w:t>, 2020</w:t>
      </w:r>
      <w:r w:rsidR="00BB7361">
        <w:rPr>
          <w:rStyle w:val="FootnoteReference"/>
          <w:color w:val="1F3863"/>
        </w:rPr>
        <w:footnoteReference w:id="1"/>
      </w:r>
      <w:r w:rsidR="004F253C">
        <w:rPr>
          <w:color w:val="1F3863"/>
        </w:rPr>
        <w:t>.</w:t>
      </w:r>
    </w:p>
    <w:p w14:paraId="7901247C" w14:textId="653CBAC1" w:rsidR="00D22BDE" w:rsidRDefault="00710138" w:rsidP="00A141E5">
      <w:pPr>
        <w:pStyle w:val="Heading1"/>
        <w:spacing w:before="156"/>
        <w:jc w:val="both"/>
      </w:pPr>
      <w:r>
        <w:rPr>
          <w:color w:val="1F3863"/>
        </w:rPr>
        <w:t>FY</w:t>
      </w:r>
      <w:r w:rsidR="00A141E5">
        <w:rPr>
          <w:color w:val="1F3863"/>
        </w:rPr>
        <w:t>2020 IASI GRANT</w:t>
      </w:r>
      <w:r w:rsidR="001479CC">
        <w:rPr>
          <w:color w:val="1F3863"/>
        </w:rPr>
        <w:t xml:space="preserve"> GUIDELINES:</w:t>
      </w:r>
    </w:p>
    <w:p w14:paraId="3BE1ADD2" w14:textId="1BA16CEC" w:rsidR="00D22BDE" w:rsidRDefault="00A141E5" w:rsidP="00A141E5">
      <w:pPr>
        <w:pStyle w:val="BodyText"/>
        <w:spacing w:before="187" w:line="259" w:lineRule="auto"/>
        <w:ind w:left="200" w:right="134"/>
        <w:jc w:val="both"/>
        <w:rPr>
          <w:color w:val="1F3863"/>
        </w:rPr>
      </w:pPr>
      <w:r>
        <w:rPr>
          <w:color w:val="1F3863"/>
        </w:rPr>
        <w:t>The IASI</w:t>
      </w:r>
      <w:r w:rsidR="001479CC">
        <w:rPr>
          <w:color w:val="1F3863"/>
        </w:rPr>
        <w:t xml:space="preserve"> mission is </w:t>
      </w:r>
      <w:r w:rsidRPr="00A141E5">
        <w:rPr>
          <w:color w:val="1F3863"/>
        </w:rPr>
        <w:t>to support Swimmers, Clubs, Coaches, Officials, Parents, and Volunteers by providing resources for excellence</w:t>
      </w:r>
      <w:r>
        <w:rPr>
          <w:color w:val="1F3863"/>
        </w:rPr>
        <w:t xml:space="preserve">. </w:t>
      </w:r>
      <w:r w:rsidR="001479CC">
        <w:rPr>
          <w:color w:val="1F3863"/>
        </w:rPr>
        <w:t xml:space="preserve">This one-time grant aims to support the </w:t>
      </w:r>
      <w:r>
        <w:rPr>
          <w:color w:val="1F3863"/>
        </w:rPr>
        <w:t>IA</w:t>
      </w:r>
      <w:r w:rsidR="001479CC">
        <w:rPr>
          <w:color w:val="1F3863"/>
        </w:rPr>
        <w:t>S</w:t>
      </w:r>
      <w:r>
        <w:rPr>
          <w:color w:val="1F3863"/>
        </w:rPr>
        <w:t>I</w:t>
      </w:r>
      <w:r w:rsidR="001479CC">
        <w:rPr>
          <w:color w:val="1F3863"/>
        </w:rPr>
        <w:t xml:space="preserve"> swimming community by providing </w:t>
      </w:r>
      <w:r>
        <w:rPr>
          <w:color w:val="1F3863"/>
        </w:rPr>
        <w:t>financial assistance</w:t>
      </w:r>
      <w:r w:rsidR="001479CC">
        <w:rPr>
          <w:color w:val="1F3863"/>
        </w:rPr>
        <w:t xml:space="preserve"> so clubs can continue their work as charged in our mission.</w:t>
      </w:r>
    </w:p>
    <w:p w14:paraId="36EABFC1" w14:textId="77777777" w:rsidR="00A141E5" w:rsidRDefault="00A141E5" w:rsidP="00A141E5">
      <w:pPr>
        <w:pStyle w:val="BodyText"/>
        <w:spacing w:line="259" w:lineRule="auto"/>
        <w:ind w:left="200" w:right="262"/>
        <w:jc w:val="both"/>
        <w:rPr>
          <w:color w:val="1F3863"/>
        </w:rPr>
      </w:pPr>
    </w:p>
    <w:p w14:paraId="5BD62608" w14:textId="0D5C6ABA" w:rsidR="00D22BDE" w:rsidRPr="00A141E5" w:rsidRDefault="00710138" w:rsidP="00A141E5">
      <w:pPr>
        <w:pStyle w:val="BodyText"/>
        <w:spacing w:line="259" w:lineRule="auto"/>
        <w:ind w:left="200" w:right="262"/>
        <w:jc w:val="both"/>
        <w:rPr>
          <w:color w:val="1F3863"/>
        </w:rPr>
      </w:pPr>
      <w:r>
        <w:rPr>
          <w:color w:val="1F3863"/>
        </w:rPr>
        <w:t>The grant program is</w:t>
      </w:r>
      <w:r w:rsidR="001479CC">
        <w:rPr>
          <w:color w:val="1F3863"/>
        </w:rPr>
        <w:t xml:space="preserve"> intended to help club leaders and coaches adapt to the changed landscape of local youth sports during the COVID-19 pandemic. This relief is intended to assist clubs as they work to secure resources, receipt of payments on insurance claims or federal disaster assistance. This is not intended as long-term support, business loan, or is it in any way indicative of future support.</w:t>
      </w:r>
    </w:p>
    <w:p w14:paraId="16BEA639" w14:textId="77777777" w:rsidR="00D22BDE" w:rsidRDefault="00D22BDE" w:rsidP="00A141E5">
      <w:pPr>
        <w:pStyle w:val="BodyText"/>
        <w:spacing w:before="8"/>
        <w:ind w:left="0"/>
        <w:jc w:val="both"/>
        <w:rPr>
          <w:sz w:val="27"/>
        </w:rPr>
      </w:pPr>
    </w:p>
    <w:p w14:paraId="2C0D962B" w14:textId="77777777" w:rsidR="004F253C" w:rsidRDefault="004F253C">
      <w:pPr>
        <w:rPr>
          <w:b/>
          <w:bCs/>
          <w:color w:val="1F3863"/>
          <w:sz w:val="24"/>
          <w:szCs w:val="24"/>
        </w:rPr>
      </w:pPr>
      <w:r>
        <w:rPr>
          <w:color w:val="1F3863"/>
        </w:rPr>
        <w:br w:type="page"/>
      </w:r>
    </w:p>
    <w:p w14:paraId="2AFB8D75" w14:textId="1F4F61AE" w:rsidR="00D22BDE" w:rsidRDefault="004F253C" w:rsidP="00710138">
      <w:pPr>
        <w:pStyle w:val="Heading1"/>
        <w:spacing w:before="0"/>
        <w:ind w:right="70"/>
        <w:jc w:val="both"/>
      </w:pPr>
      <w:r>
        <w:rPr>
          <w:color w:val="1F3863"/>
        </w:rPr>
        <w:lastRenderedPageBreak/>
        <w:t xml:space="preserve">FY2020 IASI </w:t>
      </w:r>
      <w:r w:rsidR="001479CC">
        <w:rPr>
          <w:color w:val="1F3863"/>
        </w:rPr>
        <w:t>GRANT TIMELINE:</w:t>
      </w:r>
    </w:p>
    <w:p w14:paraId="0F6E968D" w14:textId="094EDBDE" w:rsidR="00D22BDE" w:rsidRDefault="00A141E5" w:rsidP="00710138">
      <w:pPr>
        <w:pStyle w:val="ListParagraph"/>
        <w:numPr>
          <w:ilvl w:val="0"/>
          <w:numId w:val="1"/>
        </w:numPr>
        <w:tabs>
          <w:tab w:val="left" w:pos="560"/>
          <w:tab w:val="left" w:pos="561"/>
        </w:tabs>
        <w:spacing w:before="187"/>
        <w:ind w:right="70" w:hanging="361"/>
        <w:jc w:val="both"/>
        <w:rPr>
          <w:sz w:val="24"/>
        </w:rPr>
      </w:pPr>
      <w:r>
        <w:rPr>
          <w:color w:val="1F3863"/>
          <w:sz w:val="24"/>
        </w:rPr>
        <w:t>October 5</w:t>
      </w:r>
      <w:r w:rsidRPr="00A141E5">
        <w:rPr>
          <w:color w:val="1F3863"/>
          <w:sz w:val="24"/>
          <w:vertAlign w:val="superscript"/>
        </w:rPr>
        <w:t>th</w:t>
      </w:r>
      <w:r w:rsidR="001479CC">
        <w:rPr>
          <w:color w:val="1F3863"/>
          <w:sz w:val="24"/>
        </w:rPr>
        <w:t xml:space="preserve">, 2020 - Grant applications open at </w:t>
      </w:r>
      <w:r>
        <w:rPr>
          <w:color w:val="1F3863"/>
          <w:sz w:val="24"/>
        </w:rPr>
        <w:t xml:space="preserve">12:00 </w:t>
      </w:r>
      <w:r w:rsidR="001479CC">
        <w:rPr>
          <w:color w:val="1F3863"/>
          <w:sz w:val="24"/>
        </w:rPr>
        <w:t>pm</w:t>
      </w:r>
      <w:r>
        <w:rPr>
          <w:color w:val="1F3863"/>
          <w:sz w:val="24"/>
        </w:rPr>
        <w:t xml:space="preserve"> Central Time</w:t>
      </w:r>
    </w:p>
    <w:p w14:paraId="209258EB" w14:textId="273104E3" w:rsidR="00D22BDE" w:rsidRDefault="00A141E5" w:rsidP="00710138">
      <w:pPr>
        <w:pStyle w:val="ListParagraph"/>
        <w:numPr>
          <w:ilvl w:val="0"/>
          <w:numId w:val="1"/>
        </w:numPr>
        <w:tabs>
          <w:tab w:val="left" w:pos="560"/>
          <w:tab w:val="left" w:pos="561"/>
        </w:tabs>
        <w:spacing w:before="22"/>
        <w:ind w:right="70" w:hanging="361"/>
        <w:jc w:val="both"/>
        <w:rPr>
          <w:sz w:val="24"/>
        </w:rPr>
      </w:pPr>
      <w:r>
        <w:rPr>
          <w:color w:val="1F3863"/>
          <w:sz w:val="24"/>
        </w:rPr>
        <w:t>October 26</w:t>
      </w:r>
      <w:r w:rsidRPr="00A141E5">
        <w:rPr>
          <w:color w:val="1F3863"/>
          <w:sz w:val="24"/>
          <w:vertAlign w:val="superscript"/>
        </w:rPr>
        <w:t>th</w:t>
      </w:r>
      <w:r w:rsidR="001479CC">
        <w:rPr>
          <w:color w:val="1F3863"/>
          <w:sz w:val="24"/>
        </w:rPr>
        <w:t xml:space="preserve">, 2020 - Grant applications due at </w:t>
      </w:r>
      <w:r>
        <w:rPr>
          <w:color w:val="1F3863"/>
          <w:sz w:val="24"/>
        </w:rPr>
        <w:t>5:00 pm Central Time</w:t>
      </w:r>
    </w:p>
    <w:p w14:paraId="080B43B6" w14:textId="65A03D31" w:rsidR="00D22BDE" w:rsidRDefault="004F253C" w:rsidP="00710138">
      <w:pPr>
        <w:pStyle w:val="ListParagraph"/>
        <w:numPr>
          <w:ilvl w:val="0"/>
          <w:numId w:val="1"/>
        </w:numPr>
        <w:tabs>
          <w:tab w:val="left" w:pos="560"/>
          <w:tab w:val="left" w:pos="561"/>
        </w:tabs>
        <w:spacing w:before="52"/>
        <w:ind w:right="70" w:hanging="361"/>
        <w:jc w:val="both"/>
        <w:rPr>
          <w:sz w:val="24"/>
        </w:rPr>
      </w:pPr>
      <w:r>
        <w:rPr>
          <w:color w:val="1F3863"/>
          <w:sz w:val="24"/>
        </w:rPr>
        <w:t>November 9</w:t>
      </w:r>
      <w:r w:rsidRPr="004F253C">
        <w:rPr>
          <w:color w:val="1F3863"/>
          <w:sz w:val="24"/>
          <w:vertAlign w:val="superscript"/>
        </w:rPr>
        <w:t>th</w:t>
      </w:r>
      <w:r w:rsidR="001479CC">
        <w:rPr>
          <w:color w:val="1F3863"/>
          <w:sz w:val="24"/>
        </w:rPr>
        <w:t>, 2020 - Grant recipients</w:t>
      </w:r>
      <w:r w:rsidR="001479CC">
        <w:rPr>
          <w:color w:val="1F3863"/>
          <w:spacing w:val="-4"/>
          <w:sz w:val="24"/>
        </w:rPr>
        <w:t xml:space="preserve"> </w:t>
      </w:r>
      <w:r w:rsidR="001479CC">
        <w:rPr>
          <w:color w:val="1F3863"/>
          <w:sz w:val="24"/>
        </w:rPr>
        <w:t>announced.</w:t>
      </w:r>
    </w:p>
    <w:p w14:paraId="33315038" w14:textId="08D4D5CA" w:rsidR="00D22BDE" w:rsidRDefault="004F253C" w:rsidP="00710138">
      <w:pPr>
        <w:pStyle w:val="ListParagraph"/>
        <w:numPr>
          <w:ilvl w:val="0"/>
          <w:numId w:val="1"/>
        </w:numPr>
        <w:tabs>
          <w:tab w:val="left" w:pos="560"/>
          <w:tab w:val="left" w:pos="561"/>
        </w:tabs>
        <w:ind w:right="70" w:hanging="361"/>
        <w:jc w:val="both"/>
        <w:rPr>
          <w:sz w:val="24"/>
        </w:rPr>
      </w:pPr>
      <w:r>
        <w:rPr>
          <w:color w:val="1F3863"/>
          <w:sz w:val="24"/>
        </w:rPr>
        <w:t>November 16</w:t>
      </w:r>
      <w:r w:rsidRPr="004F253C">
        <w:rPr>
          <w:color w:val="1F3863"/>
          <w:sz w:val="24"/>
          <w:vertAlign w:val="superscript"/>
        </w:rPr>
        <w:t>th</w:t>
      </w:r>
      <w:r w:rsidR="001479CC">
        <w:rPr>
          <w:color w:val="1F3863"/>
          <w:sz w:val="24"/>
        </w:rPr>
        <w:t>, 2020 - Executed Letter of Agreement and completed W9’s must be</w:t>
      </w:r>
      <w:r w:rsidR="001479CC">
        <w:rPr>
          <w:color w:val="1F3863"/>
          <w:spacing w:val="-9"/>
          <w:sz w:val="24"/>
        </w:rPr>
        <w:t xml:space="preserve"> </w:t>
      </w:r>
      <w:r w:rsidR="001479CC">
        <w:rPr>
          <w:color w:val="1F3863"/>
          <w:sz w:val="24"/>
        </w:rPr>
        <w:t>returned</w:t>
      </w:r>
    </w:p>
    <w:p w14:paraId="05DF498B" w14:textId="7ABCA605" w:rsidR="00D22BDE" w:rsidRDefault="004F253C" w:rsidP="00710138">
      <w:pPr>
        <w:pStyle w:val="ListParagraph"/>
        <w:numPr>
          <w:ilvl w:val="0"/>
          <w:numId w:val="1"/>
        </w:numPr>
        <w:tabs>
          <w:tab w:val="left" w:pos="560"/>
          <w:tab w:val="left" w:pos="561"/>
        </w:tabs>
        <w:ind w:right="70"/>
        <w:jc w:val="both"/>
        <w:rPr>
          <w:sz w:val="24"/>
        </w:rPr>
      </w:pPr>
      <w:r>
        <w:rPr>
          <w:color w:val="1F3863"/>
          <w:sz w:val="24"/>
        </w:rPr>
        <w:t>November</w:t>
      </w:r>
      <w:r w:rsidR="00710138">
        <w:rPr>
          <w:color w:val="1F3863"/>
          <w:sz w:val="24"/>
        </w:rPr>
        <w:t xml:space="preserve"> </w:t>
      </w:r>
      <w:r>
        <w:rPr>
          <w:color w:val="1F3863"/>
          <w:sz w:val="24"/>
        </w:rPr>
        <w:t>23</w:t>
      </w:r>
      <w:r w:rsidRPr="004F253C">
        <w:rPr>
          <w:color w:val="1F3863"/>
          <w:sz w:val="24"/>
          <w:vertAlign w:val="superscript"/>
        </w:rPr>
        <w:t>rd</w:t>
      </w:r>
      <w:r w:rsidR="001479CC">
        <w:rPr>
          <w:color w:val="1F3863"/>
          <w:sz w:val="24"/>
        </w:rPr>
        <w:t>, 2020 - Funds disbursed pending receipt of an executed Letter of Agreement and W9 from the grant</w:t>
      </w:r>
      <w:r w:rsidR="001479CC">
        <w:rPr>
          <w:color w:val="1F3863"/>
          <w:spacing w:val="1"/>
          <w:sz w:val="24"/>
        </w:rPr>
        <w:t xml:space="preserve"> </w:t>
      </w:r>
      <w:r w:rsidR="001479CC">
        <w:rPr>
          <w:color w:val="1F3863"/>
          <w:sz w:val="24"/>
        </w:rPr>
        <w:t>recipient</w:t>
      </w:r>
      <w:r>
        <w:rPr>
          <w:color w:val="1F3863"/>
          <w:sz w:val="24"/>
        </w:rPr>
        <w:t>s</w:t>
      </w:r>
    </w:p>
    <w:p w14:paraId="6214FAC3" w14:textId="77777777" w:rsidR="00D22BDE" w:rsidRDefault="00D22BDE" w:rsidP="00710138">
      <w:pPr>
        <w:pStyle w:val="BodyText"/>
        <w:spacing w:before="9"/>
        <w:ind w:left="0" w:right="70"/>
        <w:jc w:val="both"/>
        <w:rPr>
          <w:sz w:val="23"/>
        </w:rPr>
      </w:pPr>
    </w:p>
    <w:p w14:paraId="59E4FD8E" w14:textId="323A15D0" w:rsidR="00D22BDE" w:rsidRDefault="004F253C" w:rsidP="00710138">
      <w:pPr>
        <w:pStyle w:val="Heading1"/>
        <w:ind w:right="70"/>
        <w:jc w:val="both"/>
      </w:pPr>
      <w:r>
        <w:rPr>
          <w:color w:val="1F3863"/>
        </w:rPr>
        <w:t>FY 2020 IASI</w:t>
      </w:r>
      <w:r w:rsidR="001479CC">
        <w:rPr>
          <w:color w:val="1F3863"/>
        </w:rPr>
        <w:t xml:space="preserve"> GRANT ELIGIBILITY REQUIREMENTS:</w:t>
      </w:r>
    </w:p>
    <w:p w14:paraId="40E00DF2" w14:textId="77777777" w:rsidR="00D22BDE" w:rsidRDefault="001479CC" w:rsidP="00710138">
      <w:pPr>
        <w:spacing w:before="182"/>
        <w:ind w:left="200" w:right="70"/>
        <w:jc w:val="both"/>
        <w:rPr>
          <w:b/>
          <w:sz w:val="24"/>
        </w:rPr>
      </w:pPr>
      <w:r>
        <w:rPr>
          <w:b/>
          <w:color w:val="1F3863"/>
          <w:sz w:val="24"/>
        </w:rPr>
        <w:t>Eligible Applicants</w:t>
      </w:r>
    </w:p>
    <w:p w14:paraId="6E83E330" w14:textId="62FBFA83" w:rsidR="00D22BDE" w:rsidRDefault="001479CC" w:rsidP="00710138">
      <w:pPr>
        <w:pStyle w:val="ListParagraph"/>
        <w:numPr>
          <w:ilvl w:val="0"/>
          <w:numId w:val="1"/>
        </w:numPr>
        <w:tabs>
          <w:tab w:val="left" w:pos="560"/>
          <w:tab w:val="left" w:pos="561"/>
        </w:tabs>
        <w:spacing w:before="187" w:line="259" w:lineRule="auto"/>
        <w:ind w:right="70"/>
        <w:jc w:val="both"/>
        <w:rPr>
          <w:sz w:val="24"/>
        </w:rPr>
      </w:pPr>
      <w:r>
        <w:rPr>
          <w:color w:val="1F3863"/>
          <w:sz w:val="24"/>
        </w:rPr>
        <w:t xml:space="preserve">Eligible applicants may be for-profit or not-for-profit USA Swimming clubs providing competitive aquatic training services as a part of the </w:t>
      </w:r>
      <w:r w:rsidR="009F4A6E">
        <w:rPr>
          <w:color w:val="1F3863"/>
          <w:sz w:val="24"/>
        </w:rPr>
        <w:t>IASI LSC</w:t>
      </w:r>
      <w:r>
        <w:rPr>
          <w:color w:val="1F3863"/>
          <w:sz w:val="24"/>
        </w:rPr>
        <w:t>. Eligible applicants must be members of USA Swimming in good standing,</w:t>
      </w:r>
      <w:r>
        <w:rPr>
          <w:color w:val="1F3863"/>
          <w:spacing w:val="-3"/>
          <w:sz w:val="24"/>
        </w:rPr>
        <w:t xml:space="preserve"> </w:t>
      </w:r>
      <w:r>
        <w:rPr>
          <w:color w:val="1F3863"/>
          <w:sz w:val="24"/>
        </w:rPr>
        <w:t>members</w:t>
      </w:r>
      <w:r>
        <w:rPr>
          <w:color w:val="1F3863"/>
          <w:spacing w:val="-3"/>
          <w:sz w:val="24"/>
        </w:rPr>
        <w:t xml:space="preserve"> </w:t>
      </w:r>
      <w:r>
        <w:rPr>
          <w:color w:val="1F3863"/>
          <w:sz w:val="24"/>
        </w:rPr>
        <w:t>of</w:t>
      </w:r>
      <w:r>
        <w:rPr>
          <w:color w:val="1F3863"/>
          <w:spacing w:val="-2"/>
          <w:sz w:val="24"/>
        </w:rPr>
        <w:t xml:space="preserve"> </w:t>
      </w:r>
      <w:r>
        <w:rPr>
          <w:color w:val="1F3863"/>
          <w:sz w:val="24"/>
        </w:rPr>
        <w:t>the</w:t>
      </w:r>
      <w:r>
        <w:rPr>
          <w:color w:val="1F3863"/>
          <w:spacing w:val="-1"/>
          <w:sz w:val="24"/>
        </w:rPr>
        <w:t xml:space="preserve"> </w:t>
      </w:r>
      <w:r w:rsidR="004F253C">
        <w:rPr>
          <w:color w:val="1F3863"/>
          <w:sz w:val="24"/>
        </w:rPr>
        <w:t>IASI</w:t>
      </w:r>
      <w:r>
        <w:rPr>
          <w:color w:val="1F3863"/>
          <w:spacing w:val="-5"/>
          <w:sz w:val="24"/>
        </w:rPr>
        <w:t xml:space="preserve"> </w:t>
      </w:r>
      <w:r>
        <w:rPr>
          <w:color w:val="1F3863"/>
          <w:sz w:val="24"/>
        </w:rPr>
        <w:t>LSC</w:t>
      </w:r>
      <w:r>
        <w:rPr>
          <w:color w:val="1F3863"/>
          <w:spacing w:val="-4"/>
          <w:sz w:val="24"/>
        </w:rPr>
        <w:t xml:space="preserve"> </w:t>
      </w:r>
      <w:r>
        <w:rPr>
          <w:color w:val="1F3863"/>
          <w:sz w:val="24"/>
        </w:rPr>
        <w:t>in</w:t>
      </w:r>
      <w:r>
        <w:rPr>
          <w:color w:val="1F3863"/>
          <w:spacing w:val="-3"/>
          <w:sz w:val="24"/>
        </w:rPr>
        <w:t xml:space="preserve"> </w:t>
      </w:r>
      <w:r>
        <w:rPr>
          <w:color w:val="1F3863"/>
          <w:sz w:val="24"/>
        </w:rPr>
        <w:t>good</w:t>
      </w:r>
      <w:r>
        <w:rPr>
          <w:color w:val="1F3863"/>
          <w:spacing w:val="-1"/>
          <w:sz w:val="24"/>
        </w:rPr>
        <w:t xml:space="preserve"> </w:t>
      </w:r>
      <w:r>
        <w:rPr>
          <w:color w:val="1F3863"/>
          <w:sz w:val="24"/>
        </w:rPr>
        <w:t>standing</w:t>
      </w:r>
      <w:r w:rsidR="00BB7361">
        <w:rPr>
          <w:color w:val="1F3863"/>
          <w:sz w:val="24"/>
        </w:rPr>
        <w:t xml:space="preserve"> as of September 30</w:t>
      </w:r>
      <w:r w:rsidR="00BB7361" w:rsidRPr="00BB7361">
        <w:rPr>
          <w:color w:val="1F3863"/>
          <w:sz w:val="24"/>
          <w:vertAlign w:val="superscript"/>
        </w:rPr>
        <w:t>th</w:t>
      </w:r>
      <w:proofErr w:type="gramStart"/>
      <w:r w:rsidR="00BB7361">
        <w:rPr>
          <w:color w:val="1F3863"/>
          <w:sz w:val="24"/>
          <w:vertAlign w:val="superscript"/>
        </w:rPr>
        <w:t xml:space="preserve"> </w:t>
      </w:r>
      <w:r w:rsidR="00BB7361">
        <w:rPr>
          <w:color w:val="1F3863"/>
          <w:sz w:val="24"/>
        </w:rPr>
        <w:t>2020</w:t>
      </w:r>
      <w:proofErr w:type="gramEnd"/>
      <w:r>
        <w:rPr>
          <w:color w:val="1F3863"/>
          <w:sz w:val="24"/>
        </w:rPr>
        <w:t>,</w:t>
      </w:r>
      <w:r>
        <w:rPr>
          <w:color w:val="1F3863"/>
          <w:spacing w:val="-3"/>
          <w:sz w:val="24"/>
        </w:rPr>
        <w:t xml:space="preserve"> </w:t>
      </w:r>
      <w:r>
        <w:rPr>
          <w:color w:val="1F3863"/>
          <w:sz w:val="24"/>
        </w:rPr>
        <w:t>and</w:t>
      </w:r>
      <w:r>
        <w:rPr>
          <w:color w:val="1F3863"/>
          <w:spacing w:val="-4"/>
          <w:sz w:val="24"/>
        </w:rPr>
        <w:t xml:space="preserve"> </w:t>
      </w:r>
      <w:r>
        <w:rPr>
          <w:color w:val="1F3863"/>
          <w:sz w:val="24"/>
        </w:rPr>
        <w:t>qualified</w:t>
      </w:r>
      <w:r>
        <w:rPr>
          <w:color w:val="1F3863"/>
          <w:spacing w:val="-1"/>
          <w:sz w:val="24"/>
        </w:rPr>
        <w:t xml:space="preserve"> </w:t>
      </w:r>
      <w:r>
        <w:rPr>
          <w:color w:val="1F3863"/>
          <w:sz w:val="24"/>
        </w:rPr>
        <w:t>to</w:t>
      </w:r>
      <w:r>
        <w:rPr>
          <w:color w:val="1F3863"/>
          <w:spacing w:val="-2"/>
          <w:sz w:val="24"/>
        </w:rPr>
        <w:t xml:space="preserve"> </w:t>
      </w:r>
      <w:r>
        <w:rPr>
          <w:color w:val="1F3863"/>
          <w:sz w:val="24"/>
        </w:rPr>
        <w:t>conduct</w:t>
      </w:r>
      <w:r>
        <w:rPr>
          <w:color w:val="1F3863"/>
          <w:spacing w:val="-4"/>
          <w:sz w:val="24"/>
        </w:rPr>
        <w:t xml:space="preserve"> </w:t>
      </w:r>
      <w:r>
        <w:rPr>
          <w:color w:val="1F3863"/>
          <w:sz w:val="24"/>
        </w:rPr>
        <w:t>business</w:t>
      </w:r>
      <w:r>
        <w:rPr>
          <w:color w:val="1F3863"/>
          <w:spacing w:val="-3"/>
          <w:sz w:val="24"/>
        </w:rPr>
        <w:t xml:space="preserve"> </w:t>
      </w:r>
      <w:r>
        <w:rPr>
          <w:color w:val="1F3863"/>
          <w:sz w:val="24"/>
        </w:rPr>
        <w:t>in</w:t>
      </w:r>
      <w:r>
        <w:rPr>
          <w:color w:val="1F3863"/>
          <w:spacing w:val="-3"/>
          <w:sz w:val="24"/>
        </w:rPr>
        <w:t xml:space="preserve"> </w:t>
      </w:r>
      <w:r>
        <w:rPr>
          <w:color w:val="1F3863"/>
          <w:sz w:val="24"/>
        </w:rPr>
        <w:t xml:space="preserve">the </w:t>
      </w:r>
      <w:r w:rsidR="004F253C">
        <w:rPr>
          <w:color w:val="1F3863"/>
          <w:sz w:val="24"/>
        </w:rPr>
        <w:t>Iowa</w:t>
      </w:r>
      <w:r>
        <w:rPr>
          <w:color w:val="1F3863"/>
          <w:sz w:val="24"/>
        </w:rPr>
        <w:t xml:space="preserve"> area for the remainder of</w:t>
      </w:r>
      <w:r>
        <w:rPr>
          <w:color w:val="1F3863"/>
          <w:spacing w:val="-7"/>
          <w:sz w:val="24"/>
        </w:rPr>
        <w:t xml:space="preserve"> </w:t>
      </w:r>
      <w:r>
        <w:rPr>
          <w:color w:val="1F3863"/>
          <w:sz w:val="24"/>
        </w:rPr>
        <w:t>2020.</w:t>
      </w:r>
    </w:p>
    <w:p w14:paraId="54AFA651" w14:textId="2CC113A0" w:rsidR="00D22BDE" w:rsidRDefault="001479CC" w:rsidP="00710138">
      <w:pPr>
        <w:pStyle w:val="ListParagraph"/>
        <w:numPr>
          <w:ilvl w:val="0"/>
          <w:numId w:val="1"/>
        </w:numPr>
        <w:tabs>
          <w:tab w:val="left" w:pos="560"/>
          <w:tab w:val="left" w:pos="561"/>
        </w:tabs>
        <w:spacing w:line="259" w:lineRule="auto"/>
        <w:ind w:right="70"/>
        <w:jc w:val="both"/>
        <w:rPr>
          <w:sz w:val="24"/>
        </w:rPr>
      </w:pPr>
      <w:r>
        <w:rPr>
          <w:color w:val="1F3863"/>
          <w:sz w:val="24"/>
        </w:rPr>
        <w:t xml:space="preserve">The </w:t>
      </w:r>
      <w:r w:rsidR="004F253C">
        <w:rPr>
          <w:color w:val="1F3863"/>
          <w:sz w:val="24"/>
        </w:rPr>
        <w:t>IASI</w:t>
      </w:r>
      <w:r>
        <w:rPr>
          <w:color w:val="1F3863"/>
          <w:sz w:val="24"/>
        </w:rPr>
        <w:t xml:space="preserve"> </w:t>
      </w:r>
      <w:r w:rsidR="004F253C">
        <w:rPr>
          <w:color w:val="1F3863"/>
          <w:sz w:val="24"/>
        </w:rPr>
        <w:t>Board of Directors</w:t>
      </w:r>
      <w:r>
        <w:rPr>
          <w:color w:val="1F3863"/>
          <w:sz w:val="24"/>
        </w:rPr>
        <w:t xml:space="preserve"> will accept only one (1) application per club. Applications </w:t>
      </w:r>
      <w:r w:rsidR="00710138">
        <w:rPr>
          <w:color w:val="1F3863"/>
          <w:sz w:val="24"/>
        </w:rPr>
        <w:t>must</w:t>
      </w:r>
      <w:r>
        <w:rPr>
          <w:color w:val="1F3863"/>
          <w:sz w:val="24"/>
        </w:rPr>
        <w:t xml:space="preserve"> be </w:t>
      </w:r>
      <w:r w:rsidR="00710138">
        <w:rPr>
          <w:color w:val="1F3863"/>
          <w:sz w:val="24"/>
        </w:rPr>
        <w:t xml:space="preserve">(electronically) </w:t>
      </w:r>
      <w:r>
        <w:rPr>
          <w:color w:val="1F3863"/>
          <w:sz w:val="24"/>
        </w:rPr>
        <w:t>signed by the Head Coach/Owner/CEO or other designee (on behalf of their clubs) authorized to act on behalf of the club under applicable</w:t>
      </w:r>
      <w:r>
        <w:rPr>
          <w:color w:val="1F3863"/>
          <w:spacing w:val="-12"/>
          <w:sz w:val="24"/>
        </w:rPr>
        <w:t xml:space="preserve"> </w:t>
      </w:r>
      <w:r>
        <w:rPr>
          <w:color w:val="1F3863"/>
          <w:sz w:val="24"/>
        </w:rPr>
        <w:t>statutes.</w:t>
      </w:r>
    </w:p>
    <w:p w14:paraId="718C5142" w14:textId="061A9CD9" w:rsidR="00D22BDE" w:rsidRDefault="001479CC" w:rsidP="00710138">
      <w:pPr>
        <w:pStyle w:val="ListParagraph"/>
        <w:numPr>
          <w:ilvl w:val="0"/>
          <w:numId w:val="1"/>
        </w:numPr>
        <w:tabs>
          <w:tab w:val="left" w:pos="560"/>
          <w:tab w:val="left" w:pos="561"/>
        </w:tabs>
        <w:ind w:right="70"/>
        <w:jc w:val="both"/>
        <w:rPr>
          <w:sz w:val="24"/>
        </w:rPr>
      </w:pPr>
      <w:r>
        <w:rPr>
          <w:color w:val="1F3863"/>
          <w:sz w:val="24"/>
        </w:rPr>
        <w:t xml:space="preserve">Applicants must </w:t>
      </w:r>
      <w:r w:rsidR="008734A2">
        <w:rPr>
          <w:color w:val="1F3863"/>
          <w:sz w:val="24"/>
        </w:rPr>
        <w:t xml:space="preserve">commit to at least three </w:t>
      </w:r>
      <w:r w:rsidR="00710138">
        <w:rPr>
          <w:color w:val="1F3863"/>
          <w:sz w:val="24"/>
        </w:rPr>
        <w:t>defined programs</w:t>
      </w:r>
      <w:r w:rsidR="008734A2">
        <w:rPr>
          <w:color w:val="1F3863"/>
          <w:sz w:val="24"/>
        </w:rPr>
        <w:t xml:space="preserve"> within the LSC to support the </w:t>
      </w:r>
      <w:r w:rsidR="00710138">
        <w:rPr>
          <w:color w:val="1F3863"/>
          <w:sz w:val="24"/>
        </w:rPr>
        <w:t>growth of swimming</w:t>
      </w:r>
      <w:r>
        <w:rPr>
          <w:color w:val="1F3863"/>
          <w:sz w:val="24"/>
        </w:rPr>
        <w:t>.</w:t>
      </w:r>
    </w:p>
    <w:p w14:paraId="2F163708" w14:textId="585C220A" w:rsidR="00D22BDE" w:rsidRDefault="001479CC" w:rsidP="00710138">
      <w:pPr>
        <w:pStyle w:val="ListParagraph"/>
        <w:numPr>
          <w:ilvl w:val="0"/>
          <w:numId w:val="1"/>
        </w:numPr>
        <w:tabs>
          <w:tab w:val="left" w:pos="560"/>
          <w:tab w:val="left" w:pos="561"/>
        </w:tabs>
        <w:spacing w:line="259" w:lineRule="auto"/>
        <w:ind w:right="70"/>
        <w:jc w:val="both"/>
        <w:rPr>
          <w:sz w:val="24"/>
        </w:rPr>
      </w:pPr>
      <w:r>
        <w:rPr>
          <w:color w:val="1F3863"/>
          <w:sz w:val="24"/>
        </w:rPr>
        <w:t xml:space="preserve">Applicants must certify on forms provided by </w:t>
      </w:r>
      <w:r w:rsidR="004F253C">
        <w:rPr>
          <w:color w:val="1F3863"/>
          <w:sz w:val="24"/>
        </w:rPr>
        <w:t>IASI</w:t>
      </w:r>
      <w:r>
        <w:rPr>
          <w:color w:val="1F3863"/>
          <w:sz w:val="24"/>
        </w:rPr>
        <w:t xml:space="preserve"> that they do not discriminate in</w:t>
      </w:r>
      <w:r>
        <w:rPr>
          <w:color w:val="1F3863"/>
          <w:spacing w:val="-36"/>
          <w:sz w:val="24"/>
        </w:rPr>
        <w:t xml:space="preserve"> </w:t>
      </w:r>
      <w:r>
        <w:rPr>
          <w:color w:val="1F3863"/>
          <w:sz w:val="24"/>
        </w:rPr>
        <w:t>the operation of their</w:t>
      </w:r>
      <w:r>
        <w:rPr>
          <w:color w:val="1F3863"/>
          <w:spacing w:val="-1"/>
          <w:sz w:val="24"/>
        </w:rPr>
        <w:t xml:space="preserve"> </w:t>
      </w:r>
      <w:r>
        <w:rPr>
          <w:color w:val="1F3863"/>
          <w:sz w:val="24"/>
        </w:rPr>
        <w:t>programs.</w:t>
      </w:r>
    </w:p>
    <w:p w14:paraId="0249F0AC" w14:textId="4A82CA93" w:rsidR="00D22BDE" w:rsidRDefault="001479CC" w:rsidP="00710138">
      <w:pPr>
        <w:pStyle w:val="BodyText"/>
        <w:spacing w:before="155"/>
        <w:ind w:left="108" w:right="70"/>
        <w:jc w:val="both"/>
      </w:pPr>
      <w:r>
        <w:rPr>
          <w:color w:val="1F3863"/>
        </w:rPr>
        <w:t xml:space="preserve">The </w:t>
      </w:r>
      <w:r w:rsidR="004F253C">
        <w:rPr>
          <w:color w:val="1F3863"/>
        </w:rPr>
        <w:t>IASI</w:t>
      </w:r>
      <w:r>
        <w:rPr>
          <w:color w:val="1F3863"/>
        </w:rPr>
        <w:t xml:space="preserve"> </w:t>
      </w:r>
      <w:r w:rsidR="009F4A6E">
        <w:rPr>
          <w:color w:val="1F3863"/>
        </w:rPr>
        <w:t>Board of Directors</w:t>
      </w:r>
      <w:r>
        <w:rPr>
          <w:color w:val="1F3863"/>
        </w:rPr>
        <w:t xml:space="preserve"> will </w:t>
      </w:r>
      <w:r>
        <w:rPr>
          <w:b/>
          <w:color w:val="1F3863"/>
          <w:u w:val="single" w:color="1F3863"/>
        </w:rPr>
        <w:t>NOT</w:t>
      </w:r>
      <w:r>
        <w:rPr>
          <w:b/>
          <w:color w:val="1F3863"/>
        </w:rPr>
        <w:t xml:space="preserve"> </w:t>
      </w:r>
      <w:r>
        <w:rPr>
          <w:color w:val="1F3863"/>
        </w:rPr>
        <w:t>accept:</w:t>
      </w:r>
    </w:p>
    <w:p w14:paraId="69A2A3E4" w14:textId="77777777" w:rsidR="00D22BDE" w:rsidRDefault="00D22BDE" w:rsidP="00710138">
      <w:pPr>
        <w:pStyle w:val="BodyText"/>
        <w:spacing w:before="1"/>
        <w:ind w:left="0" w:right="70"/>
        <w:jc w:val="both"/>
        <w:rPr>
          <w:sz w:val="11"/>
        </w:rPr>
      </w:pPr>
    </w:p>
    <w:p w14:paraId="1F763E85" w14:textId="77777777" w:rsidR="00D22BDE" w:rsidRDefault="001479CC" w:rsidP="00710138">
      <w:pPr>
        <w:pStyle w:val="ListParagraph"/>
        <w:numPr>
          <w:ilvl w:val="0"/>
          <w:numId w:val="1"/>
        </w:numPr>
        <w:tabs>
          <w:tab w:val="left" w:pos="560"/>
          <w:tab w:val="left" w:pos="561"/>
        </w:tabs>
        <w:spacing w:before="52"/>
        <w:ind w:right="70" w:hanging="361"/>
        <w:jc w:val="both"/>
        <w:rPr>
          <w:sz w:val="24"/>
        </w:rPr>
      </w:pPr>
      <w:r>
        <w:rPr>
          <w:color w:val="1F3863"/>
          <w:sz w:val="24"/>
        </w:rPr>
        <w:t>Applications which are late or incomplete, for any</w:t>
      </w:r>
      <w:r>
        <w:rPr>
          <w:color w:val="1F3863"/>
          <w:spacing w:val="-3"/>
          <w:sz w:val="24"/>
        </w:rPr>
        <w:t xml:space="preserve"> </w:t>
      </w:r>
      <w:r>
        <w:rPr>
          <w:color w:val="1F3863"/>
          <w:sz w:val="24"/>
        </w:rPr>
        <w:t>reason</w:t>
      </w:r>
    </w:p>
    <w:p w14:paraId="164932E2" w14:textId="77777777" w:rsidR="00D22BDE" w:rsidRDefault="001479CC" w:rsidP="00710138">
      <w:pPr>
        <w:pStyle w:val="ListParagraph"/>
        <w:numPr>
          <w:ilvl w:val="0"/>
          <w:numId w:val="1"/>
        </w:numPr>
        <w:tabs>
          <w:tab w:val="left" w:pos="560"/>
          <w:tab w:val="left" w:pos="561"/>
        </w:tabs>
        <w:spacing w:before="21" w:line="259" w:lineRule="auto"/>
        <w:ind w:right="70"/>
        <w:jc w:val="both"/>
        <w:rPr>
          <w:sz w:val="24"/>
        </w:rPr>
      </w:pPr>
      <w:r>
        <w:rPr>
          <w:color w:val="1F3863"/>
          <w:sz w:val="24"/>
        </w:rPr>
        <w:t>Applications submitted through any other format than electronic/online format</w:t>
      </w:r>
      <w:r>
        <w:rPr>
          <w:color w:val="1F3863"/>
          <w:spacing w:val="-39"/>
          <w:sz w:val="24"/>
        </w:rPr>
        <w:t xml:space="preserve"> </w:t>
      </w:r>
      <w:r>
        <w:rPr>
          <w:color w:val="1F3863"/>
          <w:sz w:val="24"/>
        </w:rPr>
        <w:t>(Google Forms)</w:t>
      </w:r>
    </w:p>
    <w:p w14:paraId="1131D548" w14:textId="77777777" w:rsidR="00D22BDE" w:rsidRDefault="001479CC" w:rsidP="00710138">
      <w:pPr>
        <w:pStyle w:val="ListParagraph"/>
        <w:numPr>
          <w:ilvl w:val="0"/>
          <w:numId w:val="1"/>
        </w:numPr>
        <w:tabs>
          <w:tab w:val="left" w:pos="560"/>
          <w:tab w:val="left" w:pos="561"/>
        </w:tabs>
        <w:spacing w:before="1" w:line="259" w:lineRule="auto"/>
        <w:ind w:right="70"/>
        <w:jc w:val="both"/>
        <w:rPr>
          <w:sz w:val="24"/>
        </w:rPr>
      </w:pPr>
      <w:r>
        <w:rPr>
          <w:color w:val="1F3863"/>
          <w:sz w:val="24"/>
        </w:rPr>
        <w:t>Applications requesting funds which would duplicate benefits or provide revenues such that the grant would result in a surplus to the recipient beyond actual operating expenses (funding from other</w:t>
      </w:r>
      <w:r>
        <w:rPr>
          <w:color w:val="1F3863"/>
          <w:spacing w:val="-6"/>
          <w:sz w:val="24"/>
        </w:rPr>
        <w:t xml:space="preserve"> </w:t>
      </w:r>
      <w:r>
        <w:rPr>
          <w:color w:val="1F3863"/>
          <w:sz w:val="24"/>
        </w:rPr>
        <w:t>sources)</w:t>
      </w:r>
    </w:p>
    <w:p w14:paraId="3FCFE214" w14:textId="77777777" w:rsidR="00D22BDE" w:rsidRDefault="001479CC" w:rsidP="00710138">
      <w:pPr>
        <w:pStyle w:val="ListParagraph"/>
        <w:numPr>
          <w:ilvl w:val="0"/>
          <w:numId w:val="1"/>
        </w:numPr>
        <w:tabs>
          <w:tab w:val="left" w:pos="560"/>
          <w:tab w:val="left" w:pos="561"/>
        </w:tabs>
        <w:spacing w:line="259" w:lineRule="auto"/>
        <w:ind w:right="70"/>
        <w:jc w:val="both"/>
        <w:rPr>
          <w:sz w:val="24"/>
        </w:rPr>
      </w:pPr>
      <w:r>
        <w:rPr>
          <w:color w:val="1F3863"/>
          <w:sz w:val="24"/>
        </w:rPr>
        <w:t>More than one application per LSC registered club, regardless of the number of teams sponsored by such club</w:t>
      </w:r>
    </w:p>
    <w:p w14:paraId="2520F894" w14:textId="77777777" w:rsidR="00D22BDE" w:rsidRDefault="001479CC" w:rsidP="00710138">
      <w:pPr>
        <w:pStyle w:val="ListParagraph"/>
        <w:numPr>
          <w:ilvl w:val="0"/>
          <w:numId w:val="1"/>
        </w:numPr>
        <w:tabs>
          <w:tab w:val="left" w:pos="560"/>
          <w:tab w:val="left" w:pos="561"/>
        </w:tabs>
        <w:spacing w:line="259" w:lineRule="auto"/>
        <w:ind w:right="70"/>
        <w:jc w:val="both"/>
        <w:rPr>
          <w:sz w:val="24"/>
        </w:rPr>
      </w:pPr>
      <w:r>
        <w:rPr>
          <w:color w:val="1F3863"/>
          <w:sz w:val="24"/>
        </w:rPr>
        <w:t>Applications requesting funds that are to be used for the benefit of any party other than the applicant</w:t>
      </w:r>
      <w:r>
        <w:rPr>
          <w:color w:val="1F3863"/>
          <w:spacing w:val="1"/>
          <w:sz w:val="24"/>
        </w:rPr>
        <w:t xml:space="preserve"> </w:t>
      </w:r>
      <w:r>
        <w:rPr>
          <w:color w:val="1F3863"/>
          <w:sz w:val="24"/>
        </w:rPr>
        <w:t>club</w:t>
      </w:r>
    </w:p>
    <w:p w14:paraId="7CECFB09" w14:textId="77777777" w:rsidR="00D22BDE" w:rsidRDefault="00D22BDE" w:rsidP="00710138">
      <w:pPr>
        <w:spacing w:line="259" w:lineRule="auto"/>
        <w:ind w:right="70"/>
        <w:jc w:val="both"/>
        <w:rPr>
          <w:sz w:val="24"/>
        </w:rPr>
        <w:sectPr w:rsidR="00D22BDE">
          <w:headerReference w:type="default" r:id="rId8"/>
          <w:footerReference w:type="default" r:id="rId9"/>
          <w:pgSz w:w="12240" w:h="15840"/>
          <w:pgMar w:top="2300" w:right="1300" w:bottom="1120" w:left="1240" w:header="720" w:footer="932" w:gutter="0"/>
          <w:cols w:space="720"/>
        </w:sectPr>
      </w:pPr>
    </w:p>
    <w:p w14:paraId="65E371BE" w14:textId="77777777" w:rsidR="00D22BDE" w:rsidRDefault="001479CC" w:rsidP="00710138">
      <w:pPr>
        <w:pStyle w:val="ListParagraph"/>
        <w:numPr>
          <w:ilvl w:val="0"/>
          <w:numId w:val="1"/>
        </w:numPr>
        <w:tabs>
          <w:tab w:val="left" w:pos="560"/>
          <w:tab w:val="left" w:pos="561"/>
        </w:tabs>
        <w:spacing w:before="52" w:line="259" w:lineRule="auto"/>
        <w:ind w:right="70"/>
        <w:jc w:val="both"/>
        <w:rPr>
          <w:sz w:val="24"/>
        </w:rPr>
      </w:pPr>
      <w:r>
        <w:rPr>
          <w:color w:val="1F3863"/>
          <w:sz w:val="24"/>
        </w:rPr>
        <w:lastRenderedPageBreak/>
        <w:t>Applications for funds other than to help meet ongoing operational costs. This grant will not fund equipment, apparel, marketing or promotional materials, construction, renovation, or the like. This grant will not fund budget relief or cover something other than operational costs (i.e. personal use, re-granting/gifting purposes, replace lost sales,</w:t>
      </w:r>
      <w:r>
        <w:rPr>
          <w:color w:val="1F3863"/>
          <w:spacing w:val="-32"/>
          <w:sz w:val="24"/>
        </w:rPr>
        <w:t xml:space="preserve"> </w:t>
      </w:r>
      <w:r>
        <w:rPr>
          <w:color w:val="1F3863"/>
          <w:sz w:val="24"/>
        </w:rPr>
        <w:t>etc.)</w:t>
      </w:r>
    </w:p>
    <w:p w14:paraId="618F7D76" w14:textId="77777777" w:rsidR="00D22BDE" w:rsidRDefault="00D22BDE" w:rsidP="00710138">
      <w:pPr>
        <w:pStyle w:val="BodyText"/>
        <w:spacing w:before="6"/>
        <w:ind w:left="0" w:right="70"/>
        <w:jc w:val="both"/>
        <w:rPr>
          <w:sz w:val="25"/>
        </w:rPr>
      </w:pPr>
    </w:p>
    <w:p w14:paraId="58CCF6E0" w14:textId="181CAE17" w:rsidR="00D22BDE" w:rsidRDefault="00BB7361" w:rsidP="00710138">
      <w:pPr>
        <w:pStyle w:val="Heading1"/>
        <w:ind w:right="70"/>
        <w:jc w:val="both"/>
      </w:pPr>
      <w:r>
        <w:rPr>
          <w:color w:val="1F3863"/>
        </w:rPr>
        <w:t xml:space="preserve">FY2020 </w:t>
      </w:r>
      <w:r w:rsidR="00E457B0">
        <w:rPr>
          <w:color w:val="1F3863"/>
        </w:rPr>
        <w:t>IASI</w:t>
      </w:r>
      <w:r w:rsidR="001479CC">
        <w:rPr>
          <w:color w:val="1F3863"/>
        </w:rPr>
        <w:t xml:space="preserve"> GRANT APPLICATION FORM/INSTRUCTIONS</w:t>
      </w:r>
    </w:p>
    <w:p w14:paraId="4A27D581" w14:textId="77777777" w:rsidR="00D22BDE" w:rsidRDefault="001479CC" w:rsidP="00710138">
      <w:pPr>
        <w:pStyle w:val="BodyText"/>
        <w:spacing w:before="184" w:line="388" w:lineRule="auto"/>
        <w:ind w:left="200" w:right="70"/>
        <w:jc w:val="both"/>
      </w:pPr>
      <w:r>
        <w:rPr>
          <w:color w:val="1F3863"/>
        </w:rPr>
        <w:t>Please refer to the following guidelines as you complete the grant application. You may click here to apply:</w:t>
      </w:r>
    </w:p>
    <w:p w14:paraId="75367F71" w14:textId="5A280E07" w:rsidR="00D22BDE" w:rsidRDefault="00BB7361" w:rsidP="00710138">
      <w:pPr>
        <w:pStyle w:val="BodyText"/>
        <w:spacing w:before="4"/>
        <w:ind w:left="200" w:right="70"/>
        <w:jc w:val="both"/>
      </w:pPr>
      <w:r>
        <w:rPr>
          <w:color w:val="0462C1"/>
          <w:u w:val="single" w:color="0462C1"/>
        </w:rPr>
        <w:t>FY2020</w:t>
      </w:r>
      <w:r w:rsidR="008734A2">
        <w:rPr>
          <w:color w:val="0462C1"/>
          <w:u w:val="single" w:color="0462C1"/>
        </w:rPr>
        <w:t xml:space="preserve"> IASI</w:t>
      </w:r>
      <w:r w:rsidR="001479CC">
        <w:rPr>
          <w:color w:val="0462C1"/>
          <w:u w:val="single" w:color="0462C1"/>
        </w:rPr>
        <w:t xml:space="preserve"> Coronavirus Relief Grant</w:t>
      </w:r>
    </w:p>
    <w:p w14:paraId="46C3FA20" w14:textId="3879A1F1" w:rsidR="00D22BDE" w:rsidRDefault="001479CC" w:rsidP="00710138">
      <w:pPr>
        <w:pStyle w:val="BodyText"/>
        <w:spacing w:before="184" w:line="256" w:lineRule="auto"/>
        <w:ind w:left="200" w:right="70"/>
        <w:jc w:val="both"/>
      </w:pPr>
      <w:r>
        <w:rPr>
          <w:color w:val="1F3863"/>
        </w:rPr>
        <w:t xml:space="preserve">If you have any questions about these requirements, please contact </w:t>
      </w:r>
      <w:r w:rsidR="008734A2">
        <w:rPr>
          <w:color w:val="1F3863"/>
        </w:rPr>
        <w:t>Phil Barnes</w:t>
      </w:r>
      <w:r>
        <w:rPr>
          <w:color w:val="1F3863"/>
        </w:rPr>
        <w:t xml:space="preserve">, </w:t>
      </w:r>
      <w:r w:rsidR="008734A2">
        <w:rPr>
          <w:color w:val="1F3863"/>
        </w:rPr>
        <w:t>Finance Vice-Chair</w:t>
      </w:r>
      <w:r>
        <w:rPr>
          <w:color w:val="1F3863"/>
        </w:rPr>
        <w:t xml:space="preserve">, at </w:t>
      </w:r>
      <w:r w:rsidR="008734A2">
        <w:rPr>
          <w:color w:val="1F3863"/>
        </w:rPr>
        <w:t>319-573-1890</w:t>
      </w:r>
      <w:r>
        <w:rPr>
          <w:color w:val="1F3863"/>
        </w:rPr>
        <w:t xml:space="preserve"> or </w:t>
      </w:r>
      <w:r w:rsidR="008734A2">
        <w:rPr>
          <w:color w:val="1F3863"/>
        </w:rPr>
        <w:t xml:space="preserve">Art </w:t>
      </w:r>
      <w:proofErr w:type="spellStart"/>
      <w:r w:rsidR="008734A2">
        <w:rPr>
          <w:color w:val="1F3863"/>
        </w:rPr>
        <w:t>Dinkin</w:t>
      </w:r>
      <w:proofErr w:type="spellEnd"/>
      <w:r>
        <w:rPr>
          <w:color w:val="1F3863"/>
        </w:rPr>
        <w:t xml:space="preserve">, Committee Member, at </w:t>
      </w:r>
      <w:r w:rsidR="008734A2">
        <w:rPr>
          <w:color w:val="1F3863"/>
        </w:rPr>
        <w:t>515.xxx.xxxx</w:t>
      </w:r>
      <w:r>
        <w:rPr>
          <w:color w:val="1F3863"/>
        </w:rPr>
        <w:t>.</w:t>
      </w:r>
    </w:p>
    <w:p w14:paraId="675F8300" w14:textId="1FCDC6E0" w:rsidR="00D22BDE" w:rsidRDefault="008734A2" w:rsidP="00710138">
      <w:pPr>
        <w:pStyle w:val="Heading1"/>
        <w:spacing w:before="167"/>
        <w:ind w:right="70"/>
        <w:jc w:val="both"/>
      </w:pPr>
      <w:r>
        <w:rPr>
          <w:color w:val="1F3863"/>
        </w:rPr>
        <w:t xml:space="preserve">FY2020 </w:t>
      </w:r>
      <w:r w:rsidR="00E457B0">
        <w:rPr>
          <w:color w:val="1F3863"/>
        </w:rPr>
        <w:t>IASI</w:t>
      </w:r>
      <w:r w:rsidR="001479CC">
        <w:rPr>
          <w:color w:val="1F3863"/>
        </w:rPr>
        <w:t xml:space="preserve"> GRANT VALIDATION</w:t>
      </w:r>
    </w:p>
    <w:p w14:paraId="56318DFC" w14:textId="77777777" w:rsidR="00D22BDE" w:rsidRDefault="001479CC" w:rsidP="00710138">
      <w:pPr>
        <w:pStyle w:val="BodyText"/>
        <w:spacing w:before="184" w:line="256" w:lineRule="auto"/>
        <w:ind w:left="200" w:right="70"/>
        <w:jc w:val="both"/>
      </w:pPr>
      <w:r>
        <w:rPr>
          <w:color w:val="1F3863"/>
        </w:rPr>
        <w:t>Application Validation Process is designed to confirm qualified applicants in an open, fair, and equitable manner.</w:t>
      </w:r>
    </w:p>
    <w:p w14:paraId="4620E778" w14:textId="77777777" w:rsidR="00D22BDE" w:rsidRDefault="001479CC" w:rsidP="00710138">
      <w:pPr>
        <w:pStyle w:val="BodyText"/>
        <w:spacing w:before="163"/>
        <w:ind w:left="200" w:right="70"/>
        <w:jc w:val="both"/>
      </w:pPr>
      <w:r>
        <w:rPr>
          <w:color w:val="1F3863"/>
        </w:rPr>
        <w:t>This includes the following steps:</w:t>
      </w:r>
    </w:p>
    <w:p w14:paraId="775CC826" w14:textId="77777777" w:rsidR="00D22BDE" w:rsidRDefault="001479CC" w:rsidP="00710138">
      <w:pPr>
        <w:pStyle w:val="ListParagraph"/>
        <w:numPr>
          <w:ilvl w:val="0"/>
          <w:numId w:val="1"/>
        </w:numPr>
        <w:tabs>
          <w:tab w:val="left" w:pos="560"/>
          <w:tab w:val="left" w:pos="561"/>
        </w:tabs>
        <w:spacing w:before="187"/>
        <w:ind w:right="70" w:hanging="361"/>
        <w:jc w:val="both"/>
        <w:rPr>
          <w:sz w:val="24"/>
        </w:rPr>
      </w:pPr>
      <w:r>
        <w:rPr>
          <w:color w:val="1F3863"/>
          <w:sz w:val="24"/>
        </w:rPr>
        <w:t>Confirm eligibility – as outlined</w:t>
      </w:r>
      <w:r>
        <w:rPr>
          <w:color w:val="1F3863"/>
          <w:spacing w:val="-3"/>
          <w:sz w:val="24"/>
        </w:rPr>
        <w:t xml:space="preserve"> </w:t>
      </w:r>
      <w:r>
        <w:rPr>
          <w:color w:val="1F3863"/>
          <w:sz w:val="24"/>
        </w:rPr>
        <w:t>above</w:t>
      </w:r>
    </w:p>
    <w:p w14:paraId="23DF31D7" w14:textId="534F7D6A" w:rsidR="00D22BDE" w:rsidRDefault="001479CC" w:rsidP="00710138">
      <w:pPr>
        <w:pStyle w:val="ListParagraph"/>
        <w:numPr>
          <w:ilvl w:val="0"/>
          <w:numId w:val="1"/>
        </w:numPr>
        <w:tabs>
          <w:tab w:val="left" w:pos="560"/>
          <w:tab w:val="left" w:pos="561"/>
        </w:tabs>
        <w:spacing w:line="256" w:lineRule="auto"/>
        <w:ind w:right="70"/>
        <w:jc w:val="both"/>
        <w:rPr>
          <w:sz w:val="24"/>
        </w:rPr>
      </w:pPr>
      <w:r>
        <w:rPr>
          <w:color w:val="1F3863"/>
          <w:sz w:val="24"/>
        </w:rPr>
        <w:t>Confirm compliance with funding requirements – Applicants agree to take actions to</w:t>
      </w:r>
      <w:r>
        <w:rPr>
          <w:color w:val="1F3863"/>
          <w:spacing w:val="-38"/>
          <w:sz w:val="24"/>
        </w:rPr>
        <w:t xml:space="preserve"> </w:t>
      </w:r>
      <w:r>
        <w:rPr>
          <w:color w:val="1F3863"/>
          <w:sz w:val="24"/>
        </w:rPr>
        <w:t xml:space="preserve">benefit the </w:t>
      </w:r>
      <w:r w:rsidR="008734A2">
        <w:rPr>
          <w:color w:val="1F3863"/>
          <w:sz w:val="24"/>
        </w:rPr>
        <w:t>IASI</w:t>
      </w:r>
      <w:r>
        <w:rPr>
          <w:color w:val="1F3863"/>
          <w:spacing w:val="-5"/>
          <w:sz w:val="24"/>
        </w:rPr>
        <w:t xml:space="preserve"> </w:t>
      </w:r>
      <w:r>
        <w:rPr>
          <w:color w:val="1F3863"/>
          <w:sz w:val="24"/>
        </w:rPr>
        <w:t>LSC</w:t>
      </w:r>
    </w:p>
    <w:p w14:paraId="4487DA86" w14:textId="77777777" w:rsidR="00D22BDE" w:rsidRDefault="001479CC" w:rsidP="00710138">
      <w:pPr>
        <w:pStyle w:val="Heading1"/>
        <w:spacing w:before="162"/>
        <w:ind w:right="70"/>
        <w:jc w:val="both"/>
      </w:pPr>
      <w:r>
        <w:rPr>
          <w:color w:val="1F3863"/>
        </w:rPr>
        <w:t>Final Approval</w:t>
      </w:r>
      <w:r>
        <w:rPr>
          <w:color w:val="1F3863"/>
          <w:spacing w:val="-9"/>
        </w:rPr>
        <w:t xml:space="preserve"> </w:t>
      </w:r>
      <w:r>
        <w:rPr>
          <w:color w:val="1F3863"/>
        </w:rPr>
        <w:t>Process</w:t>
      </w:r>
    </w:p>
    <w:p w14:paraId="2AD72338" w14:textId="65252C99" w:rsidR="00D22BDE" w:rsidRDefault="001479CC" w:rsidP="00710138">
      <w:pPr>
        <w:pStyle w:val="ListParagraph"/>
        <w:numPr>
          <w:ilvl w:val="0"/>
          <w:numId w:val="1"/>
        </w:numPr>
        <w:tabs>
          <w:tab w:val="left" w:pos="560"/>
          <w:tab w:val="left" w:pos="561"/>
        </w:tabs>
        <w:spacing w:before="187" w:line="256" w:lineRule="auto"/>
        <w:ind w:right="70"/>
        <w:jc w:val="both"/>
        <w:rPr>
          <w:sz w:val="24"/>
        </w:rPr>
      </w:pPr>
      <w:r>
        <w:rPr>
          <w:color w:val="1F3863"/>
          <w:sz w:val="24"/>
        </w:rPr>
        <w:t xml:space="preserve">Each application is independently reviewed and validated for eligibility by the </w:t>
      </w:r>
      <w:r w:rsidR="008734A2">
        <w:rPr>
          <w:color w:val="1F3863"/>
          <w:sz w:val="24"/>
        </w:rPr>
        <w:t>IASI Finance Committee.</w:t>
      </w:r>
    </w:p>
    <w:p w14:paraId="1A6EDB56" w14:textId="77777777" w:rsidR="00D22BDE" w:rsidRDefault="001479CC" w:rsidP="00710138">
      <w:pPr>
        <w:pStyle w:val="ListParagraph"/>
        <w:numPr>
          <w:ilvl w:val="0"/>
          <w:numId w:val="1"/>
        </w:numPr>
        <w:tabs>
          <w:tab w:val="left" w:pos="560"/>
          <w:tab w:val="left" w:pos="561"/>
        </w:tabs>
        <w:spacing w:before="4" w:line="259" w:lineRule="auto"/>
        <w:ind w:right="70"/>
        <w:jc w:val="both"/>
        <w:rPr>
          <w:sz w:val="24"/>
        </w:rPr>
      </w:pPr>
      <w:r>
        <w:rPr>
          <w:color w:val="1F3863"/>
          <w:sz w:val="24"/>
        </w:rPr>
        <w:t>Committee reviewers will evaluate applications using a standardized rating rubric (</w:t>
      </w:r>
      <w:hyperlink r:id="rId10">
        <w:r>
          <w:rPr>
            <w:color w:val="944F71"/>
            <w:sz w:val="24"/>
            <w:u w:val="single" w:color="944F71"/>
          </w:rPr>
          <w:t>click here</w:t>
        </w:r>
      </w:hyperlink>
      <w:hyperlink r:id="rId11">
        <w:r>
          <w:rPr>
            <w:color w:val="944F71"/>
            <w:sz w:val="24"/>
            <w:u w:val="single" w:color="944F71"/>
          </w:rPr>
          <w:t xml:space="preserve"> to view rubric</w:t>
        </w:r>
      </w:hyperlink>
      <w:r>
        <w:rPr>
          <w:color w:val="1F3863"/>
          <w:sz w:val="24"/>
        </w:rPr>
        <w:t>) as per best practices for non-profit</w:t>
      </w:r>
      <w:r>
        <w:rPr>
          <w:color w:val="1F3863"/>
          <w:spacing w:val="-5"/>
          <w:sz w:val="24"/>
        </w:rPr>
        <w:t xml:space="preserve"> </w:t>
      </w:r>
      <w:r>
        <w:rPr>
          <w:color w:val="1F3863"/>
          <w:sz w:val="24"/>
        </w:rPr>
        <w:t>organizations</w:t>
      </w:r>
    </w:p>
    <w:p w14:paraId="29E12A5D" w14:textId="77777777" w:rsidR="00D22BDE" w:rsidRDefault="001479CC" w:rsidP="00710138">
      <w:pPr>
        <w:pStyle w:val="ListParagraph"/>
        <w:numPr>
          <w:ilvl w:val="0"/>
          <w:numId w:val="1"/>
        </w:numPr>
        <w:tabs>
          <w:tab w:val="left" w:pos="560"/>
          <w:tab w:val="left" w:pos="561"/>
        </w:tabs>
        <w:spacing w:line="259" w:lineRule="auto"/>
        <w:ind w:right="70"/>
        <w:jc w:val="both"/>
        <w:rPr>
          <w:sz w:val="24"/>
        </w:rPr>
      </w:pPr>
      <w:r>
        <w:rPr>
          <w:color w:val="1F3863"/>
          <w:sz w:val="24"/>
        </w:rPr>
        <w:t>The Committee will submit final funding recommendations to the PVS Board of Directors for its</w:t>
      </w:r>
      <w:r>
        <w:rPr>
          <w:color w:val="1F3863"/>
          <w:spacing w:val="-1"/>
          <w:sz w:val="24"/>
        </w:rPr>
        <w:t xml:space="preserve"> </w:t>
      </w:r>
      <w:r>
        <w:rPr>
          <w:color w:val="1F3863"/>
          <w:sz w:val="24"/>
        </w:rPr>
        <w:t>consideration</w:t>
      </w:r>
    </w:p>
    <w:p w14:paraId="3E230D7F" w14:textId="77777777" w:rsidR="00D22BDE" w:rsidRDefault="001479CC" w:rsidP="00710138">
      <w:pPr>
        <w:pStyle w:val="ListParagraph"/>
        <w:numPr>
          <w:ilvl w:val="0"/>
          <w:numId w:val="1"/>
        </w:numPr>
        <w:tabs>
          <w:tab w:val="left" w:pos="560"/>
          <w:tab w:val="left" w:pos="561"/>
        </w:tabs>
        <w:spacing w:line="259" w:lineRule="auto"/>
        <w:ind w:right="70"/>
        <w:jc w:val="both"/>
        <w:rPr>
          <w:sz w:val="24"/>
        </w:rPr>
      </w:pPr>
      <w:r>
        <w:rPr>
          <w:color w:val="1F3863"/>
          <w:sz w:val="24"/>
        </w:rPr>
        <w:t>The PVS Board of Directors will consider the Committee’s recommendations and make final grant awards in a formal “virtual” meeting (due to government restrictions on</w:t>
      </w:r>
      <w:r>
        <w:rPr>
          <w:color w:val="1F3863"/>
          <w:spacing w:val="-22"/>
          <w:sz w:val="24"/>
        </w:rPr>
        <w:t xml:space="preserve"> </w:t>
      </w:r>
      <w:r>
        <w:rPr>
          <w:color w:val="1F3863"/>
          <w:sz w:val="24"/>
        </w:rPr>
        <w:t>in-person</w:t>
      </w:r>
    </w:p>
    <w:p w14:paraId="61C9A790" w14:textId="77777777" w:rsidR="00D22BDE" w:rsidRDefault="00D22BDE" w:rsidP="00710138">
      <w:pPr>
        <w:spacing w:line="259" w:lineRule="auto"/>
        <w:ind w:right="70"/>
        <w:jc w:val="both"/>
        <w:rPr>
          <w:sz w:val="24"/>
        </w:rPr>
        <w:sectPr w:rsidR="00D22BDE">
          <w:pgSz w:w="12240" w:h="15840"/>
          <w:pgMar w:top="2300" w:right="1300" w:bottom="1120" w:left="1240" w:header="720" w:footer="932" w:gutter="0"/>
          <w:cols w:space="720"/>
        </w:sectPr>
      </w:pPr>
    </w:p>
    <w:p w14:paraId="07EE649D" w14:textId="77777777" w:rsidR="00D22BDE" w:rsidRDefault="001479CC" w:rsidP="00710138">
      <w:pPr>
        <w:pStyle w:val="BodyText"/>
        <w:spacing w:before="52" w:line="259" w:lineRule="auto"/>
        <w:ind w:right="70"/>
        <w:jc w:val="both"/>
      </w:pPr>
      <w:r>
        <w:rPr>
          <w:color w:val="1F3863"/>
        </w:rPr>
        <w:lastRenderedPageBreak/>
        <w:t xml:space="preserve">gatherings). The grant of awards will be made </w:t>
      </w:r>
      <w:proofErr w:type="gramStart"/>
      <w:r>
        <w:rPr>
          <w:color w:val="1F3863"/>
        </w:rPr>
        <w:t>on the basis of</w:t>
      </w:r>
      <w:proofErr w:type="gramEnd"/>
      <w:r>
        <w:rPr>
          <w:color w:val="1F3863"/>
        </w:rPr>
        <w:t xml:space="preserve"> the applications only, and applicants will not have a right to speak in support of the application. All relevant information should be included in the written application.</w:t>
      </w:r>
    </w:p>
    <w:p w14:paraId="5F9684FE" w14:textId="77777777" w:rsidR="00D22BDE" w:rsidRDefault="001479CC" w:rsidP="00710138">
      <w:pPr>
        <w:pStyle w:val="ListParagraph"/>
        <w:numPr>
          <w:ilvl w:val="0"/>
          <w:numId w:val="1"/>
        </w:numPr>
        <w:tabs>
          <w:tab w:val="left" w:pos="560"/>
          <w:tab w:val="left" w:pos="561"/>
        </w:tabs>
        <w:spacing w:line="259" w:lineRule="auto"/>
        <w:ind w:right="70"/>
        <w:jc w:val="both"/>
        <w:rPr>
          <w:sz w:val="24"/>
        </w:rPr>
      </w:pPr>
      <w:r>
        <w:rPr>
          <w:color w:val="1F3863"/>
          <w:sz w:val="24"/>
        </w:rPr>
        <w:t>Board meetings, whether in-person or “virtual,” are open to the public and applicants are encouraged to</w:t>
      </w:r>
      <w:r>
        <w:rPr>
          <w:color w:val="1F3863"/>
          <w:spacing w:val="-3"/>
          <w:sz w:val="24"/>
        </w:rPr>
        <w:t xml:space="preserve"> </w:t>
      </w:r>
      <w:r>
        <w:rPr>
          <w:color w:val="1F3863"/>
          <w:sz w:val="24"/>
        </w:rPr>
        <w:t>attend</w:t>
      </w:r>
    </w:p>
    <w:p w14:paraId="2C78F9B0" w14:textId="77777777" w:rsidR="00D22BDE" w:rsidRDefault="001479CC" w:rsidP="00710138">
      <w:pPr>
        <w:pStyle w:val="Heading1"/>
        <w:spacing w:before="156"/>
        <w:ind w:right="70"/>
        <w:jc w:val="both"/>
      </w:pPr>
      <w:r>
        <w:rPr>
          <w:color w:val="1F3863"/>
        </w:rPr>
        <w:t>Payment Information</w:t>
      </w:r>
    </w:p>
    <w:p w14:paraId="380FA09E" w14:textId="77777777" w:rsidR="00D22BDE" w:rsidRDefault="001479CC" w:rsidP="00710138">
      <w:pPr>
        <w:pStyle w:val="ListParagraph"/>
        <w:numPr>
          <w:ilvl w:val="0"/>
          <w:numId w:val="1"/>
        </w:numPr>
        <w:tabs>
          <w:tab w:val="left" w:pos="560"/>
          <w:tab w:val="left" w:pos="561"/>
        </w:tabs>
        <w:spacing w:before="185"/>
        <w:ind w:right="70" w:hanging="361"/>
        <w:jc w:val="both"/>
        <w:rPr>
          <w:sz w:val="24"/>
        </w:rPr>
      </w:pPr>
      <w:r>
        <w:rPr>
          <w:color w:val="1F3863"/>
          <w:sz w:val="24"/>
        </w:rPr>
        <w:t>Any monies granted are solely for club operation</w:t>
      </w:r>
      <w:r>
        <w:rPr>
          <w:color w:val="1F3863"/>
          <w:spacing w:val="-4"/>
          <w:sz w:val="24"/>
        </w:rPr>
        <w:t xml:space="preserve"> </w:t>
      </w:r>
      <w:r>
        <w:rPr>
          <w:color w:val="1F3863"/>
          <w:sz w:val="24"/>
        </w:rPr>
        <w:t>expenses</w:t>
      </w:r>
    </w:p>
    <w:p w14:paraId="4A919268" w14:textId="77777777" w:rsidR="00D22BDE" w:rsidRDefault="001479CC" w:rsidP="00710138">
      <w:pPr>
        <w:pStyle w:val="ListParagraph"/>
        <w:numPr>
          <w:ilvl w:val="0"/>
          <w:numId w:val="1"/>
        </w:numPr>
        <w:tabs>
          <w:tab w:val="left" w:pos="560"/>
          <w:tab w:val="left" w:pos="561"/>
        </w:tabs>
        <w:spacing w:before="24"/>
        <w:ind w:right="70" w:hanging="361"/>
        <w:jc w:val="both"/>
        <w:rPr>
          <w:sz w:val="24"/>
        </w:rPr>
      </w:pPr>
      <w:r>
        <w:rPr>
          <w:color w:val="1F3863"/>
          <w:sz w:val="24"/>
        </w:rPr>
        <w:t>Funds will be distributed to Head Coaches, via checks written to</w:t>
      </w:r>
      <w:r>
        <w:rPr>
          <w:color w:val="1F3863"/>
          <w:spacing w:val="-9"/>
          <w:sz w:val="24"/>
        </w:rPr>
        <w:t xml:space="preserve"> </w:t>
      </w:r>
      <w:r>
        <w:rPr>
          <w:color w:val="1F3863"/>
          <w:sz w:val="24"/>
        </w:rPr>
        <w:t>clubs</w:t>
      </w:r>
    </w:p>
    <w:p w14:paraId="4DAA84C9" w14:textId="77777777" w:rsidR="00D22BDE" w:rsidRDefault="001479CC" w:rsidP="00710138">
      <w:pPr>
        <w:pStyle w:val="ListParagraph"/>
        <w:numPr>
          <w:ilvl w:val="0"/>
          <w:numId w:val="1"/>
        </w:numPr>
        <w:tabs>
          <w:tab w:val="left" w:pos="560"/>
          <w:tab w:val="left" w:pos="561"/>
        </w:tabs>
        <w:spacing w:before="23"/>
        <w:ind w:right="70" w:hanging="361"/>
        <w:jc w:val="both"/>
        <w:rPr>
          <w:sz w:val="24"/>
        </w:rPr>
      </w:pPr>
      <w:r>
        <w:rPr>
          <w:color w:val="1F3863"/>
          <w:sz w:val="24"/>
        </w:rPr>
        <w:t>Funded applicants will be paid in accordance with this approved budget</w:t>
      </w:r>
      <w:r>
        <w:rPr>
          <w:color w:val="1F3863"/>
          <w:spacing w:val="-16"/>
          <w:sz w:val="24"/>
        </w:rPr>
        <w:t xml:space="preserve"> </w:t>
      </w:r>
      <w:r>
        <w:rPr>
          <w:color w:val="1F3863"/>
          <w:sz w:val="24"/>
        </w:rPr>
        <w:t>expenditure.</w:t>
      </w:r>
    </w:p>
    <w:p w14:paraId="21B4E72B" w14:textId="77777777" w:rsidR="00D22BDE" w:rsidRDefault="001479CC" w:rsidP="00710138">
      <w:pPr>
        <w:pStyle w:val="ListParagraph"/>
        <w:numPr>
          <w:ilvl w:val="0"/>
          <w:numId w:val="1"/>
        </w:numPr>
        <w:tabs>
          <w:tab w:val="left" w:pos="560"/>
          <w:tab w:val="left" w:pos="561"/>
        </w:tabs>
        <w:spacing w:before="24" w:line="254" w:lineRule="auto"/>
        <w:ind w:right="70"/>
        <w:jc w:val="both"/>
        <w:rPr>
          <w:sz w:val="24"/>
        </w:rPr>
      </w:pPr>
      <w:r>
        <w:rPr>
          <w:color w:val="1F3863"/>
          <w:sz w:val="24"/>
        </w:rPr>
        <w:t xml:space="preserve">The Grant Committee reserves the right to refuse to fund an application that is </w:t>
      </w:r>
      <w:proofErr w:type="gramStart"/>
      <w:r>
        <w:rPr>
          <w:color w:val="1F3863"/>
          <w:sz w:val="24"/>
        </w:rPr>
        <w:t>incomplete, or</w:t>
      </w:r>
      <w:proofErr w:type="gramEnd"/>
      <w:r>
        <w:rPr>
          <w:color w:val="1F3863"/>
          <w:sz w:val="24"/>
        </w:rPr>
        <w:t xml:space="preserve"> does not is meet the eligibility criteria describe</w:t>
      </w:r>
      <w:r>
        <w:rPr>
          <w:color w:val="1F3863"/>
          <w:spacing w:val="-3"/>
          <w:sz w:val="24"/>
        </w:rPr>
        <w:t xml:space="preserve"> </w:t>
      </w:r>
      <w:r>
        <w:rPr>
          <w:color w:val="1F3863"/>
          <w:sz w:val="24"/>
        </w:rPr>
        <w:t>above.</w:t>
      </w:r>
    </w:p>
    <w:p w14:paraId="34150F6C" w14:textId="0145F029" w:rsidR="00D22BDE" w:rsidRDefault="00E457B0" w:rsidP="00710138">
      <w:pPr>
        <w:pStyle w:val="Heading1"/>
        <w:spacing w:before="169"/>
        <w:ind w:right="70"/>
        <w:jc w:val="both"/>
      </w:pPr>
      <w:r>
        <w:rPr>
          <w:color w:val="1F3863"/>
        </w:rPr>
        <w:t>FY2020 IASI</w:t>
      </w:r>
      <w:r w:rsidR="001479CC">
        <w:rPr>
          <w:color w:val="1F3863"/>
        </w:rPr>
        <w:t xml:space="preserve"> GRANT FUNDING REQUIREMENTS</w:t>
      </w:r>
    </w:p>
    <w:p w14:paraId="26FD81EB" w14:textId="77777777" w:rsidR="00D22BDE" w:rsidRDefault="001479CC" w:rsidP="00710138">
      <w:pPr>
        <w:spacing w:before="182"/>
        <w:ind w:left="200" w:right="70"/>
        <w:jc w:val="both"/>
        <w:rPr>
          <w:b/>
          <w:sz w:val="24"/>
        </w:rPr>
      </w:pPr>
      <w:r>
        <w:rPr>
          <w:b/>
          <w:color w:val="1F3863"/>
          <w:sz w:val="24"/>
        </w:rPr>
        <w:t>Core Contract</w:t>
      </w:r>
    </w:p>
    <w:p w14:paraId="666DEC7C" w14:textId="54B1F2F8" w:rsidR="00D22BDE" w:rsidRDefault="001479CC" w:rsidP="00710138">
      <w:pPr>
        <w:pStyle w:val="ListParagraph"/>
        <w:numPr>
          <w:ilvl w:val="0"/>
          <w:numId w:val="1"/>
        </w:numPr>
        <w:tabs>
          <w:tab w:val="left" w:pos="560"/>
          <w:tab w:val="left" w:pos="561"/>
        </w:tabs>
        <w:spacing w:before="187" w:line="259" w:lineRule="auto"/>
        <w:ind w:right="70"/>
        <w:jc w:val="both"/>
        <w:rPr>
          <w:sz w:val="24"/>
        </w:rPr>
      </w:pPr>
      <w:r>
        <w:rPr>
          <w:color w:val="1F3863"/>
          <w:sz w:val="24"/>
        </w:rPr>
        <w:t xml:space="preserve">Recipients will be required to reciprocate to the </w:t>
      </w:r>
      <w:r w:rsidR="007A3523">
        <w:rPr>
          <w:color w:val="1F3863"/>
          <w:sz w:val="24"/>
        </w:rPr>
        <w:t>Iowa</w:t>
      </w:r>
      <w:r>
        <w:rPr>
          <w:color w:val="1F3863"/>
          <w:sz w:val="24"/>
        </w:rPr>
        <w:t xml:space="preserve"> LSC through their choice of multiple channels described below. Funded programs are expected to serve as gateways to remain connected within the Local Swim Committee/Community </w:t>
      </w:r>
      <w:proofErr w:type="gramStart"/>
      <w:r>
        <w:rPr>
          <w:color w:val="1F3863"/>
          <w:sz w:val="24"/>
        </w:rPr>
        <w:t>with regard to</w:t>
      </w:r>
      <w:proofErr w:type="gramEnd"/>
      <w:r>
        <w:rPr>
          <w:color w:val="1F3863"/>
          <w:sz w:val="24"/>
        </w:rPr>
        <w:t xml:space="preserve"> existing programs, initiatives, and means to innovate and improve the sport in the</w:t>
      </w:r>
      <w:r>
        <w:rPr>
          <w:color w:val="1F3863"/>
          <w:spacing w:val="-15"/>
          <w:sz w:val="24"/>
        </w:rPr>
        <w:t xml:space="preserve"> </w:t>
      </w:r>
      <w:r>
        <w:rPr>
          <w:color w:val="1F3863"/>
          <w:sz w:val="24"/>
        </w:rPr>
        <w:t>area</w:t>
      </w:r>
    </w:p>
    <w:p w14:paraId="22164244" w14:textId="77777777" w:rsidR="00D22BDE" w:rsidRDefault="001479CC" w:rsidP="00710138">
      <w:pPr>
        <w:pStyle w:val="ListParagraph"/>
        <w:numPr>
          <w:ilvl w:val="0"/>
          <w:numId w:val="1"/>
        </w:numPr>
        <w:tabs>
          <w:tab w:val="left" w:pos="560"/>
          <w:tab w:val="left" w:pos="561"/>
        </w:tabs>
        <w:spacing w:line="254" w:lineRule="auto"/>
        <w:ind w:right="70"/>
        <w:jc w:val="both"/>
        <w:rPr>
          <w:sz w:val="24"/>
        </w:rPr>
      </w:pPr>
      <w:r>
        <w:rPr>
          <w:color w:val="1F3863"/>
          <w:sz w:val="24"/>
        </w:rPr>
        <w:t>The Grant Committee reserves the right to withdraw any funding award</w:t>
      </w:r>
      <w:r>
        <w:rPr>
          <w:color w:val="1F3863"/>
          <w:spacing w:val="-39"/>
          <w:sz w:val="24"/>
        </w:rPr>
        <w:t xml:space="preserve"> </w:t>
      </w:r>
      <w:r>
        <w:rPr>
          <w:color w:val="1F3863"/>
          <w:sz w:val="24"/>
        </w:rPr>
        <w:t>from programs unable to demonstrate minimum funding requirement</w:t>
      </w:r>
      <w:r>
        <w:rPr>
          <w:color w:val="1F3863"/>
          <w:spacing w:val="-12"/>
          <w:sz w:val="24"/>
        </w:rPr>
        <w:t xml:space="preserve"> </w:t>
      </w:r>
      <w:r>
        <w:rPr>
          <w:color w:val="1F3863"/>
          <w:sz w:val="24"/>
        </w:rPr>
        <w:t>standards.</w:t>
      </w:r>
    </w:p>
    <w:p w14:paraId="4AF8EFC9" w14:textId="77777777" w:rsidR="00D22BDE" w:rsidRDefault="001479CC" w:rsidP="00710138">
      <w:pPr>
        <w:pStyle w:val="Heading1"/>
        <w:spacing w:before="169"/>
        <w:ind w:right="70"/>
        <w:jc w:val="both"/>
      </w:pPr>
      <w:r>
        <w:rPr>
          <w:color w:val="1F3863"/>
        </w:rPr>
        <w:t>Grant Applicants Must Commit to Satisfying At Least 3 of the Following Standards:</w:t>
      </w:r>
    </w:p>
    <w:p w14:paraId="4B13DDFE" w14:textId="3646D3E7" w:rsidR="00D22BDE" w:rsidRDefault="001479CC" w:rsidP="00710138">
      <w:pPr>
        <w:pStyle w:val="ListParagraph"/>
        <w:numPr>
          <w:ilvl w:val="0"/>
          <w:numId w:val="1"/>
        </w:numPr>
        <w:tabs>
          <w:tab w:val="left" w:pos="560"/>
          <w:tab w:val="left" w:pos="561"/>
        </w:tabs>
        <w:spacing w:before="184"/>
        <w:ind w:right="70" w:hanging="361"/>
        <w:jc w:val="both"/>
        <w:rPr>
          <w:sz w:val="24"/>
        </w:rPr>
      </w:pPr>
      <w:r>
        <w:rPr>
          <w:color w:val="1F3863"/>
          <w:sz w:val="24"/>
        </w:rPr>
        <w:t xml:space="preserve">Achievement of Safe Sport Recognition by end of </w:t>
      </w:r>
      <w:r w:rsidR="00710138">
        <w:rPr>
          <w:color w:val="1F3863"/>
          <w:sz w:val="24"/>
        </w:rPr>
        <w:t>August 2021.</w:t>
      </w:r>
    </w:p>
    <w:p w14:paraId="5438294C" w14:textId="77777777" w:rsidR="00D22BDE" w:rsidRDefault="001479CC" w:rsidP="00710138">
      <w:pPr>
        <w:pStyle w:val="ListParagraph"/>
        <w:numPr>
          <w:ilvl w:val="1"/>
          <w:numId w:val="1"/>
        </w:numPr>
        <w:tabs>
          <w:tab w:val="left" w:pos="1280"/>
          <w:tab w:val="left" w:pos="1281"/>
        </w:tabs>
        <w:spacing w:before="24"/>
        <w:ind w:left="1280" w:right="70" w:hanging="361"/>
        <w:jc w:val="both"/>
        <w:rPr>
          <w:color w:val="1F3863"/>
          <w:sz w:val="24"/>
        </w:rPr>
      </w:pPr>
      <w:r>
        <w:rPr>
          <w:color w:val="1F3863"/>
          <w:sz w:val="24"/>
        </w:rPr>
        <w:t>Safe Sport Recognition must only be completed once (1) every two (2)</w:t>
      </w:r>
      <w:r>
        <w:rPr>
          <w:color w:val="1F3863"/>
          <w:spacing w:val="-17"/>
          <w:sz w:val="24"/>
        </w:rPr>
        <w:t xml:space="preserve"> </w:t>
      </w:r>
      <w:r>
        <w:rPr>
          <w:color w:val="1F3863"/>
          <w:sz w:val="24"/>
        </w:rPr>
        <w:t>years</w:t>
      </w:r>
    </w:p>
    <w:p w14:paraId="09952227" w14:textId="0EB460D6" w:rsidR="00D22BDE" w:rsidRPr="00710138" w:rsidRDefault="001479CC" w:rsidP="00710138">
      <w:pPr>
        <w:pStyle w:val="ListParagraph"/>
        <w:numPr>
          <w:ilvl w:val="1"/>
          <w:numId w:val="1"/>
        </w:numPr>
        <w:tabs>
          <w:tab w:val="left" w:pos="1280"/>
          <w:tab w:val="left" w:pos="1281"/>
        </w:tabs>
        <w:spacing w:before="24" w:line="256" w:lineRule="auto"/>
        <w:ind w:left="1280" w:right="70"/>
        <w:jc w:val="both"/>
        <w:rPr>
          <w:color w:val="1F3863"/>
          <w:sz w:val="24"/>
        </w:rPr>
      </w:pPr>
      <w:r>
        <w:rPr>
          <w:color w:val="1F3863"/>
          <w:sz w:val="24"/>
        </w:rPr>
        <w:t>For assistance completing the Safe Sport Recognitions program, review the Safe Sport Recognized Club Instructions via this</w:t>
      </w:r>
      <w:r>
        <w:rPr>
          <w:color w:val="944F71"/>
          <w:sz w:val="24"/>
        </w:rPr>
        <w:t xml:space="preserve"> </w:t>
      </w:r>
      <w:hyperlink r:id="rId12">
        <w:r>
          <w:rPr>
            <w:color w:val="944F71"/>
            <w:sz w:val="24"/>
            <w:u w:val="single" w:color="944F71"/>
          </w:rPr>
          <w:t>link</w:t>
        </w:r>
      </w:hyperlink>
      <w:r>
        <w:rPr>
          <w:sz w:val="24"/>
        </w:rPr>
        <w:t xml:space="preserve">, </w:t>
      </w:r>
      <w:r w:rsidRPr="00710138">
        <w:rPr>
          <w:color w:val="1F3863"/>
          <w:sz w:val="24"/>
        </w:rPr>
        <w:t xml:space="preserve">or </w:t>
      </w:r>
      <w:r w:rsidR="00710138" w:rsidRPr="00710138">
        <w:rPr>
          <w:color w:val="1F3863"/>
          <w:sz w:val="24"/>
        </w:rPr>
        <w:t>the IASI Safe Sport Board Member.</w:t>
      </w:r>
    </w:p>
    <w:p w14:paraId="394BE7F8" w14:textId="30035E1D" w:rsidR="00D22BDE" w:rsidRDefault="001479CC" w:rsidP="00710138">
      <w:pPr>
        <w:pStyle w:val="ListParagraph"/>
        <w:numPr>
          <w:ilvl w:val="0"/>
          <w:numId w:val="1"/>
        </w:numPr>
        <w:tabs>
          <w:tab w:val="left" w:pos="560"/>
          <w:tab w:val="left" w:pos="561"/>
        </w:tabs>
        <w:spacing w:before="4"/>
        <w:ind w:right="70" w:hanging="361"/>
        <w:jc w:val="both"/>
        <w:rPr>
          <w:sz w:val="24"/>
        </w:rPr>
      </w:pPr>
      <w:r>
        <w:rPr>
          <w:color w:val="1F3863"/>
          <w:sz w:val="24"/>
        </w:rPr>
        <w:t xml:space="preserve">Professional Development in line with </w:t>
      </w:r>
      <w:r w:rsidR="00710138">
        <w:rPr>
          <w:color w:val="1F3863"/>
          <w:sz w:val="24"/>
        </w:rPr>
        <w:t>the IASI</w:t>
      </w:r>
      <w:r>
        <w:rPr>
          <w:color w:val="1F3863"/>
          <w:sz w:val="24"/>
        </w:rPr>
        <w:t xml:space="preserve"> mission of education</w:t>
      </w:r>
      <w:r w:rsidR="00710138">
        <w:rPr>
          <w:color w:val="1F3863"/>
          <w:sz w:val="24"/>
        </w:rPr>
        <w:t xml:space="preserve"> and excellence</w:t>
      </w:r>
    </w:p>
    <w:p w14:paraId="300ED89B" w14:textId="77777777" w:rsidR="00D22BDE" w:rsidRDefault="001479CC" w:rsidP="00710138">
      <w:pPr>
        <w:pStyle w:val="ListParagraph"/>
        <w:numPr>
          <w:ilvl w:val="1"/>
          <w:numId w:val="1"/>
        </w:numPr>
        <w:tabs>
          <w:tab w:val="left" w:pos="1101"/>
        </w:tabs>
        <w:spacing w:before="24"/>
        <w:ind w:right="70" w:hanging="270"/>
        <w:jc w:val="both"/>
        <w:rPr>
          <w:color w:val="1F3863"/>
          <w:sz w:val="24"/>
        </w:rPr>
      </w:pPr>
      <w:r>
        <w:rPr>
          <w:color w:val="1F3863"/>
          <w:sz w:val="24"/>
        </w:rPr>
        <w:t>Donation of time/facilities/resources toward innovative coach</w:t>
      </w:r>
      <w:r>
        <w:rPr>
          <w:color w:val="1F3863"/>
          <w:spacing w:val="-6"/>
          <w:sz w:val="24"/>
        </w:rPr>
        <w:t xml:space="preserve"> </w:t>
      </w:r>
      <w:r>
        <w:rPr>
          <w:color w:val="1F3863"/>
          <w:sz w:val="24"/>
        </w:rPr>
        <w:t>education</w:t>
      </w:r>
    </w:p>
    <w:p w14:paraId="44987F09" w14:textId="77777777" w:rsidR="00D22BDE" w:rsidRDefault="001479CC" w:rsidP="00710138">
      <w:pPr>
        <w:pStyle w:val="ListParagraph"/>
        <w:numPr>
          <w:ilvl w:val="1"/>
          <w:numId w:val="1"/>
        </w:numPr>
        <w:tabs>
          <w:tab w:val="left" w:pos="1101"/>
        </w:tabs>
        <w:spacing w:before="22"/>
        <w:ind w:right="70" w:hanging="270"/>
        <w:jc w:val="both"/>
        <w:rPr>
          <w:color w:val="1F3863"/>
          <w:sz w:val="24"/>
        </w:rPr>
      </w:pPr>
      <w:r>
        <w:rPr>
          <w:color w:val="1F3863"/>
          <w:sz w:val="24"/>
        </w:rPr>
        <w:t>Donation of time/facilities/resources toward innovative athlete</w:t>
      </w:r>
      <w:r>
        <w:rPr>
          <w:color w:val="1F3863"/>
          <w:spacing w:val="-8"/>
          <w:sz w:val="24"/>
        </w:rPr>
        <w:t xml:space="preserve"> </w:t>
      </w:r>
      <w:r>
        <w:rPr>
          <w:color w:val="1F3863"/>
          <w:sz w:val="24"/>
        </w:rPr>
        <w:t>education</w:t>
      </w:r>
    </w:p>
    <w:p w14:paraId="294E561C" w14:textId="4C05A4F8" w:rsidR="00D22BDE" w:rsidRDefault="001479CC" w:rsidP="00710138">
      <w:pPr>
        <w:pStyle w:val="ListParagraph"/>
        <w:numPr>
          <w:ilvl w:val="0"/>
          <w:numId w:val="1"/>
        </w:numPr>
        <w:tabs>
          <w:tab w:val="left" w:pos="560"/>
          <w:tab w:val="left" w:pos="561"/>
        </w:tabs>
        <w:spacing w:before="24"/>
        <w:ind w:right="70" w:hanging="361"/>
        <w:jc w:val="both"/>
        <w:rPr>
          <w:sz w:val="24"/>
        </w:rPr>
      </w:pPr>
      <w:r>
        <w:rPr>
          <w:color w:val="1F3863"/>
          <w:sz w:val="24"/>
        </w:rPr>
        <w:t>Have two or more eligible team members attend online swim official’s</w:t>
      </w:r>
      <w:r>
        <w:rPr>
          <w:color w:val="1F3863"/>
          <w:spacing w:val="-15"/>
          <w:sz w:val="24"/>
        </w:rPr>
        <w:t xml:space="preserve"> </w:t>
      </w:r>
      <w:r w:rsidR="007A3523">
        <w:rPr>
          <w:color w:val="1F3863"/>
          <w:spacing w:val="-15"/>
          <w:sz w:val="24"/>
        </w:rPr>
        <w:t xml:space="preserve">initial </w:t>
      </w:r>
      <w:r>
        <w:rPr>
          <w:color w:val="1F3863"/>
          <w:sz w:val="24"/>
        </w:rPr>
        <w:t>training/clinic.</w:t>
      </w:r>
    </w:p>
    <w:p w14:paraId="3D4A41D8" w14:textId="77777777" w:rsidR="00D22BDE" w:rsidRDefault="001479CC" w:rsidP="00710138">
      <w:pPr>
        <w:pStyle w:val="ListParagraph"/>
        <w:numPr>
          <w:ilvl w:val="0"/>
          <w:numId w:val="1"/>
        </w:numPr>
        <w:tabs>
          <w:tab w:val="left" w:pos="560"/>
          <w:tab w:val="left" w:pos="561"/>
        </w:tabs>
        <w:spacing w:before="24" w:line="259" w:lineRule="auto"/>
        <w:ind w:right="70"/>
        <w:jc w:val="both"/>
        <w:rPr>
          <w:sz w:val="24"/>
        </w:rPr>
      </w:pPr>
      <w:r>
        <w:rPr>
          <w:color w:val="1F3863"/>
          <w:sz w:val="24"/>
        </w:rPr>
        <w:t>Club development through participation in the club recognition progr</w:t>
      </w:r>
      <w:r>
        <w:rPr>
          <w:color w:val="1F3863"/>
        </w:rPr>
        <w:t xml:space="preserve">am </w:t>
      </w:r>
      <w:r w:rsidRPr="00710138">
        <w:rPr>
          <w:color w:val="1F3863"/>
          <w:sz w:val="24"/>
        </w:rPr>
        <w:t xml:space="preserve">which is a voluntary program to recognize clubs that demonstrate a commitment to long term club growth, </w:t>
      </w:r>
      <w:proofErr w:type="gramStart"/>
      <w:r w:rsidRPr="00710138">
        <w:rPr>
          <w:color w:val="1F3863"/>
          <w:sz w:val="24"/>
        </w:rPr>
        <w:t>development</w:t>
      </w:r>
      <w:proofErr w:type="gramEnd"/>
      <w:r w:rsidRPr="00710138">
        <w:rPr>
          <w:color w:val="1F3863"/>
          <w:sz w:val="24"/>
        </w:rPr>
        <w:t xml:space="preserve"> and stability. This program encourages clubs to strive toward basic and increasing standards of achievement. </w:t>
      </w:r>
      <w:r>
        <w:rPr>
          <w:color w:val="1F3863"/>
          <w:sz w:val="24"/>
        </w:rPr>
        <w:t>For information, please view this</w:t>
      </w:r>
      <w:r>
        <w:rPr>
          <w:color w:val="0462C1"/>
          <w:sz w:val="24"/>
        </w:rPr>
        <w:t xml:space="preserve"> </w:t>
      </w:r>
      <w:hyperlink r:id="rId13">
        <w:r>
          <w:rPr>
            <w:color w:val="0462C1"/>
            <w:sz w:val="24"/>
            <w:u w:val="single" w:color="0462C1"/>
          </w:rPr>
          <w:t>link</w:t>
        </w:r>
      </w:hyperlink>
      <w:r>
        <w:rPr>
          <w:color w:val="1F3863"/>
          <w:sz w:val="24"/>
        </w:rPr>
        <w:t>.</w:t>
      </w:r>
    </w:p>
    <w:p w14:paraId="64CCD4DB" w14:textId="77777777" w:rsidR="00D22BDE" w:rsidRDefault="00D22BDE" w:rsidP="00710138">
      <w:pPr>
        <w:spacing w:line="259" w:lineRule="auto"/>
        <w:ind w:right="70"/>
        <w:jc w:val="both"/>
        <w:rPr>
          <w:sz w:val="24"/>
        </w:rPr>
        <w:sectPr w:rsidR="00D22BDE">
          <w:pgSz w:w="12240" w:h="15840"/>
          <w:pgMar w:top="2300" w:right="1300" w:bottom="1120" w:left="1240" w:header="720" w:footer="932" w:gutter="0"/>
          <w:cols w:space="720"/>
        </w:sectPr>
      </w:pPr>
    </w:p>
    <w:p w14:paraId="60B3006C" w14:textId="07E18834" w:rsidR="00D22BDE" w:rsidRDefault="001479CC" w:rsidP="00710138">
      <w:pPr>
        <w:pStyle w:val="ListParagraph"/>
        <w:numPr>
          <w:ilvl w:val="0"/>
          <w:numId w:val="1"/>
        </w:numPr>
        <w:tabs>
          <w:tab w:val="left" w:pos="560"/>
          <w:tab w:val="left" w:pos="561"/>
        </w:tabs>
        <w:spacing w:before="4" w:line="259" w:lineRule="auto"/>
        <w:ind w:right="70"/>
        <w:jc w:val="both"/>
        <w:rPr>
          <w:sz w:val="24"/>
        </w:rPr>
      </w:pPr>
      <w:r>
        <w:rPr>
          <w:color w:val="1F3863"/>
          <w:sz w:val="24"/>
        </w:rPr>
        <w:lastRenderedPageBreak/>
        <w:t xml:space="preserve">Commit to host/co-host </w:t>
      </w:r>
      <w:r w:rsidR="00710138">
        <w:rPr>
          <w:color w:val="1F3863"/>
          <w:sz w:val="24"/>
        </w:rPr>
        <w:t>IASI</w:t>
      </w:r>
      <w:r>
        <w:rPr>
          <w:color w:val="1F3863"/>
          <w:sz w:val="24"/>
        </w:rPr>
        <w:t xml:space="preserve"> LSC meets in </w:t>
      </w:r>
      <w:r w:rsidR="00710138">
        <w:rPr>
          <w:color w:val="1F3863"/>
          <w:sz w:val="24"/>
        </w:rPr>
        <w:t>2020/</w:t>
      </w:r>
      <w:r>
        <w:rPr>
          <w:color w:val="1F3863"/>
          <w:sz w:val="24"/>
        </w:rPr>
        <w:t>2021</w:t>
      </w:r>
    </w:p>
    <w:p w14:paraId="4E241031" w14:textId="77777777" w:rsidR="00D22BDE" w:rsidRDefault="001479CC" w:rsidP="00710138">
      <w:pPr>
        <w:pStyle w:val="ListParagraph"/>
        <w:numPr>
          <w:ilvl w:val="0"/>
          <w:numId w:val="1"/>
        </w:numPr>
        <w:tabs>
          <w:tab w:val="left" w:pos="560"/>
          <w:tab w:val="left" w:pos="561"/>
        </w:tabs>
        <w:spacing w:before="2" w:line="259" w:lineRule="auto"/>
        <w:ind w:right="70"/>
        <w:jc w:val="both"/>
        <w:rPr>
          <w:sz w:val="24"/>
        </w:rPr>
      </w:pPr>
      <w:r>
        <w:rPr>
          <w:color w:val="1F3863"/>
          <w:sz w:val="24"/>
        </w:rPr>
        <w:t>Collaborative strategies are also intended to expand established relationships and create new relationships with neighboring organizations that support athletes and families, coaches, and</w:t>
      </w:r>
      <w:r>
        <w:rPr>
          <w:color w:val="1F3863"/>
          <w:spacing w:val="1"/>
          <w:sz w:val="24"/>
        </w:rPr>
        <w:t xml:space="preserve"> </w:t>
      </w:r>
      <w:r>
        <w:rPr>
          <w:color w:val="1F3863"/>
          <w:sz w:val="24"/>
        </w:rPr>
        <w:t>clubs</w:t>
      </w:r>
    </w:p>
    <w:p w14:paraId="588E0349" w14:textId="77777777" w:rsidR="00D22BDE" w:rsidRDefault="001479CC" w:rsidP="00710138">
      <w:pPr>
        <w:pStyle w:val="ListParagraph"/>
        <w:numPr>
          <w:ilvl w:val="1"/>
          <w:numId w:val="1"/>
        </w:numPr>
        <w:tabs>
          <w:tab w:val="left" w:pos="1101"/>
        </w:tabs>
        <w:spacing w:line="259" w:lineRule="auto"/>
        <w:ind w:right="70" w:hanging="269"/>
        <w:jc w:val="both"/>
        <w:rPr>
          <w:color w:val="1F3863"/>
          <w:sz w:val="24"/>
        </w:rPr>
      </w:pPr>
      <w:r>
        <w:rPr>
          <w:color w:val="1F3863"/>
          <w:sz w:val="24"/>
        </w:rPr>
        <w:t>Active program (club/team) participation in other LSC events such as House</w:t>
      </w:r>
      <w:r>
        <w:rPr>
          <w:color w:val="1F3863"/>
          <w:spacing w:val="-34"/>
          <w:sz w:val="24"/>
        </w:rPr>
        <w:t xml:space="preserve"> </w:t>
      </w:r>
      <w:r>
        <w:rPr>
          <w:color w:val="1F3863"/>
          <w:sz w:val="24"/>
        </w:rPr>
        <w:t>of Delegates, etc.</w:t>
      </w:r>
    </w:p>
    <w:p w14:paraId="5B20FF67" w14:textId="3245D4DB" w:rsidR="00D22BDE" w:rsidRDefault="001479CC" w:rsidP="00710138">
      <w:pPr>
        <w:pStyle w:val="ListParagraph"/>
        <w:numPr>
          <w:ilvl w:val="1"/>
          <w:numId w:val="1"/>
        </w:numPr>
        <w:tabs>
          <w:tab w:val="left" w:pos="1101"/>
        </w:tabs>
        <w:spacing w:line="256" w:lineRule="auto"/>
        <w:ind w:right="70" w:hanging="269"/>
        <w:jc w:val="both"/>
        <w:rPr>
          <w:color w:val="1F3863"/>
          <w:sz w:val="24"/>
        </w:rPr>
      </w:pPr>
      <w:r>
        <w:rPr>
          <w:color w:val="1F3863"/>
          <w:sz w:val="24"/>
        </w:rPr>
        <w:t xml:space="preserve">Other qualifying activities used to benefit the LSC or </w:t>
      </w:r>
      <w:proofErr w:type="gramStart"/>
      <w:r>
        <w:rPr>
          <w:color w:val="1F3863"/>
          <w:sz w:val="24"/>
        </w:rPr>
        <w:t>a</w:t>
      </w:r>
      <w:proofErr w:type="gramEnd"/>
      <w:r>
        <w:rPr>
          <w:color w:val="1F3863"/>
          <w:sz w:val="24"/>
        </w:rPr>
        <w:t xml:space="preserve"> </w:t>
      </w:r>
      <w:r w:rsidR="00710138">
        <w:rPr>
          <w:color w:val="1F3863"/>
          <w:sz w:val="24"/>
        </w:rPr>
        <w:t>IASI</w:t>
      </w:r>
      <w:r>
        <w:rPr>
          <w:color w:val="1F3863"/>
          <w:sz w:val="24"/>
        </w:rPr>
        <w:t xml:space="preserve"> team must be approved</w:t>
      </w:r>
      <w:r>
        <w:rPr>
          <w:color w:val="1F3863"/>
          <w:spacing w:val="-37"/>
          <w:sz w:val="24"/>
        </w:rPr>
        <w:t xml:space="preserve"> </w:t>
      </w:r>
      <w:r>
        <w:rPr>
          <w:color w:val="1F3863"/>
          <w:sz w:val="24"/>
        </w:rPr>
        <w:t xml:space="preserve">by the </w:t>
      </w:r>
      <w:r w:rsidR="00710138">
        <w:rPr>
          <w:color w:val="1F3863"/>
          <w:sz w:val="24"/>
        </w:rPr>
        <w:t>IASI Board of Directors</w:t>
      </w:r>
    </w:p>
    <w:p w14:paraId="1BF3043D" w14:textId="77777777" w:rsidR="00D22BDE" w:rsidRDefault="001479CC" w:rsidP="00710138">
      <w:pPr>
        <w:pStyle w:val="Heading1"/>
        <w:spacing w:before="159"/>
        <w:ind w:right="70"/>
        <w:jc w:val="both"/>
      </w:pPr>
      <w:r>
        <w:rPr>
          <w:color w:val="1F3863"/>
        </w:rPr>
        <w:t>Letter of Agreement</w:t>
      </w:r>
    </w:p>
    <w:p w14:paraId="54F64843" w14:textId="57B25418" w:rsidR="00D22BDE" w:rsidRDefault="001479CC" w:rsidP="00710138">
      <w:pPr>
        <w:pStyle w:val="ListParagraph"/>
        <w:numPr>
          <w:ilvl w:val="0"/>
          <w:numId w:val="1"/>
        </w:numPr>
        <w:tabs>
          <w:tab w:val="left" w:pos="560"/>
          <w:tab w:val="left" w:pos="561"/>
        </w:tabs>
        <w:spacing w:before="188" w:line="259" w:lineRule="auto"/>
        <w:ind w:right="70"/>
        <w:jc w:val="both"/>
        <w:rPr>
          <w:sz w:val="24"/>
        </w:rPr>
      </w:pPr>
      <w:r>
        <w:rPr>
          <w:color w:val="1F3863"/>
          <w:sz w:val="24"/>
        </w:rPr>
        <w:t>Applicant must complete and submit</w:t>
      </w:r>
      <w:r w:rsidR="00710138">
        <w:rPr>
          <w:color w:val="1F3863"/>
          <w:sz w:val="24"/>
        </w:rPr>
        <w:t xml:space="preserve"> a</w:t>
      </w:r>
      <w:r>
        <w:rPr>
          <w:color w:val="1F3863"/>
          <w:sz w:val="24"/>
        </w:rPr>
        <w:t xml:space="preserve"> Letter of Agreement and W9 before receiving grant funding</w:t>
      </w:r>
    </w:p>
    <w:p w14:paraId="073F23B6" w14:textId="72CCE99B" w:rsidR="00D22BDE" w:rsidRDefault="001479CC" w:rsidP="00710138">
      <w:pPr>
        <w:pStyle w:val="ListParagraph"/>
        <w:numPr>
          <w:ilvl w:val="1"/>
          <w:numId w:val="1"/>
        </w:numPr>
        <w:tabs>
          <w:tab w:val="left" w:pos="1100"/>
          <w:tab w:val="left" w:pos="1101"/>
        </w:tabs>
        <w:spacing w:line="291" w:lineRule="exact"/>
        <w:ind w:right="70" w:hanging="361"/>
        <w:jc w:val="both"/>
        <w:rPr>
          <w:color w:val="1F3863"/>
          <w:sz w:val="24"/>
        </w:rPr>
      </w:pPr>
      <w:r>
        <w:rPr>
          <w:color w:val="1F3863"/>
          <w:sz w:val="24"/>
        </w:rPr>
        <w:t xml:space="preserve">This will be signed by the Head Coach/Owner/CEO and the </w:t>
      </w:r>
      <w:r w:rsidR="00710138">
        <w:rPr>
          <w:color w:val="1F3863"/>
          <w:sz w:val="24"/>
        </w:rPr>
        <w:t>IASI</w:t>
      </w:r>
      <w:r>
        <w:rPr>
          <w:color w:val="1F3863"/>
          <w:sz w:val="24"/>
        </w:rPr>
        <w:t xml:space="preserve"> Vice Chair</w:t>
      </w:r>
      <w:r>
        <w:rPr>
          <w:color w:val="1F3863"/>
          <w:spacing w:val="-33"/>
          <w:sz w:val="24"/>
        </w:rPr>
        <w:t xml:space="preserve"> </w:t>
      </w:r>
      <w:r>
        <w:rPr>
          <w:color w:val="1F3863"/>
          <w:sz w:val="24"/>
        </w:rPr>
        <w:t>Finance</w:t>
      </w:r>
    </w:p>
    <w:p w14:paraId="1C49A9C7" w14:textId="77777777" w:rsidR="00D22BDE" w:rsidRDefault="001479CC" w:rsidP="00710138">
      <w:pPr>
        <w:pStyle w:val="ListParagraph"/>
        <w:numPr>
          <w:ilvl w:val="1"/>
          <w:numId w:val="1"/>
        </w:numPr>
        <w:tabs>
          <w:tab w:val="left" w:pos="1100"/>
          <w:tab w:val="left" w:pos="1101"/>
        </w:tabs>
        <w:spacing w:before="24" w:line="259" w:lineRule="auto"/>
        <w:ind w:right="70"/>
        <w:jc w:val="both"/>
        <w:rPr>
          <w:color w:val="1F3863"/>
          <w:sz w:val="24"/>
        </w:rPr>
      </w:pPr>
      <w:r>
        <w:rPr>
          <w:color w:val="1F3863"/>
          <w:sz w:val="24"/>
        </w:rPr>
        <w:t>This</w:t>
      </w:r>
      <w:r>
        <w:rPr>
          <w:color w:val="1F3863"/>
          <w:spacing w:val="-4"/>
          <w:sz w:val="24"/>
        </w:rPr>
        <w:t xml:space="preserve"> </w:t>
      </w:r>
      <w:r>
        <w:rPr>
          <w:color w:val="1F3863"/>
          <w:sz w:val="24"/>
        </w:rPr>
        <w:t>will</w:t>
      </w:r>
      <w:r>
        <w:rPr>
          <w:color w:val="1F3863"/>
          <w:spacing w:val="-4"/>
          <w:sz w:val="24"/>
        </w:rPr>
        <w:t xml:space="preserve"> </w:t>
      </w:r>
      <w:r>
        <w:rPr>
          <w:color w:val="1F3863"/>
          <w:sz w:val="24"/>
        </w:rPr>
        <w:t>include</w:t>
      </w:r>
      <w:r>
        <w:rPr>
          <w:color w:val="1F3863"/>
          <w:spacing w:val="-3"/>
          <w:sz w:val="24"/>
        </w:rPr>
        <w:t xml:space="preserve"> </w:t>
      </w:r>
      <w:r>
        <w:rPr>
          <w:color w:val="1F3863"/>
          <w:sz w:val="24"/>
        </w:rPr>
        <w:t>signature</w:t>
      </w:r>
      <w:r>
        <w:rPr>
          <w:color w:val="1F3863"/>
          <w:spacing w:val="-3"/>
          <w:sz w:val="24"/>
        </w:rPr>
        <w:t xml:space="preserve"> </w:t>
      </w:r>
      <w:r>
        <w:rPr>
          <w:color w:val="1F3863"/>
          <w:sz w:val="24"/>
        </w:rPr>
        <w:t>and</w:t>
      </w:r>
      <w:r>
        <w:rPr>
          <w:color w:val="1F3863"/>
          <w:spacing w:val="-3"/>
          <w:sz w:val="24"/>
        </w:rPr>
        <w:t xml:space="preserve"> </w:t>
      </w:r>
      <w:r>
        <w:rPr>
          <w:color w:val="1F3863"/>
          <w:sz w:val="24"/>
        </w:rPr>
        <w:t>contact</w:t>
      </w:r>
      <w:r>
        <w:rPr>
          <w:color w:val="1F3863"/>
          <w:spacing w:val="-4"/>
          <w:sz w:val="24"/>
        </w:rPr>
        <w:t xml:space="preserve"> </w:t>
      </w:r>
      <w:r>
        <w:rPr>
          <w:color w:val="1F3863"/>
          <w:sz w:val="24"/>
        </w:rPr>
        <w:t>information</w:t>
      </w:r>
      <w:r>
        <w:rPr>
          <w:color w:val="1F3863"/>
          <w:spacing w:val="-3"/>
          <w:sz w:val="24"/>
        </w:rPr>
        <w:t xml:space="preserve"> </w:t>
      </w:r>
      <w:r>
        <w:rPr>
          <w:color w:val="1F3863"/>
          <w:sz w:val="24"/>
        </w:rPr>
        <w:t>for</w:t>
      </w:r>
      <w:r>
        <w:rPr>
          <w:color w:val="1F3863"/>
          <w:spacing w:val="-3"/>
          <w:sz w:val="24"/>
        </w:rPr>
        <w:t xml:space="preserve"> </w:t>
      </w:r>
      <w:r>
        <w:rPr>
          <w:color w:val="1F3863"/>
          <w:sz w:val="24"/>
        </w:rPr>
        <w:t>a</w:t>
      </w:r>
      <w:r>
        <w:rPr>
          <w:color w:val="1F3863"/>
          <w:spacing w:val="-6"/>
          <w:sz w:val="24"/>
        </w:rPr>
        <w:t xml:space="preserve"> </w:t>
      </w:r>
      <w:r>
        <w:rPr>
          <w:color w:val="1F3863"/>
          <w:sz w:val="24"/>
        </w:rPr>
        <w:t>secondary</w:t>
      </w:r>
      <w:r>
        <w:rPr>
          <w:color w:val="1F3863"/>
          <w:spacing w:val="-4"/>
          <w:sz w:val="24"/>
        </w:rPr>
        <w:t xml:space="preserve"> </w:t>
      </w:r>
      <w:r>
        <w:rPr>
          <w:color w:val="1F3863"/>
          <w:sz w:val="24"/>
        </w:rPr>
        <w:t>point</w:t>
      </w:r>
      <w:r>
        <w:rPr>
          <w:color w:val="1F3863"/>
          <w:spacing w:val="-2"/>
          <w:sz w:val="24"/>
        </w:rPr>
        <w:t xml:space="preserve"> </w:t>
      </w:r>
      <w:r>
        <w:rPr>
          <w:color w:val="1F3863"/>
          <w:sz w:val="24"/>
        </w:rPr>
        <w:t>of</w:t>
      </w:r>
      <w:r>
        <w:rPr>
          <w:color w:val="1F3863"/>
          <w:spacing w:val="-3"/>
          <w:sz w:val="24"/>
        </w:rPr>
        <w:t xml:space="preserve"> </w:t>
      </w:r>
      <w:r>
        <w:rPr>
          <w:color w:val="1F3863"/>
          <w:sz w:val="24"/>
        </w:rPr>
        <w:t>contact (name, email, job</w:t>
      </w:r>
      <w:r>
        <w:rPr>
          <w:color w:val="1F3863"/>
          <w:spacing w:val="-1"/>
          <w:sz w:val="24"/>
        </w:rPr>
        <w:t xml:space="preserve"> </w:t>
      </w:r>
      <w:r>
        <w:rPr>
          <w:color w:val="1F3863"/>
          <w:sz w:val="24"/>
        </w:rPr>
        <w:t>title)</w:t>
      </w:r>
    </w:p>
    <w:p w14:paraId="5102F4A9" w14:textId="77777777" w:rsidR="00D22BDE" w:rsidRDefault="001479CC" w:rsidP="00710138">
      <w:pPr>
        <w:pStyle w:val="ListParagraph"/>
        <w:numPr>
          <w:ilvl w:val="0"/>
          <w:numId w:val="1"/>
        </w:numPr>
        <w:tabs>
          <w:tab w:val="left" w:pos="560"/>
          <w:tab w:val="left" w:pos="561"/>
        </w:tabs>
        <w:spacing w:line="256" w:lineRule="auto"/>
        <w:ind w:right="70"/>
        <w:jc w:val="both"/>
        <w:rPr>
          <w:sz w:val="24"/>
        </w:rPr>
      </w:pPr>
      <w:r>
        <w:rPr>
          <w:color w:val="1F3863"/>
          <w:sz w:val="24"/>
        </w:rPr>
        <w:t>Funded applicants are expected to participate fully in all LSC-sponsored program and professional</w:t>
      </w:r>
      <w:r>
        <w:rPr>
          <w:color w:val="1F3863"/>
          <w:spacing w:val="-3"/>
          <w:sz w:val="24"/>
        </w:rPr>
        <w:t xml:space="preserve"> </w:t>
      </w:r>
      <w:r>
        <w:rPr>
          <w:color w:val="1F3863"/>
          <w:sz w:val="24"/>
        </w:rPr>
        <w:t>development</w:t>
      </w:r>
    </w:p>
    <w:p w14:paraId="7970C82A" w14:textId="77777777" w:rsidR="00D22BDE" w:rsidRDefault="001479CC" w:rsidP="00710138">
      <w:pPr>
        <w:pStyle w:val="ListParagraph"/>
        <w:numPr>
          <w:ilvl w:val="0"/>
          <w:numId w:val="1"/>
        </w:numPr>
        <w:tabs>
          <w:tab w:val="left" w:pos="560"/>
          <w:tab w:val="left" w:pos="561"/>
        </w:tabs>
        <w:spacing w:before="5"/>
        <w:ind w:right="70" w:hanging="361"/>
        <w:jc w:val="both"/>
        <w:rPr>
          <w:sz w:val="24"/>
        </w:rPr>
      </w:pPr>
      <w:r>
        <w:rPr>
          <w:color w:val="1F3863"/>
          <w:sz w:val="24"/>
        </w:rPr>
        <w:t>Funded applicants are expected to participate specifically in their 3 chosen</w:t>
      </w:r>
      <w:r>
        <w:rPr>
          <w:color w:val="1F3863"/>
          <w:spacing w:val="-18"/>
          <w:sz w:val="24"/>
        </w:rPr>
        <w:t xml:space="preserve"> </w:t>
      </w:r>
      <w:r>
        <w:rPr>
          <w:color w:val="1F3863"/>
          <w:sz w:val="24"/>
        </w:rPr>
        <w:t>commitments</w:t>
      </w:r>
    </w:p>
    <w:p w14:paraId="225E144A" w14:textId="1A7CCE60" w:rsidR="00D22BDE" w:rsidRDefault="001479CC" w:rsidP="00710138">
      <w:pPr>
        <w:pStyle w:val="ListParagraph"/>
        <w:numPr>
          <w:ilvl w:val="0"/>
          <w:numId w:val="1"/>
        </w:numPr>
        <w:tabs>
          <w:tab w:val="left" w:pos="560"/>
          <w:tab w:val="left" w:pos="561"/>
        </w:tabs>
        <w:ind w:right="70"/>
        <w:jc w:val="both"/>
        <w:rPr>
          <w:sz w:val="24"/>
        </w:rPr>
      </w:pPr>
      <w:r>
        <w:rPr>
          <w:color w:val="1F3863"/>
          <w:sz w:val="24"/>
        </w:rPr>
        <w:t xml:space="preserve">Applicants failing to complete 3 chosen commitments, or failing to provide the information in the designated timeframe will not be allowed to register their club in the </w:t>
      </w:r>
      <w:r w:rsidR="00710138">
        <w:rPr>
          <w:color w:val="1F3863"/>
          <w:sz w:val="24"/>
        </w:rPr>
        <w:t>IASI</w:t>
      </w:r>
      <w:r>
        <w:rPr>
          <w:color w:val="1F3863"/>
          <w:sz w:val="24"/>
        </w:rPr>
        <w:t xml:space="preserve"> LSC for 202</w:t>
      </w:r>
      <w:r w:rsidR="00710138">
        <w:rPr>
          <w:color w:val="1F3863"/>
          <w:sz w:val="24"/>
        </w:rPr>
        <w:t>2</w:t>
      </w:r>
      <w:r>
        <w:rPr>
          <w:color w:val="1F3863"/>
          <w:sz w:val="24"/>
        </w:rPr>
        <w:t xml:space="preserve"> (until all obligations are</w:t>
      </w:r>
      <w:r>
        <w:rPr>
          <w:color w:val="1F3863"/>
          <w:spacing w:val="-3"/>
          <w:sz w:val="24"/>
        </w:rPr>
        <w:t xml:space="preserve"> </w:t>
      </w:r>
      <w:r>
        <w:rPr>
          <w:color w:val="1F3863"/>
          <w:sz w:val="24"/>
        </w:rPr>
        <w:t>met)</w:t>
      </w:r>
    </w:p>
    <w:p w14:paraId="0E3D2930" w14:textId="32E32C86" w:rsidR="00D22BDE" w:rsidRDefault="00710138" w:rsidP="00710138">
      <w:pPr>
        <w:pStyle w:val="ListParagraph"/>
        <w:numPr>
          <w:ilvl w:val="0"/>
          <w:numId w:val="1"/>
        </w:numPr>
        <w:tabs>
          <w:tab w:val="left" w:pos="560"/>
          <w:tab w:val="left" w:pos="561"/>
        </w:tabs>
        <w:spacing w:line="259" w:lineRule="auto"/>
        <w:ind w:right="70"/>
        <w:jc w:val="both"/>
        <w:rPr>
          <w:sz w:val="24"/>
        </w:rPr>
      </w:pPr>
      <w:r>
        <w:rPr>
          <w:color w:val="1F3863"/>
          <w:sz w:val="24"/>
        </w:rPr>
        <w:t>IASI</w:t>
      </w:r>
      <w:r w:rsidR="001479CC">
        <w:rPr>
          <w:color w:val="1F3863"/>
          <w:sz w:val="24"/>
        </w:rPr>
        <w:t xml:space="preserve"> does not discriminate in its operations </w:t>
      </w:r>
      <w:proofErr w:type="gramStart"/>
      <w:r w:rsidR="001479CC">
        <w:rPr>
          <w:color w:val="1F3863"/>
          <w:sz w:val="24"/>
        </w:rPr>
        <w:t>on the basis of</w:t>
      </w:r>
      <w:proofErr w:type="gramEnd"/>
      <w:r w:rsidR="001479CC">
        <w:rPr>
          <w:color w:val="1F3863"/>
          <w:sz w:val="24"/>
        </w:rPr>
        <w:t xml:space="preserve"> race, color, religion, sex (including pregnancy, sexual orientation or gender identity), national origin, disability, or genetic information. The Letter of Agreement will include a certification that the grant recipient does not discriminate in its operations on the basis of race, color, religion, sex (including pregnancy, sexual orientation or gender identity), national origin, disability, or genetic</w:t>
      </w:r>
      <w:r w:rsidR="001479CC">
        <w:rPr>
          <w:color w:val="1F3863"/>
          <w:spacing w:val="-4"/>
          <w:sz w:val="24"/>
        </w:rPr>
        <w:t xml:space="preserve"> </w:t>
      </w:r>
      <w:r w:rsidR="001479CC">
        <w:rPr>
          <w:color w:val="1F3863"/>
          <w:sz w:val="24"/>
        </w:rPr>
        <w:t>information.</w:t>
      </w:r>
    </w:p>
    <w:sectPr w:rsidR="00D22BDE">
      <w:pgSz w:w="12240" w:h="15840"/>
      <w:pgMar w:top="2300" w:right="1300" w:bottom="1120" w:left="1240" w:header="720" w:footer="9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6E845A" w14:textId="77777777" w:rsidR="006400E1" w:rsidRDefault="006400E1">
      <w:r>
        <w:separator/>
      </w:r>
    </w:p>
  </w:endnote>
  <w:endnote w:type="continuationSeparator" w:id="0">
    <w:p w14:paraId="2D5CDF31" w14:textId="77777777" w:rsidR="006400E1" w:rsidRDefault="00640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D56CC" w14:textId="77777777" w:rsidR="00D22BDE" w:rsidRDefault="006400E1">
    <w:pPr>
      <w:pStyle w:val="BodyText"/>
      <w:spacing w:line="14" w:lineRule="auto"/>
      <w:ind w:left="0"/>
      <w:rPr>
        <w:sz w:val="20"/>
      </w:rPr>
    </w:pPr>
    <w:r>
      <w:pict w14:anchorId="11A4096A">
        <v:line id="_x0000_s2050" style="position:absolute;z-index:-251847680;mso-position-horizontal-relative:page;mso-position-vertical-relative:page" from="70.6pt,731.65pt" to="541.55pt,731.65pt" strokecolor="#d9d9d9" strokeweight=".48pt">
          <w10:wrap anchorx="page" anchory="page"/>
        </v:line>
      </w:pict>
    </w:r>
    <w:r>
      <w:pict w14:anchorId="5D09DAAF">
        <v:shapetype id="_x0000_t202" coordsize="21600,21600" o:spt="202" path="m,l,21600r21600,l21600,xe">
          <v:stroke joinstyle="miter"/>
          <v:path gradientshapeok="t" o:connecttype="rect"/>
        </v:shapetype>
        <v:shape id="_x0000_s2049" type="#_x0000_t202" style="position:absolute;margin-left:69pt;margin-top:733.5pt;width:31.3pt;height:10.05pt;z-index:-251846656;mso-position-horizontal-relative:page;mso-position-vertical-relative:page" filled="f" stroked="f">
          <v:textbox style="mso-next-textbox:#_x0000_s2049" inset="0,0,0,0">
            <w:txbxContent>
              <w:p w14:paraId="6F781CF4" w14:textId="77777777" w:rsidR="00D22BDE" w:rsidRDefault="001479CC">
                <w:pPr>
                  <w:spacing w:line="184" w:lineRule="exact"/>
                  <w:ind w:left="60"/>
                  <w:rPr>
                    <w:sz w:val="16"/>
                  </w:rPr>
                </w:pPr>
                <w:r>
                  <w:fldChar w:fldCharType="begin"/>
                </w:r>
                <w:r>
                  <w:rPr>
                    <w:color w:val="1F3863"/>
                    <w:sz w:val="16"/>
                  </w:rPr>
                  <w:instrText xml:space="preserve"> PAGE </w:instrText>
                </w:r>
                <w:r>
                  <w:fldChar w:fldCharType="separate"/>
                </w:r>
                <w:r>
                  <w:t>1</w:t>
                </w:r>
                <w:r>
                  <w:fldChar w:fldCharType="end"/>
                </w:r>
                <w:r>
                  <w:rPr>
                    <w:color w:val="1F3863"/>
                    <w:sz w:val="16"/>
                  </w:rPr>
                  <w:t xml:space="preserve"> </w:t>
                </w:r>
                <w:r>
                  <w:rPr>
                    <w:b/>
                    <w:color w:val="1F3863"/>
                    <w:sz w:val="16"/>
                  </w:rPr>
                  <w:t xml:space="preserve">| </w:t>
                </w:r>
                <w:r>
                  <w:rPr>
                    <w:color w:val="1F3863"/>
                    <w:sz w:val="16"/>
                  </w:rPr>
                  <w:t>Page</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072EF0" w14:textId="77777777" w:rsidR="006400E1" w:rsidRDefault="006400E1">
      <w:r>
        <w:separator/>
      </w:r>
    </w:p>
  </w:footnote>
  <w:footnote w:type="continuationSeparator" w:id="0">
    <w:p w14:paraId="434E10DC" w14:textId="77777777" w:rsidR="006400E1" w:rsidRDefault="006400E1">
      <w:r>
        <w:continuationSeparator/>
      </w:r>
    </w:p>
  </w:footnote>
  <w:footnote w:id="1">
    <w:p w14:paraId="6BDE3B26" w14:textId="0A1F66C9" w:rsidR="00BB7361" w:rsidRDefault="00BB7361">
      <w:pPr>
        <w:pStyle w:val="FootnoteText"/>
      </w:pPr>
      <w:r>
        <w:rPr>
          <w:rStyle w:val="FootnoteReference"/>
        </w:rPr>
        <w:footnoteRef/>
      </w:r>
      <w:r>
        <w:t xml:space="preserve"> There were 2732 registered swimmers in the IA LSC at the end of March 31</w:t>
      </w:r>
      <w:r w:rsidRPr="00BB7361">
        <w:rPr>
          <w:vertAlign w:val="superscript"/>
        </w:rPr>
        <w:t>st</w:t>
      </w:r>
      <w:r>
        <w:t>, 2020. This provides for a grant amount of $11.00 (rounded up) per registered swimmer (including outreach and seasonal).</w:t>
      </w:r>
    </w:p>
    <w:p w14:paraId="71B6D1A8" w14:textId="77777777" w:rsidR="00BB7361" w:rsidRDefault="00BB736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71324" w14:textId="3A1AA928" w:rsidR="004F253C" w:rsidRDefault="004F253C" w:rsidP="004F253C">
    <w:pPr>
      <w:pStyle w:val="BodyText"/>
      <w:spacing w:line="20" w:lineRule="exact"/>
      <w:ind w:left="166"/>
      <w:jc w:val="both"/>
      <w:rPr>
        <w:sz w:val="2"/>
      </w:rPr>
    </w:pPr>
    <w:r>
      <w:rPr>
        <w:noProof/>
      </w:rPr>
      <w:drawing>
        <wp:anchor distT="0" distB="0" distL="114300" distR="114300" simplePos="0" relativeHeight="251657728" behindDoc="0" locked="0" layoutInCell="1" allowOverlap="1" wp14:anchorId="1E231AE0" wp14:editId="0E808D7C">
          <wp:simplePos x="0" y="0"/>
          <wp:positionH relativeFrom="column">
            <wp:posOffset>2753360</wp:posOffset>
          </wp:positionH>
          <wp:positionV relativeFrom="paragraph">
            <wp:posOffset>-121285</wp:posOffset>
          </wp:positionV>
          <wp:extent cx="656737" cy="611015"/>
          <wp:effectExtent l="0" t="0" r="0" b="0"/>
          <wp:wrapNone/>
          <wp:docPr id="5" name="Picture 5" descr="A picture containing drawing, so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rawing, soup&#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56737" cy="611015"/>
                  </a:xfrm>
                  <a:prstGeom prst="rect">
                    <a:avLst/>
                  </a:prstGeom>
                </pic:spPr>
              </pic:pic>
            </a:graphicData>
          </a:graphic>
          <wp14:sizeRelH relativeFrom="page">
            <wp14:pctWidth>0</wp14:pctWidth>
          </wp14:sizeRelH>
          <wp14:sizeRelV relativeFrom="page">
            <wp14:pctHeight>0</wp14:pctHeight>
          </wp14:sizeRelV>
        </wp:anchor>
      </w:drawing>
    </w:r>
  </w:p>
  <w:p w14:paraId="69756119" w14:textId="7122FCB0" w:rsidR="004F253C" w:rsidRDefault="004F253C" w:rsidP="004F253C">
    <w:pPr>
      <w:pStyle w:val="BodyText"/>
      <w:spacing w:line="20" w:lineRule="exact"/>
      <w:ind w:left="166"/>
      <w:jc w:val="both"/>
      <w:rPr>
        <w:sz w:val="2"/>
      </w:rPr>
    </w:pPr>
  </w:p>
  <w:p w14:paraId="3E05F3F4" w14:textId="77777777" w:rsidR="004F253C" w:rsidRDefault="004F253C" w:rsidP="004F253C">
    <w:pPr>
      <w:pStyle w:val="BodyText"/>
      <w:spacing w:line="20" w:lineRule="exact"/>
      <w:ind w:left="166"/>
      <w:jc w:val="both"/>
      <w:rPr>
        <w:sz w:val="2"/>
      </w:rPr>
    </w:pPr>
  </w:p>
  <w:p w14:paraId="37ECB5D2" w14:textId="77777777" w:rsidR="004F253C" w:rsidRDefault="004F253C" w:rsidP="004F253C">
    <w:pPr>
      <w:pStyle w:val="BodyText"/>
      <w:spacing w:line="20" w:lineRule="exact"/>
      <w:ind w:left="166"/>
      <w:jc w:val="both"/>
      <w:rPr>
        <w:sz w:val="2"/>
      </w:rPr>
    </w:pPr>
  </w:p>
  <w:p w14:paraId="4096CFE8" w14:textId="77777777" w:rsidR="004F253C" w:rsidRDefault="004F253C" w:rsidP="004F253C">
    <w:pPr>
      <w:pStyle w:val="BodyText"/>
      <w:spacing w:line="20" w:lineRule="exact"/>
      <w:ind w:left="166"/>
      <w:jc w:val="both"/>
      <w:rPr>
        <w:sz w:val="2"/>
      </w:rPr>
    </w:pPr>
  </w:p>
  <w:p w14:paraId="0AA028DA" w14:textId="77777777" w:rsidR="004F253C" w:rsidRDefault="004F253C" w:rsidP="004F253C">
    <w:pPr>
      <w:pStyle w:val="BodyText"/>
      <w:spacing w:line="20" w:lineRule="exact"/>
      <w:ind w:left="166"/>
      <w:jc w:val="both"/>
      <w:rPr>
        <w:sz w:val="2"/>
      </w:rPr>
    </w:pPr>
  </w:p>
  <w:p w14:paraId="2444A181" w14:textId="77777777" w:rsidR="004F253C" w:rsidRDefault="004F253C" w:rsidP="004F253C">
    <w:pPr>
      <w:pStyle w:val="BodyText"/>
      <w:spacing w:line="20" w:lineRule="exact"/>
      <w:ind w:left="166"/>
      <w:jc w:val="both"/>
      <w:rPr>
        <w:sz w:val="2"/>
      </w:rPr>
    </w:pPr>
  </w:p>
  <w:p w14:paraId="7B5E6441" w14:textId="77777777" w:rsidR="004F253C" w:rsidRDefault="004F253C" w:rsidP="004F253C">
    <w:pPr>
      <w:pStyle w:val="BodyText"/>
      <w:spacing w:line="20" w:lineRule="exact"/>
      <w:ind w:left="166"/>
      <w:jc w:val="both"/>
      <w:rPr>
        <w:sz w:val="2"/>
      </w:rPr>
    </w:pPr>
  </w:p>
  <w:p w14:paraId="7D503AF1" w14:textId="77777777" w:rsidR="004F253C" w:rsidRDefault="004F253C" w:rsidP="004F253C">
    <w:pPr>
      <w:pStyle w:val="BodyText"/>
      <w:spacing w:line="20" w:lineRule="exact"/>
      <w:ind w:left="166"/>
      <w:jc w:val="both"/>
      <w:rPr>
        <w:sz w:val="2"/>
      </w:rPr>
    </w:pPr>
  </w:p>
  <w:p w14:paraId="2BD6C896" w14:textId="77777777" w:rsidR="004F253C" w:rsidRDefault="004F253C" w:rsidP="004F253C">
    <w:pPr>
      <w:pStyle w:val="BodyText"/>
      <w:spacing w:line="20" w:lineRule="exact"/>
      <w:ind w:left="166"/>
      <w:jc w:val="both"/>
      <w:rPr>
        <w:sz w:val="2"/>
      </w:rPr>
    </w:pPr>
  </w:p>
  <w:p w14:paraId="66A4693C" w14:textId="77777777" w:rsidR="004F253C" w:rsidRDefault="004F253C" w:rsidP="004F253C">
    <w:pPr>
      <w:pStyle w:val="BodyText"/>
      <w:spacing w:line="20" w:lineRule="exact"/>
      <w:ind w:left="166"/>
      <w:jc w:val="both"/>
      <w:rPr>
        <w:sz w:val="2"/>
      </w:rPr>
    </w:pPr>
  </w:p>
  <w:p w14:paraId="04037811" w14:textId="77777777" w:rsidR="004F253C" w:rsidRDefault="004F253C" w:rsidP="004F253C">
    <w:pPr>
      <w:pStyle w:val="BodyText"/>
      <w:spacing w:line="20" w:lineRule="exact"/>
      <w:ind w:left="166"/>
      <w:jc w:val="both"/>
      <w:rPr>
        <w:sz w:val="2"/>
      </w:rPr>
    </w:pPr>
  </w:p>
  <w:p w14:paraId="700AA278" w14:textId="77777777" w:rsidR="004F253C" w:rsidRDefault="004F253C" w:rsidP="004F253C">
    <w:pPr>
      <w:pStyle w:val="BodyText"/>
      <w:spacing w:line="20" w:lineRule="exact"/>
      <w:ind w:left="166"/>
      <w:jc w:val="both"/>
      <w:rPr>
        <w:sz w:val="2"/>
      </w:rPr>
    </w:pPr>
  </w:p>
  <w:p w14:paraId="3C154224" w14:textId="66DB9F34" w:rsidR="004F253C" w:rsidRDefault="004F253C" w:rsidP="004F253C">
    <w:pPr>
      <w:pStyle w:val="BodyText"/>
      <w:spacing w:line="20" w:lineRule="exact"/>
      <w:ind w:left="166"/>
      <w:jc w:val="both"/>
      <w:rPr>
        <w:sz w:val="2"/>
      </w:rPr>
    </w:pPr>
  </w:p>
  <w:p w14:paraId="3ED4AA8F" w14:textId="77777777" w:rsidR="004F253C" w:rsidRDefault="004F253C" w:rsidP="004F253C">
    <w:pPr>
      <w:pStyle w:val="BodyText"/>
      <w:spacing w:line="20" w:lineRule="exact"/>
      <w:ind w:left="166"/>
      <w:jc w:val="both"/>
      <w:rPr>
        <w:sz w:val="2"/>
      </w:rPr>
    </w:pPr>
  </w:p>
  <w:p w14:paraId="36995F1A" w14:textId="77777777" w:rsidR="004F253C" w:rsidRDefault="004F253C" w:rsidP="004F253C">
    <w:pPr>
      <w:pStyle w:val="BodyText"/>
      <w:spacing w:line="20" w:lineRule="exact"/>
      <w:ind w:left="166"/>
      <w:jc w:val="both"/>
      <w:rPr>
        <w:sz w:val="2"/>
      </w:rPr>
    </w:pPr>
  </w:p>
  <w:p w14:paraId="67AB3577" w14:textId="77777777" w:rsidR="004F253C" w:rsidRDefault="004F253C" w:rsidP="004F253C">
    <w:pPr>
      <w:pStyle w:val="BodyText"/>
      <w:spacing w:line="20" w:lineRule="exact"/>
      <w:ind w:left="166"/>
      <w:jc w:val="both"/>
      <w:rPr>
        <w:sz w:val="2"/>
      </w:rPr>
    </w:pPr>
  </w:p>
  <w:p w14:paraId="5C0CD992" w14:textId="77777777" w:rsidR="004F253C" w:rsidRDefault="004F253C" w:rsidP="004F253C">
    <w:pPr>
      <w:pStyle w:val="BodyText"/>
      <w:spacing w:line="20" w:lineRule="exact"/>
      <w:ind w:left="166"/>
      <w:jc w:val="both"/>
      <w:rPr>
        <w:sz w:val="2"/>
      </w:rPr>
    </w:pPr>
  </w:p>
  <w:p w14:paraId="46E485B9" w14:textId="77777777" w:rsidR="004F253C" w:rsidRDefault="004F253C" w:rsidP="004F253C">
    <w:pPr>
      <w:pStyle w:val="BodyText"/>
      <w:spacing w:line="20" w:lineRule="exact"/>
      <w:ind w:left="166"/>
      <w:jc w:val="both"/>
      <w:rPr>
        <w:sz w:val="2"/>
      </w:rPr>
    </w:pPr>
  </w:p>
  <w:p w14:paraId="17A90424" w14:textId="77777777" w:rsidR="004F253C" w:rsidRDefault="004F253C" w:rsidP="004F253C">
    <w:pPr>
      <w:pStyle w:val="BodyText"/>
      <w:spacing w:line="20" w:lineRule="exact"/>
      <w:ind w:left="166"/>
      <w:jc w:val="both"/>
      <w:rPr>
        <w:sz w:val="2"/>
      </w:rPr>
    </w:pPr>
  </w:p>
  <w:p w14:paraId="78153372" w14:textId="77777777" w:rsidR="004F253C" w:rsidRDefault="004F253C" w:rsidP="004F253C">
    <w:pPr>
      <w:pStyle w:val="BodyText"/>
      <w:spacing w:line="20" w:lineRule="exact"/>
      <w:ind w:left="166"/>
      <w:jc w:val="both"/>
      <w:rPr>
        <w:sz w:val="2"/>
      </w:rPr>
    </w:pPr>
  </w:p>
  <w:p w14:paraId="65854D49" w14:textId="77777777" w:rsidR="004F253C" w:rsidRDefault="004F253C" w:rsidP="004F253C">
    <w:pPr>
      <w:pStyle w:val="BodyText"/>
      <w:spacing w:line="20" w:lineRule="exact"/>
      <w:ind w:left="166"/>
      <w:jc w:val="both"/>
      <w:rPr>
        <w:sz w:val="2"/>
      </w:rPr>
    </w:pPr>
  </w:p>
  <w:p w14:paraId="10486F0D" w14:textId="750AEEA5" w:rsidR="004F253C" w:rsidRDefault="004F253C" w:rsidP="004F253C">
    <w:pPr>
      <w:pStyle w:val="BodyText"/>
      <w:spacing w:line="20" w:lineRule="exact"/>
      <w:ind w:left="166"/>
      <w:jc w:val="both"/>
      <w:rPr>
        <w:sz w:val="2"/>
      </w:rPr>
    </w:pPr>
  </w:p>
  <w:p w14:paraId="2F27D359" w14:textId="77777777" w:rsidR="004F253C" w:rsidRDefault="004F253C" w:rsidP="004F253C">
    <w:pPr>
      <w:pStyle w:val="BodyText"/>
      <w:spacing w:line="20" w:lineRule="exact"/>
      <w:ind w:left="166"/>
      <w:jc w:val="both"/>
      <w:rPr>
        <w:sz w:val="2"/>
      </w:rPr>
    </w:pPr>
  </w:p>
  <w:p w14:paraId="2F5B34D3" w14:textId="77777777" w:rsidR="004F253C" w:rsidRDefault="004F253C" w:rsidP="004F253C">
    <w:pPr>
      <w:pStyle w:val="BodyText"/>
      <w:spacing w:line="20" w:lineRule="exact"/>
      <w:ind w:left="166"/>
      <w:jc w:val="both"/>
      <w:rPr>
        <w:sz w:val="2"/>
      </w:rPr>
    </w:pPr>
  </w:p>
  <w:p w14:paraId="60BBA61D" w14:textId="77777777" w:rsidR="004F253C" w:rsidRDefault="004F253C" w:rsidP="004F253C">
    <w:pPr>
      <w:pStyle w:val="BodyText"/>
      <w:spacing w:line="20" w:lineRule="exact"/>
      <w:ind w:left="166"/>
      <w:jc w:val="both"/>
      <w:rPr>
        <w:sz w:val="2"/>
      </w:rPr>
    </w:pPr>
  </w:p>
  <w:p w14:paraId="5547CD6F" w14:textId="77777777" w:rsidR="004F253C" w:rsidRDefault="004F253C" w:rsidP="004F253C">
    <w:pPr>
      <w:pStyle w:val="BodyText"/>
      <w:spacing w:line="20" w:lineRule="exact"/>
      <w:ind w:left="166"/>
      <w:jc w:val="both"/>
      <w:rPr>
        <w:sz w:val="2"/>
      </w:rPr>
    </w:pPr>
  </w:p>
  <w:p w14:paraId="405FF8A1" w14:textId="77777777" w:rsidR="004F253C" w:rsidRDefault="004F253C" w:rsidP="004F253C">
    <w:pPr>
      <w:pStyle w:val="BodyText"/>
      <w:spacing w:line="20" w:lineRule="exact"/>
      <w:ind w:left="166"/>
      <w:jc w:val="both"/>
      <w:rPr>
        <w:sz w:val="2"/>
      </w:rPr>
    </w:pPr>
  </w:p>
  <w:p w14:paraId="5FB1ADBB" w14:textId="77777777" w:rsidR="004F253C" w:rsidRDefault="004F253C" w:rsidP="004F253C">
    <w:pPr>
      <w:pStyle w:val="BodyText"/>
      <w:spacing w:line="20" w:lineRule="exact"/>
      <w:ind w:left="166"/>
      <w:jc w:val="both"/>
      <w:rPr>
        <w:sz w:val="2"/>
      </w:rPr>
    </w:pPr>
  </w:p>
  <w:p w14:paraId="71567C0D" w14:textId="77777777" w:rsidR="004F253C" w:rsidRDefault="004F253C" w:rsidP="004F253C">
    <w:pPr>
      <w:pStyle w:val="BodyText"/>
      <w:spacing w:line="20" w:lineRule="exact"/>
      <w:ind w:left="166"/>
      <w:jc w:val="both"/>
      <w:rPr>
        <w:sz w:val="2"/>
      </w:rPr>
    </w:pPr>
  </w:p>
  <w:p w14:paraId="7D4EF1D8" w14:textId="2674009C" w:rsidR="004F253C" w:rsidRDefault="004F253C" w:rsidP="004F253C">
    <w:pPr>
      <w:pStyle w:val="BodyText"/>
      <w:spacing w:line="20" w:lineRule="exact"/>
      <w:ind w:left="166"/>
      <w:jc w:val="both"/>
      <w:rPr>
        <w:sz w:val="2"/>
      </w:rPr>
    </w:pPr>
  </w:p>
  <w:p w14:paraId="31558D9C" w14:textId="77777777" w:rsidR="004F253C" w:rsidRDefault="004F253C" w:rsidP="004F253C">
    <w:pPr>
      <w:pStyle w:val="BodyText"/>
      <w:spacing w:line="20" w:lineRule="exact"/>
      <w:ind w:left="166"/>
      <w:jc w:val="both"/>
      <w:rPr>
        <w:sz w:val="2"/>
      </w:rPr>
    </w:pPr>
  </w:p>
  <w:p w14:paraId="6C1C88F2" w14:textId="77777777" w:rsidR="004F253C" w:rsidRDefault="004F253C" w:rsidP="004F253C">
    <w:pPr>
      <w:pStyle w:val="BodyText"/>
      <w:spacing w:line="20" w:lineRule="exact"/>
      <w:ind w:left="166"/>
      <w:jc w:val="both"/>
      <w:rPr>
        <w:sz w:val="2"/>
      </w:rPr>
    </w:pPr>
  </w:p>
  <w:p w14:paraId="3587BBF6" w14:textId="77777777" w:rsidR="004F253C" w:rsidRDefault="004F253C" w:rsidP="004F253C">
    <w:pPr>
      <w:pStyle w:val="BodyText"/>
      <w:spacing w:line="20" w:lineRule="exact"/>
      <w:ind w:left="166"/>
      <w:jc w:val="both"/>
      <w:rPr>
        <w:sz w:val="2"/>
      </w:rPr>
    </w:pPr>
  </w:p>
  <w:p w14:paraId="1D9EC00F" w14:textId="77777777" w:rsidR="004F253C" w:rsidRDefault="004F253C" w:rsidP="004F253C">
    <w:pPr>
      <w:pStyle w:val="BodyText"/>
      <w:spacing w:line="20" w:lineRule="exact"/>
      <w:ind w:left="166"/>
      <w:jc w:val="both"/>
      <w:rPr>
        <w:sz w:val="2"/>
      </w:rPr>
    </w:pPr>
  </w:p>
  <w:p w14:paraId="60223AE9" w14:textId="77777777" w:rsidR="004F253C" w:rsidRDefault="004F253C" w:rsidP="004F253C">
    <w:pPr>
      <w:pStyle w:val="BodyText"/>
      <w:spacing w:line="20" w:lineRule="exact"/>
      <w:ind w:left="166"/>
      <w:jc w:val="both"/>
      <w:rPr>
        <w:sz w:val="2"/>
      </w:rPr>
    </w:pPr>
  </w:p>
  <w:p w14:paraId="1A6B0BE4" w14:textId="578C279C" w:rsidR="004F253C" w:rsidRDefault="004F253C" w:rsidP="004F253C">
    <w:pPr>
      <w:pStyle w:val="BodyText"/>
      <w:spacing w:line="20" w:lineRule="exact"/>
      <w:ind w:left="166"/>
      <w:jc w:val="both"/>
      <w:rPr>
        <w:sz w:val="2"/>
      </w:rPr>
    </w:pPr>
  </w:p>
  <w:p w14:paraId="6C5472F3" w14:textId="77777777" w:rsidR="004F253C" w:rsidRDefault="004F253C" w:rsidP="004F253C">
    <w:pPr>
      <w:pStyle w:val="BodyText"/>
      <w:spacing w:line="20" w:lineRule="exact"/>
      <w:ind w:left="166"/>
      <w:jc w:val="both"/>
      <w:rPr>
        <w:sz w:val="2"/>
      </w:rPr>
    </w:pPr>
  </w:p>
  <w:p w14:paraId="4651C3EA" w14:textId="77777777" w:rsidR="004F253C" w:rsidRDefault="004F253C" w:rsidP="004F253C">
    <w:pPr>
      <w:pStyle w:val="BodyText"/>
      <w:spacing w:line="20" w:lineRule="exact"/>
      <w:ind w:left="166"/>
      <w:jc w:val="both"/>
      <w:rPr>
        <w:sz w:val="2"/>
      </w:rPr>
    </w:pPr>
  </w:p>
  <w:p w14:paraId="26FF0494" w14:textId="77777777" w:rsidR="004F253C" w:rsidRDefault="004F253C" w:rsidP="004F253C">
    <w:pPr>
      <w:pStyle w:val="BodyText"/>
      <w:spacing w:line="20" w:lineRule="exact"/>
      <w:ind w:left="166"/>
      <w:jc w:val="both"/>
      <w:rPr>
        <w:sz w:val="2"/>
      </w:rPr>
    </w:pPr>
  </w:p>
  <w:p w14:paraId="054D3214" w14:textId="77777777" w:rsidR="004F253C" w:rsidRDefault="004F253C" w:rsidP="004F253C">
    <w:pPr>
      <w:pStyle w:val="BodyText"/>
      <w:spacing w:line="20" w:lineRule="exact"/>
      <w:ind w:left="166"/>
      <w:jc w:val="both"/>
      <w:rPr>
        <w:sz w:val="2"/>
      </w:rPr>
    </w:pPr>
  </w:p>
  <w:p w14:paraId="385F4740" w14:textId="77777777" w:rsidR="004F253C" w:rsidRDefault="004F253C" w:rsidP="004F253C">
    <w:pPr>
      <w:pStyle w:val="BodyText"/>
      <w:spacing w:line="20" w:lineRule="exact"/>
      <w:ind w:left="166"/>
      <w:jc w:val="both"/>
      <w:rPr>
        <w:sz w:val="2"/>
      </w:rPr>
    </w:pPr>
  </w:p>
  <w:p w14:paraId="58BBA119" w14:textId="5FB39D6E" w:rsidR="004F253C" w:rsidRDefault="004F253C" w:rsidP="004F253C">
    <w:pPr>
      <w:pStyle w:val="BodyText"/>
      <w:spacing w:line="20" w:lineRule="exact"/>
      <w:ind w:left="166"/>
      <w:jc w:val="both"/>
      <w:rPr>
        <w:sz w:val="2"/>
      </w:rPr>
    </w:pPr>
  </w:p>
  <w:p w14:paraId="37ED0549" w14:textId="77777777" w:rsidR="004F253C" w:rsidRDefault="004F253C" w:rsidP="004F253C">
    <w:pPr>
      <w:pStyle w:val="BodyText"/>
      <w:spacing w:line="20" w:lineRule="exact"/>
      <w:ind w:left="166"/>
      <w:jc w:val="both"/>
      <w:rPr>
        <w:sz w:val="2"/>
      </w:rPr>
    </w:pPr>
  </w:p>
  <w:p w14:paraId="1A14FAA6" w14:textId="77777777" w:rsidR="004F253C" w:rsidRDefault="004F253C" w:rsidP="004F253C">
    <w:pPr>
      <w:pStyle w:val="BodyText"/>
      <w:spacing w:line="20" w:lineRule="exact"/>
      <w:ind w:left="166"/>
      <w:jc w:val="both"/>
      <w:rPr>
        <w:sz w:val="2"/>
      </w:rPr>
    </w:pPr>
  </w:p>
  <w:p w14:paraId="0CEC0A72" w14:textId="77777777" w:rsidR="004F253C" w:rsidRDefault="004F253C" w:rsidP="004F253C">
    <w:pPr>
      <w:pStyle w:val="BodyText"/>
      <w:spacing w:line="20" w:lineRule="exact"/>
      <w:ind w:left="166"/>
      <w:jc w:val="both"/>
      <w:rPr>
        <w:sz w:val="2"/>
      </w:rPr>
    </w:pPr>
  </w:p>
  <w:p w14:paraId="4199E527" w14:textId="77777777" w:rsidR="004F253C" w:rsidRDefault="004F253C" w:rsidP="004F253C">
    <w:pPr>
      <w:pStyle w:val="BodyText"/>
      <w:spacing w:line="20" w:lineRule="exact"/>
      <w:ind w:left="166"/>
      <w:jc w:val="both"/>
      <w:rPr>
        <w:sz w:val="2"/>
      </w:rPr>
    </w:pPr>
  </w:p>
  <w:p w14:paraId="31C7D9CC" w14:textId="77777777" w:rsidR="004F253C" w:rsidRDefault="004F253C" w:rsidP="004F253C">
    <w:pPr>
      <w:pStyle w:val="BodyText"/>
      <w:spacing w:line="20" w:lineRule="exact"/>
      <w:ind w:left="166"/>
      <w:jc w:val="both"/>
      <w:rPr>
        <w:sz w:val="2"/>
      </w:rPr>
    </w:pPr>
  </w:p>
  <w:p w14:paraId="71E693BE" w14:textId="77777777" w:rsidR="004F253C" w:rsidRDefault="004F253C" w:rsidP="004F253C">
    <w:pPr>
      <w:pStyle w:val="BodyText"/>
      <w:spacing w:line="20" w:lineRule="exact"/>
      <w:ind w:left="166"/>
      <w:jc w:val="both"/>
      <w:rPr>
        <w:sz w:val="2"/>
      </w:rPr>
    </w:pPr>
  </w:p>
  <w:p w14:paraId="7542B31C" w14:textId="77777777" w:rsidR="004F253C" w:rsidRDefault="004F253C" w:rsidP="004F253C">
    <w:pPr>
      <w:pStyle w:val="BodyText"/>
      <w:spacing w:line="20" w:lineRule="exact"/>
      <w:ind w:left="166"/>
      <w:jc w:val="both"/>
      <w:rPr>
        <w:sz w:val="2"/>
      </w:rPr>
    </w:pPr>
  </w:p>
  <w:p w14:paraId="5899DD13" w14:textId="77777777" w:rsidR="004F253C" w:rsidRDefault="004F253C" w:rsidP="004F253C">
    <w:pPr>
      <w:pStyle w:val="BodyText"/>
      <w:spacing w:line="20" w:lineRule="exact"/>
      <w:ind w:left="166"/>
      <w:jc w:val="both"/>
      <w:rPr>
        <w:sz w:val="2"/>
      </w:rPr>
    </w:pPr>
  </w:p>
  <w:p w14:paraId="51740BDB" w14:textId="77777777" w:rsidR="004F253C" w:rsidRDefault="004F253C" w:rsidP="004F253C">
    <w:pPr>
      <w:pStyle w:val="BodyText"/>
      <w:spacing w:line="20" w:lineRule="exact"/>
      <w:ind w:left="0"/>
      <w:jc w:val="both"/>
      <w:rPr>
        <w:sz w:val="2"/>
      </w:rPr>
    </w:pPr>
  </w:p>
  <w:p w14:paraId="1A281C02" w14:textId="77777777" w:rsidR="004F253C" w:rsidRDefault="004F253C" w:rsidP="004F253C">
    <w:pPr>
      <w:pStyle w:val="BodyText"/>
      <w:spacing w:line="20" w:lineRule="exact"/>
      <w:ind w:left="166"/>
      <w:jc w:val="both"/>
      <w:rPr>
        <w:sz w:val="2"/>
      </w:rPr>
    </w:pPr>
  </w:p>
  <w:p w14:paraId="6BA362C3" w14:textId="175B1A23" w:rsidR="004F253C" w:rsidRDefault="006400E1" w:rsidP="004F253C">
    <w:pPr>
      <w:pStyle w:val="BodyText"/>
      <w:spacing w:line="20" w:lineRule="exact"/>
      <w:ind w:left="90"/>
      <w:jc w:val="both"/>
      <w:rPr>
        <w:sz w:val="2"/>
      </w:rPr>
    </w:pPr>
    <w:r>
      <w:rPr>
        <w:sz w:val="2"/>
      </w:rPr>
    </w:r>
    <w:r>
      <w:rPr>
        <w:sz w:val="2"/>
      </w:rPr>
      <w:pict w14:anchorId="1C30CDFD">
        <v:group id="_x0000_s2056" style="width:470.95pt;height:.5pt;mso-position-horizontal-relative:char;mso-position-vertical-relative:line" coordsize="9419,10">
          <v:line id="_x0000_s2057" style="position:absolute" from="0,5" to="9419,5" strokecolor="#5b9bd4" strokeweight=".48pt"/>
          <w10:wrap type="none"/>
          <w10:anchorlock/>
        </v:group>
      </w:pict>
    </w:r>
  </w:p>
  <w:p w14:paraId="3804940A" w14:textId="3630DDEA" w:rsidR="004F253C" w:rsidRDefault="004F253C" w:rsidP="004F253C">
    <w:pPr>
      <w:pStyle w:val="BodyText"/>
      <w:spacing w:line="20" w:lineRule="exact"/>
      <w:ind w:left="166"/>
      <w:jc w:val="both"/>
      <w:rPr>
        <w:sz w:val="2"/>
      </w:rPr>
    </w:pPr>
  </w:p>
  <w:p w14:paraId="22B011EF" w14:textId="77777777" w:rsidR="004F253C" w:rsidRDefault="004F253C" w:rsidP="004F253C">
    <w:pPr>
      <w:spacing w:line="210" w:lineRule="exact"/>
      <w:ind w:left="57"/>
      <w:jc w:val="center"/>
      <w:rPr>
        <w:sz w:val="18"/>
      </w:rPr>
    </w:pPr>
    <w:r>
      <w:rPr>
        <w:color w:val="1F3863"/>
        <w:sz w:val="18"/>
      </w:rPr>
      <w:t>Prepared by: The Iowa Swimming Board of Directors</w:t>
    </w:r>
  </w:p>
  <w:p w14:paraId="57ACD08B" w14:textId="7B4289B6" w:rsidR="004F253C" w:rsidRPr="004F253C" w:rsidRDefault="004F253C" w:rsidP="004F253C">
    <w:pPr>
      <w:tabs>
        <w:tab w:val="left" w:pos="3894"/>
        <w:tab w:val="left" w:pos="9492"/>
      </w:tabs>
      <w:spacing w:line="219" w:lineRule="exact"/>
      <w:ind w:left="129"/>
      <w:jc w:val="both"/>
      <w:rPr>
        <w:color w:val="1F3863"/>
        <w:sz w:val="18"/>
        <w:u w:val="thick" w:color="5B9BD4"/>
      </w:rPr>
    </w:pPr>
    <w:r>
      <w:rPr>
        <w:color w:val="1F3863"/>
        <w:sz w:val="18"/>
        <w:u w:val="thick" w:color="5B9BD4"/>
      </w:rPr>
      <w:t xml:space="preserve"> </w:t>
    </w:r>
    <w:r>
      <w:rPr>
        <w:color w:val="1F3863"/>
        <w:sz w:val="18"/>
        <w:u w:val="thick" w:color="5B9BD4"/>
      </w:rPr>
      <w:tab/>
      <w:t xml:space="preserve">Released: </w:t>
    </w:r>
    <w:proofErr w:type="gramStart"/>
    <w:r>
      <w:rPr>
        <w:color w:val="1F3863"/>
        <w:sz w:val="18"/>
        <w:u w:val="thick" w:color="5B9BD4"/>
      </w:rPr>
      <w:t>September xx,</w:t>
    </w:r>
    <w:proofErr w:type="gramEnd"/>
    <w:r>
      <w:rPr>
        <w:color w:val="1F3863"/>
        <w:spacing w:val="-9"/>
        <w:sz w:val="18"/>
        <w:u w:val="thick" w:color="5B9BD4"/>
      </w:rPr>
      <w:t xml:space="preserve"> </w:t>
    </w:r>
    <w:r>
      <w:rPr>
        <w:color w:val="1F3863"/>
        <w:sz w:val="18"/>
        <w:u w:val="thick" w:color="5B9BD4"/>
      </w:rPr>
      <w:t>2020</w:t>
    </w:r>
    <w:r>
      <w:rPr>
        <w:color w:val="1F3863"/>
        <w:sz w:val="18"/>
        <w:u w:val="thick" w:color="5B9BD4"/>
      </w:rPr>
      <w:tab/>
    </w:r>
  </w:p>
  <w:p w14:paraId="5E378B6B" w14:textId="1682FC6D" w:rsidR="00D22BDE" w:rsidRDefault="006400E1">
    <w:pPr>
      <w:pStyle w:val="BodyText"/>
      <w:spacing w:line="14" w:lineRule="auto"/>
      <w:ind w:left="0"/>
      <w:rPr>
        <w:sz w:val="20"/>
      </w:rPr>
    </w:pPr>
    <w:r>
      <w:pict w14:anchorId="711D71CF">
        <v:shapetype id="_x0000_t202" coordsize="21600,21600" o:spt="202" path="m,l,21600r21600,l21600,xe">
          <v:stroke joinstyle="miter"/>
          <v:path gradientshapeok="t" o:connecttype="rect"/>
        </v:shapetype>
        <v:shape id="_x0000_s2051" type="#_x0000_t202" style="position:absolute;margin-left:234.85pt;margin-top:76.4pt;width:142.45pt;height:40.05pt;z-index:-251848704;mso-position-horizontal-relative:page;mso-position-vertical-relative:page" filled="f" stroked="f">
          <v:textbox style="mso-next-textbox:#_x0000_s2051" inset="0,0,0,0">
            <w:txbxContent>
              <w:p w14:paraId="5E1747BC" w14:textId="69C45ACC" w:rsidR="00D22BDE" w:rsidRDefault="00D81638" w:rsidP="00D81638">
                <w:pPr>
                  <w:spacing w:line="245" w:lineRule="exact"/>
                  <w:ind w:left="1" w:right="1"/>
                </w:pPr>
                <w:r>
                  <w:rPr>
                    <w:color w:val="1F3863"/>
                  </w:rPr>
                  <w:t>IASI</w:t>
                </w:r>
                <w:r w:rsidR="001479CC">
                  <w:rPr>
                    <w:color w:val="1F3863"/>
                  </w:rPr>
                  <w:t xml:space="preserve"> COVID-19 Relief Guidelines</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4C2C1F"/>
    <w:multiLevelType w:val="hybridMultilevel"/>
    <w:tmpl w:val="975C4386"/>
    <w:lvl w:ilvl="0" w:tplc="DFEE5D5C">
      <w:numFmt w:val="bullet"/>
      <w:lvlText w:val="●"/>
      <w:lvlJc w:val="left"/>
      <w:pPr>
        <w:ind w:left="560" w:hanging="360"/>
      </w:pPr>
      <w:rPr>
        <w:rFonts w:ascii="Calibri" w:eastAsia="Calibri" w:hAnsi="Calibri" w:cs="Calibri" w:hint="default"/>
        <w:color w:val="1F3863"/>
        <w:spacing w:val="-3"/>
        <w:w w:val="100"/>
        <w:sz w:val="24"/>
        <w:szCs w:val="24"/>
        <w:lang w:val="en-US" w:eastAsia="en-US" w:bidi="en-US"/>
      </w:rPr>
    </w:lvl>
    <w:lvl w:ilvl="1" w:tplc="11CE511A">
      <w:numFmt w:val="bullet"/>
      <w:lvlText w:val="▪"/>
      <w:lvlJc w:val="left"/>
      <w:pPr>
        <w:ind w:left="1100" w:hanging="360"/>
      </w:pPr>
      <w:rPr>
        <w:rFonts w:hint="default"/>
        <w:spacing w:val="-3"/>
        <w:w w:val="100"/>
        <w:lang w:val="en-US" w:eastAsia="en-US" w:bidi="en-US"/>
      </w:rPr>
    </w:lvl>
    <w:lvl w:ilvl="2" w:tplc="A9F6DE70">
      <w:numFmt w:val="bullet"/>
      <w:lvlText w:val="•"/>
      <w:lvlJc w:val="left"/>
      <w:pPr>
        <w:ind w:left="1280" w:hanging="360"/>
      </w:pPr>
      <w:rPr>
        <w:rFonts w:hint="default"/>
        <w:lang w:val="en-US" w:eastAsia="en-US" w:bidi="en-US"/>
      </w:rPr>
    </w:lvl>
    <w:lvl w:ilvl="3" w:tplc="F0800EDE">
      <w:numFmt w:val="bullet"/>
      <w:lvlText w:val="•"/>
      <w:lvlJc w:val="left"/>
      <w:pPr>
        <w:ind w:left="2332" w:hanging="360"/>
      </w:pPr>
      <w:rPr>
        <w:rFonts w:hint="default"/>
        <w:lang w:val="en-US" w:eastAsia="en-US" w:bidi="en-US"/>
      </w:rPr>
    </w:lvl>
    <w:lvl w:ilvl="4" w:tplc="C9AC751C">
      <w:numFmt w:val="bullet"/>
      <w:lvlText w:val="•"/>
      <w:lvlJc w:val="left"/>
      <w:pPr>
        <w:ind w:left="3385" w:hanging="360"/>
      </w:pPr>
      <w:rPr>
        <w:rFonts w:hint="default"/>
        <w:lang w:val="en-US" w:eastAsia="en-US" w:bidi="en-US"/>
      </w:rPr>
    </w:lvl>
    <w:lvl w:ilvl="5" w:tplc="2F40232A">
      <w:numFmt w:val="bullet"/>
      <w:lvlText w:val="•"/>
      <w:lvlJc w:val="left"/>
      <w:pPr>
        <w:ind w:left="4437" w:hanging="360"/>
      </w:pPr>
      <w:rPr>
        <w:rFonts w:hint="default"/>
        <w:lang w:val="en-US" w:eastAsia="en-US" w:bidi="en-US"/>
      </w:rPr>
    </w:lvl>
    <w:lvl w:ilvl="6" w:tplc="67E89B90">
      <w:numFmt w:val="bullet"/>
      <w:lvlText w:val="•"/>
      <w:lvlJc w:val="left"/>
      <w:pPr>
        <w:ind w:left="5490" w:hanging="360"/>
      </w:pPr>
      <w:rPr>
        <w:rFonts w:hint="default"/>
        <w:lang w:val="en-US" w:eastAsia="en-US" w:bidi="en-US"/>
      </w:rPr>
    </w:lvl>
    <w:lvl w:ilvl="7" w:tplc="6518B9F4">
      <w:numFmt w:val="bullet"/>
      <w:lvlText w:val="•"/>
      <w:lvlJc w:val="left"/>
      <w:pPr>
        <w:ind w:left="6542" w:hanging="360"/>
      </w:pPr>
      <w:rPr>
        <w:rFonts w:hint="default"/>
        <w:lang w:val="en-US" w:eastAsia="en-US" w:bidi="en-US"/>
      </w:rPr>
    </w:lvl>
    <w:lvl w:ilvl="8" w:tplc="626C294A">
      <w:numFmt w:val="bullet"/>
      <w:lvlText w:val="•"/>
      <w:lvlJc w:val="left"/>
      <w:pPr>
        <w:ind w:left="7595" w:hanging="360"/>
      </w:pPr>
      <w:rPr>
        <w:rFonts w:hint="default"/>
        <w:lang w:val="en-US" w:eastAsia="en-US" w:bidi="en-US"/>
      </w:rPr>
    </w:lvl>
  </w:abstractNum>
  <w:abstractNum w:abstractNumId="1" w15:restartNumberingAfterBreak="0">
    <w:nsid w:val="5938754C"/>
    <w:multiLevelType w:val="hybridMultilevel"/>
    <w:tmpl w:val="6E288F32"/>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D22BDE"/>
    <w:rsid w:val="001479CC"/>
    <w:rsid w:val="004F253C"/>
    <w:rsid w:val="006400E1"/>
    <w:rsid w:val="00710138"/>
    <w:rsid w:val="007A3523"/>
    <w:rsid w:val="008734A2"/>
    <w:rsid w:val="009F4A6E"/>
    <w:rsid w:val="00A141E5"/>
    <w:rsid w:val="00BB7361"/>
    <w:rsid w:val="00D22BDE"/>
    <w:rsid w:val="00D81638"/>
    <w:rsid w:val="00E45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62BA3971"/>
  <w15:docId w15:val="{E03C09EC-9E38-4886-BF42-34029EAA8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1"/>
      <w:ind w:left="2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560"/>
    </w:pPr>
    <w:rPr>
      <w:sz w:val="24"/>
      <w:szCs w:val="24"/>
    </w:rPr>
  </w:style>
  <w:style w:type="paragraph" w:styleId="ListParagraph">
    <w:name w:val="List Paragraph"/>
    <w:basedOn w:val="Normal"/>
    <w:uiPriority w:val="1"/>
    <w:qFormat/>
    <w:pPr>
      <w:ind w:left="5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81638"/>
    <w:pPr>
      <w:tabs>
        <w:tab w:val="center" w:pos="4680"/>
        <w:tab w:val="right" w:pos="9360"/>
      </w:tabs>
    </w:pPr>
  </w:style>
  <w:style w:type="character" w:customStyle="1" w:styleId="HeaderChar">
    <w:name w:val="Header Char"/>
    <w:basedOn w:val="DefaultParagraphFont"/>
    <w:link w:val="Header"/>
    <w:uiPriority w:val="99"/>
    <w:rsid w:val="00D81638"/>
    <w:rPr>
      <w:rFonts w:ascii="Calibri" w:eastAsia="Calibri" w:hAnsi="Calibri" w:cs="Calibri"/>
      <w:lang w:bidi="en-US"/>
    </w:rPr>
  </w:style>
  <w:style w:type="paragraph" w:styleId="Footer">
    <w:name w:val="footer"/>
    <w:basedOn w:val="Normal"/>
    <w:link w:val="FooterChar"/>
    <w:uiPriority w:val="99"/>
    <w:unhideWhenUsed/>
    <w:rsid w:val="00D81638"/>
    <w:pPr>
      <w:tabs>
        <w:tab w:val="center" w:pos="4680"/>
        <w:tab w:val="right" w:pos="9360"/>
      </w:tabs>
    </w:pPr>
  </w:style>
  <w:style w:type="character" w:customStyle="1" w:styleId="FooterChar">
    <w:name w:val="Footer Char"/>
    <w:basedOn w:val="DefaultParagraphFont"/>
    <w:link w:val="Footer"/>
    <w:uiPriority w:val="99"/>
    <w:rsid w:val="00D81638"/>
    <w:rPr>
      <w:rFonts w:ascii="Calibri" w:eastAsia="Calibri" w:hAnsi="Calibri" w:cs="Calibri"/>
      <w:lang w:bidi="en-US"/>
    </w:rPr>
  </w:style>
  <w:style w:type="character" w:customStyle="1" w:styleId="BodyTextChar">
    <w:name w:val="Body Text Char"/>
    <w:basedOn w:val="DefaultParagraphFont"/>
    <w:link w:val="BodyText"/>
    <w:uiPriority w:val="1"/>
    <w:rsid w:val="004F253C"/>
    <w:rPr>
      <w:rFonts w:ascii="Calibri" w:eastAsia="Calibri" w:hAnsi="Calibri" w:cs="Calibri"/>
      <w:sz w:val="24"/>
      <w:szCs w:val="24"/>
      <w:lang w:bidi="en-US"/>
    </w:rPr>
  </w:style>
  <w:style w:type="paragraph" w:styleId="FootnoteText">
    <w:name w:val="footnote text"/>
    <w:basedOn w:val="Normal"/>
    <w:link w:val="FootnoteTextChar"/>
    <w:uiPriority w:val="99"/>
    <w:semiHidden/>
    <w:unhideWhenUsed/>
    <w:rsid w:val="00BB7361"/>
    <w:rPr>
      <w:sz w:val="20"/>
      <w:szCs w:val="20"/>
    </w:rPr>
  </w:style>
  <w:style w:type="character" w:customStyle="1" w:styleId="FootnoteTextChar">
    <w:name w:val="Footnote Text Char"/>
    <w:basedOn w:val="DefaultParagraphFont"/>
    <w:link w:val="FootnoteText"/>
    <w:uiPriority w:val="99"/>
    <w:semiHidden/>
    <w:rsid w:val="00BB7361"/>
    <w:rPr>
      <w:rFonts w:ascii="Calibri" w:eastAsia="Calibri" w:hAnsi="Calibri" w:cs="Calibri"/>
      <w:sz w:val="20"/>
      <w:szCs w:val="20"/>
      <w:lang w:bidi="en-US"/>
    </w:rPr>
  </w:style>
  <w:style w:type="character" w:styleId="FootnoteReference">
    <w:name w:val="footnote reference"/>
    <w:basedOn w:val="DefaultParagraphFont"/>
    <w:uiPriority w:val="99"/>
    <w:semiHidden/>
    <w:unhideWhenUsed/>
    <w:rsid w:val="00BB73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usaswimming.org/articles-landing-page/2017/03/16/club-recognition-prog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vswim.org/safesport.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open?id=1p-s122EePYYrtrJOtReddWPt0NL5mCB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vswim.org/misc/PVS-Relief-Grant-Rating-Form.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13085-F5C1-4A5E-8578-2452AB004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1472</Words>
  <Characters>8391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Colket</dc:creator>
  <cp:lastModifiedBy>Phil Barnes</cp:lastModifiedBy>
  <cp:revision>4</cp:revision>
  <dcterms:created xsi:type="dcterms:W3CDTF">2020-09-09T13:42:00Z</dcterms:created>
  <dcterms:modified xsi:type="dcterms:W3CDTF">2020-09-11T13:46:00Z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2020-04-20T00:00:00Z</vt:filetime>
  </property>
  <property fmtid="{D5CDD505-2E9C-101B-9397-08002B2CF9AE}" pid="3" name="Creator">
    <vt:lpwstr>Microsoft® Word 2016</vt:lpwstr>
  </property>
  <property fmtid="{D5CDD505-2E9C-101B-9397-08002B2CF9AE}" pid="4" name="LastSaved">
    <vt:filetime>2020-09-09T00:00:00Z</vt:filetime>
  </property>
</Properties>
</file>