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3504" w14:textId="77777777" w:rsidR="009521BA" w:rsidRPr="009971D9" w:rsidRDefault="009521BA" w:rsidP="009521BA">
      <w:pPr>
        <w:pBdr>
          <w:top w:val="single" w:sz="6" w:space="2" w:color="4472C4" w:themeColor="accent1"/>
          <w:left w:val="single" w:sz="6" w:space="2" w:color="4472C4" w:themeColor="accent1"/>
        </w:pBdr>
        <w:spacing w:before="300" w:after="0" w:line="240" w:lineRule="auto"/>
        <w:outlineLvl w:val="2"/>
        <w:rPr>
          <w:rFonts w:eastAsiaTheme="minorEastAsia"/>
          <w:caps/>
          <w:color w:val="1F3763" w:themeColor="accent1" w:themeShade="7F"/>
          <w:spacing w:val="15"/>
          <w:sz w:val="24"/>
          <w:lang w:bidi="en-US"/>
        </w:rPr>
      </w:pPr>
      <w:r w:rsidRPr="009971D9">
        <w:rPr>
          <w:rFonts w:eastAsiaTheme="minorEastAsia"/>
          <w:caps/>
          <w:color w:val="1F3763" w:themeColor="accent1" w:themeShade="7F"/>
          <w:spacing w:val="15"/>
          <w:sz w:val="24"/>
          <w:lang w:bidi="en-US"/>
        </w:rPr>
        <w:t>ORGANIZATIONs</w:t>
      </w:r>
    </w:p>
    <w:p w14:paraId="2CD4A069" w14:textId="120B3FF6" w:rsidR="00995CE7" w:rsidRDefault="00000000"/>
    <w:p w14:paraId="54A18A8C" w14:textId="4C48E35A" w:rsidR="002F117D" w:rsidRDefault="002F117D">
      <w:r>
        <w:t>(taken from the USA Swimming LSC Registrar Handbook)</w:t>
      </w:r>
    </w:p>
    <w:p w14:paraId="238B35D5" w14:textId="46E7812B" w:rsidR="009521BA" w:rsidRDefault="009521BA" w:rsidP="009521BA">
      <w:pPr>
        <w:pStyle w:val="Default"/>
        <w:rPr>
          <w:b/>
          <w:bCs/>
          <w:sz w:val="32"/>
          <w:szCs w:val="32"/>
        </w:rPr>
      </w:pPr>
      <w:r>
        <w:rPr>
          <w:b/>
          <w:bCs/>
          <w:sz w:val="32"/>
          <w:szCs w:val="32"/>
        </w:rPr>
        <w:t xml:space="preserve">Organization Membership </w:t>
      </w:r>
    </w:p>
    <w:p w14:paraId="3A5331C0" w14:textId="77777777" w:rsidR="009521BA" w:rsidRDefault="009521BA" w:rsidP="009521BA">
      <w:pPr>
        <w:pStyle w:val="Default"/>
        <w:rPr>
          <w:sz w:val="32"/>
          <w:szCs w:val="32"/>
        </w:rPr>
      </w:pPr>
    </w:p>
    <w:p w14:paraId="2E9CDF08" w14:textId="77777777" w:rsidR="009521BA" w:rsidRDefault="009521BA" w:rsidP="009521BA">
      <w:pPr>
        <w:pStyle w:val="Default"/>
        <w:rPr>
          <w:sz w:val="22"/>
          <w:szCs w:val="22"/>
        </w:rPr>
      </w:pPr>
      <w:r>
        <w:rPr>
          <w:b/>
          <w:bCs/>
          <w:sz w:val="22"/>
          <w:szCs w:val="22"/>
        </w:rPr>
        <w:t xml:space="preserve">Corporate Bylaws of USA Swimming: Article 2 - Membership </w:t>
      </w:r>
    </w:p>
    <w:p w14:paraId="532507A7" w14:textId="77777777" w:rsidR="009521BA" w:rsidRDefault="009521BA" w:rsidP="009521BA">
      <w:pPr>
        <w:pStyle w:val="Default"/>
        <w:rPr>
          <w:sz w:val="22"/>
          <w:szCs w:val="22"/>
        </w:rPr>
      </w:pPr>
      <w:r>
        <w:rPr>
          <w:b/>
          <w:bCs/>
          <w:sz w:val="22"/>
          <w:szCs w:val="22"/>
        </w:rPr>
        <w:t xml:space="preserve">2.3 Group Membership </w:t>
      </w:r>
    </w:p>
    <w:p w14:paraId="4EA37206" w14:textId="77777777" w:rsidR="009521BA" w:rsidRDefault="009521BA" w:rsidP="009521BA">
      <w:pPr>
        <w:pStyle w:val="Default"/>
        <w:ind w:firstLine="720"/>
        <w:rPr>
          <w:sz w:val="22"/>
          <w:szCs w:val="22"/>
        </w:rPr>
      </w:pPr>
      <w:r>
        <w:rPr>
          <w:sz w:val="22"/>
          <w:szCs w:val="22"/>
        </w:rPr>
        <w:t xml:space="preserve">.2 Organizational Membership </w:t>
      </w:r>
    </w:p>
    <w:p w14:paraId="6F5A40A5" w14:textId="77777777" w:rsidR="009521BA" w:rsidRDefault="009521BA" w:rsidP="009521BA">
      <w:pPr>
        <w:pStyle w:val="Default"/>
        <w:ind w:left="720" w:firstLine="720"/>
        <w:rPr>
          <w:sz w:val="22"/>
          <w:szCs w:val="22"/>
        </w:rPr>
      </w:pPr>
      <w:r>
        <w:rPr>
          <w:sz w:val="22"/>
          <w:szCs w:val="22"/>
        </w:rPr>
        <w:t xml:space="preserve">A. The Board of Directors may establish classes of organizational membership. </w:t>
      </w:r>
    </w:p>
    <w:p w14:paraId="746EEC6E" w14:textId="24A87881" w:rsidR="009521BA" w:rsidRDefault="009521BA" w:rsidP="009521BA">
      <w:pPr>
        <w:pStyle w:val="Default"/>
        <w:ind w:left="720" w:firstLine="720"/>
        <w:rPr>
          <w:sz w:val="22"/>
          <w:szCs w:val="22"/>
        </w:rPr>
      </w:pPr>
      <w:r>
        <w:rPr>
          <w:sz w:val="22"/>
          <w:szCs w:val="22"/>
        </w:rPr>
        <w:t xml:space="preserve">B. Any organization which is interested in competitive swimming, on either the national, state or local level, may join USA Swimming. </w:t>
      </w:r>
    </w:p>
    <w:p w14:paraId="6E23B9F6" w14:textId="77777777" w:rsidR="009521BA" w:rsidRDefault="009521BA" w:rsidP="009521BA">
      <w:pPr>
        <w:pStyle w:val="Default"/>
        <w:ind w:left="720" w:firstLine="720"/>
        <w:rPr>
          <w:sz w:val="22"/>
          <w:szCs w:val="22"/>
        </w:rPr>
      </w:pPr>
    </w:p>
    <w:p w14:paraId="5E7126C7" w14:textId="6BA20F0C" w:rsidR="009521BA" w:rsidRDefault="009521BA" w:rsidP="009521BA">
      <w:pPr>
        <w:pStyle w:val="Default"/>
        <w:rPr>
          <w:sz w:val="22"/>
          <w:szCs w:val="22"/>
        </w:rPr>
      </w:pPr>
      <w:r>
        <w:rPr>
          <w:sz w:val="22"/>
          <w:szCs w:val="22"/>
        </w:rPr>
        <w:t xml:space="preserve">Organizations are group members that conduct a program in swimming (schools, recreation districts, swim leagues, YMCA, AAU, zones of LSCs) which may also have USA Swimming member clubs within its program; other groups which are composed of persons joined together in support of swimming or some aspect of it (Rotary Club, Boy Scouts, athletic clubs, Chamber of Commerce, city government) or anyone who evidences an interest in the sport of swimming and wishes to support it. </w:t>
      </w:r>
    </w:p>
    <w:p w14:paraId="432822CA" w14:textId="77777777" w:rsidR="009521BA" w:rsidRDefault="009521BA" w:rsidP="009521BA">
      <w:pPr>
        <w:pStyle w:val="Default"/>
        <w:rPr>
          <w:sz w:val="22"/>
          <w:szCs w:val="22"/>
        </w:rPr>
      </w:pPr>
    </w:p>
    <w:p w14:paraId="35E99302" w14:textId="75CB7AB8" w:rsidR="009521BA" w:rsidRDefault="009521BA" w:rsidP="009521BA">
      <w:pPr>
        <w:pStyle w:val="Default"/>
        <w:rPr>
          <w:sz w:val="22"/>
          <w:szCs w:val="22"/>
        </w:rPr>
      </w:pPr>
      <w:r>
        <w:rPr>
          <w:sz w:val="22"/>
          <w:szCs w:val="22"/>
        </w:rPr>
        <w:t xml:space="preserve">Organizations </w:t>
      </w:r>
      <w:r>
        <w:rPr>
          <w:b/>
          <w:bCs/>
          <w:sz w:val="22"/>
          <w:szCs w:val="22"/>
        </w:rPr>
        <w:t xml:space="preserve">DO NOT </w:t>
      </w:r>
      <w:r>
        <w:rPr>
          <w:sz w:val="22"/>
          <w:szCs w:val="22"/>
        </w:rPr>
        <w:t xml:space="preserve">have athlete or coach members. </w:t>
      </w:r>
    </w:p>
    <w:p w14:paraId="1A2FCECC" w14:textId="77777777" w:rsidR="009521BA" w:rsidRDefault="009521BA" w:rsidP="009521BA">
      <w:pPr>
        <w:pStyle w:val="Default"/>
        <w:rPr>
          <w:sz w:val="22"/>
          <w:szCs w:val="22"/>
        </w:rPr>
      </w:pPr>
    </w:p>
    <w:p w14:paraId="5CB99116" w14:textId="1308E202" w:rsidR="009521BA" w:rsidRDefault="009521BA" w:rsidP="009521BA">
      <w:pPr>
        <w:pStyle w:val="Default"/>
        <w:rPr>
          <w:sz w:val="22"/>
          <w:szCs w:val="22"/>
        </w:rPr>
      </w:pPr>
      <w:r>
        <w:rPr>
          <w:sz w:val="22"/>
          <w:szCs w:val="22"/>
        </w:rPr>
        <w:t xml:space="preserve">The fee for an organization membership in USA Swimming is $70.00 and any additional fee the LSC has established. </w:t>
      </w:r>
      <w:r>
        <w:rPr>
          <w:sz w:val="22"/>
          <w:szCs w:val="22"/>
        </w:rPr>
        <w:t>IASI’s fee is $30.</w:t>
      </w:r>
    </w:p>
    <w:p w14:paraId="71D22582" w14:textId="77777777" w:rsidR="009521BA" w:rsidRDefault="009521BA" w:rsidP="009521BA">
      <w:pPr>
        <w:pStyle w:val="Default"/>
        <w:rPr>
          <w:sz w:val="22"/>
          <w:szCs w:val="22"/>
        </w:rPr>
      </w:pPr>
    </w:p>
    <w:p w14:paraId="55FFDF45" w14:textId="56D3340D" w:rsidR="009521BA" w:rsidRDefault="009521BA" w:rsidP="009521BA">
      <w:pPr>
        <w:pStyle w:val="Default"/>
        <w:rPr>
          <w:sz w:val="22"/>
          <w:szCs w:val="22"/>
        </w:rPr>
      </w:pPr>
      <w:r>
        <w:rPr>
          <w:sz w:val="22"/>
          <w:szCs w:val="22"/>
        </w:rPr>
        <w:t xml:space="preserve">Organization membership period is for a calendar year (January - December). A new organization applying for membership on or after September 1 will be given membership valid through December of the following year. </w:t>
      </w:r>
    </w:p>
    <w:p w14:paraId="7F80C1F1" w14:textId="77777777" w:rsidR="009521BA" w:rsidRDefault="009521BA" w:rsidP="009521BA">
      <w:pPr>
        <w:pStyle w:val="Default"/>
        <w:rPr>
          <w:sz w:val="22"/>
          <w:szCs w:val="22"/>
        </w:rPr>
      </w:pPr>
    </w:p>
    <w:p w14:paraId="54253195" w14:textId="099D37FC" w:rsidR="009521BA" w:rsidRDefault="009521BA" w:rsidP="009521BA">
      <w:pPr>
        <w:pStyle w:val="Default"/>
        <w:rPr>
          <w:sz w:val="22"/>
          <w:szCs w:val="22"/>
        </w:rPr>
      </w:pPr>
      <w:r>
        <w:rPr>
          <w:sz w:val="22"/>
          <w:szCs w:val="22"/>
        </w:rPr>
        <w:t xml:space="preserve">Once National Headquarters receives an organization's registration, an initial email is sent to each organization. </w:t>
      </w:r>
    </w:p>
    <w:p w14:paraId="6F7974B8" w14:textId="77777777" w:rsidR="009521BA" w:rsidRDefault="009521BA" w:rsidP="009521BA">
      <w:pPr>
        <w:pStyle w:val="Default"/>
        <w:rPr>
          <w:sz w:val="22"/>
          <w:szCs w:val="22"/>
        </w:rPr>
      </w:pPr>
    </w:p>
    <w:p w14:paraId="31EC00F7" w14:textId="217F9D33" w:rsidR="009521BA" w:rsidRDefault="009521BA" w:rsidP="009521BA">
      <w:pPr>
        <w:pStyle w:val="Default"/>
        <w:rPr>
          <w:sz w:val="22"/>
          <w:szCs w:val="22"/>
        </w:rPr>
      </w:pPr>
      <w:r>
        <w:rPr>
          <w:sz w:val="22"/>
          <w:szCs w:val="22"/>
        </w:rPr>
        <w:t xml:space="preserve">An "organization" </w:t>
      </w:r>
      <w:r>
        <w:rPr>
          <w:b/>
          <w:bCs/>
          <w:sz w:val="22"/>
          <w:szCs w:val="22"/>
        </w:rPr>
        <w:t>does not have insurance coverage</w:t>
      </w:r>
      <w:r>
        <w:rPr>
          <w:sz w:val="22"/>
          <w:szCs w:val="22"/>
        </w:rPr>
        <w:t xml:space="preserve">. Organizations can acquire specific certificates of insurance upon application through the Risk Management Director at National Headquarters. For example, a swim league organization member may request a sanction for a swim meet. The league then requests insurance coverage by calling the Risk Management Director at National Headquarters to request an additional insured endorsement for the specific event. </w:t>
      </w:r>
    </w:p>
    <w:p w14:paraId="37BE65CD" w14:textId="77777777" w:rsidR="009521BA" w:rsidRDefault="009521BA" w:rsidP="009521BA">
      <w:pPr>
        <w:pStyle w:val="Default"/>
        <w:rPr>
          <w:sz w:val="22"/>
          <w:szCs w:val="22"/>
        </w:rPr>
      </w:pPr>
    </w:p>
    <w:p w14:paraId="45EDC36B" w14:textId="1E542CC3" w:rsidR="009521BA" w:rsidRDefault="009521BA" w:rsidP="009521BA">
      <w:pPr>
        <w:pStyle w:val="Default"/>
        <w:rPr>
          <w:sz w:val="22"/>
          <w:szCs w:val="22"/>
        </w:rPr>
      </w:pPr>
      <w:r>
        <w:rPr>
          <w:sz w:val="22"/>
          <w:szCs w:val="22"/>
        </w:rPr>
        <w:t xml:space="preserve">Organization membership cannot be transferred between LSCs. For an organization to become a member of another LSC, redistricting procedures must be met. Reference </w:t>
      </w:r>
      <w:r>
        <w:rPr>
          <w:i/>
          <w:iCs/>
          <w:sz w:val="22"/>
          <w:szCs w:val="22"/>
        </w:rPr>
        <w:t>USA Swimming Rules and Regulations</w:t>
      </w:r>
      <w:r>
        <w:rPr>
          <w:sz w:val="22"/>
          <w:szCs w:val="22"/>
        </w:rPr>
        <w:t xml:space="preserve">, Article 604. </w:t>
      </w:r>
    </w:p>
    <w:p w14:paraId="1E45ECAA" w14:textId="77777777" w:rsidR="009521BA" w:rsidRDefault="009521BA" w:rsidP="009521BA">
      <w:pPr>
        <w:pStyle w:val="Default"/>
        <w:rPr>
          <w:sz w:val="22"/>
          <w:szCs w:val="22"/>
        </w:rPr>
      </w:pPr>
    </w:p>
    <w:p w14:paraId="35A3511F" w14:textId="2346E06B" w:rsidR="009521BA" w:rsidRDefault="009521BA" w:rsidP="009521BA">
      <w:pPr>
        <w:pStyle w:val="Default"/>
        <w:rPr>
          <w:sz w:val="22"/>
          <w:szCs w:val="22"/>
        </w:rPr>
      </w:pPr>
      <w:r>
        <w:rPr>
          <w:sz w:val="22"/>
          <w:szCs w:val="22"/>
        </w:rPr>
        <w:t xml:space="preserve">Organizations do not have an option of "seasonal" membership. </w:t>
      </w:r>
    </w:p>
    <w:p w14:paraId="711C31D9" w14:textId="37BB60A3" w:rsidR="002F117D" w:rsidRPr="009521BA" w:rsidRDefault="002F117D" w:rsidP="009521BA">
      <w:pPr>
        <w:pStyle w:val="Default"/>
        <w:rPr>
          <w:sz w:val="22"/>
          <w:szCs w:val="22"/>
        </w:rPr>
      </w:pPr>
      <w:r>
        <w:rPr>
          <w:sz w:val="22"/>
          <w:szCs w:val="22"/>
        </w:rPr>
        <w:t>2022_7</w:t>
      </w:r>
    </w:p>
    <w:sectPr w:rsidR="002F117D" w:rsidRPr="00952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BA"/>
    <w:rsid w:val="002F117D"/>
    <w:rsid w:val="00573E86"/>
    <w:rsid w:val="008214F7"/>
    <w:rsid w:val="00861791"/>
    <w:rsid w:val="009521BA"/>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6D9"/>
  <w15:chartTrackingRefBased/>
  <w15:docId w15:val="{AB4A5924-4319-482A-B1EF-4C6391C4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21B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2</cp:revision>
  <dcterms:created xsi:type="dcterms:W3CDTF">2022-07-29T17:24:00Z</dcterms:created>
  <dcterms:modified xsi:type="dcterms:W3CDTF">2022-07-29T17:28:00Z</dcterms:modified>
</cp:coreProperties>
</file>