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49DD9" w14:textId="4F773ABC" w:rsidR="00995CE7" w:rsidRDefault="008966AA">
      <w:r>
        <w:t>Safe Sport Committee Chair Report August 2020</w:t>
      </w:r>
    </w:p>
    <w:p w14:paraId="2C150E06" w14:textId="3EC7B9D9" w:rsidR="008966AA" w:rsidRDefault="008966AA"/>
    <w:p w14:paraId="03E9AE7C" w14:textId="77777777" w:rsidR="008966AA" w:rsidRDefault="008966AA">
      <w:r>
        <w:t xml:space="preserve">Two main objectives this year were to </w:t>
      </w:r>
    </w:p>
    <w:p w14:paraId="0F31801E" w14:textId="361987DE" w:rsidR="008966AA" w:rsidRDefault="008966AA" w:rsidP="008966AA">
      <w:pPr>
        <w:pStyle w:val="ListParagraph"/>
        <w:numPr>
          <w:ilvl w:val="0"/>
          <w:numId w:val="1"/>
        </w:numPr>
      </w:pPr>
      <w:r>
        <w:t>Improve visibility of Safe Sport education and resources within the LSC</w:t>
      </w:r>
    </w:p>
    <w:p w14:paraId="46091035" w14:textId="0355482E" w:rsidR="008966AA" w:rsidRDefault="008966AA" w:rsidP="008966AA">
      <w:pPr>
        <w:pStyle w:val="ListParagraph"/>
        <w:numPr>
          <w:ilvl w:val="0"/>
          <w:numId w:val="1"/>
        </w:numPr>
      </w:pPr>
      <w:r>
        <w:t>Support the USA Swimming objective to increase local level engagement</w:t>
      </w:r>
    </w:p>
    <w:p w14:paraId="79BEC13C" w14:textId="41FF3364" w:rsidR="008966AA" w:rsidRDefault="008966AA" w:rsidP="008966AA">
      <w:r>
        <w:t>Efforts toward achieving these objectives included:</w:t>
      </w:r>
    </w:p>
    <w:p w14:paraId="6DF4553D" w14:textId="7E91D151" w:rsidR="009D138C" w:rsidRDefault="008966AA" w:rsidP="009D138C">
      <w:pPr>
        <w:pStyle w:val="ListParagraph"/>
        <w:numPr>
          <w:ilvl w:val="0"/>
          <w:numId w:val="2"/>
        </w:numPr>
      </w:pPr>
      <w:r>
        <w:t>Safe Sport Tabling – with the support of the IASI Safe Sport Committee, IASI’s first Safe Sport “tabling event” was set up at Short Course Championships. The table was located in a high traffic, high visibility area, and contained Safe Sport resources for athletes, parents, and clubs</w:t>
      </w:r>
      <w:r w:rsidR="009D138C">
        <w:t>.</w:t>
      </w:r>
      <w:r w:rsidR="001667C4">
        <w:t xml:space="preserve"> Resources included How to Deal with a Safe Sport concern, Parent Tip Cards, Athlete “SAFE” bag tags with free crisis hotline number, Safe Sport Coloring Books, Coaching Boys </w:t>
      </w:r>
      <w:proofErr w:type="gramStart"/>
      <w:r w:rsidR="001667C4">
        <w:t>Into</w:t>
      </w:r>
      <w:proofErr w:type="gramEnd"/>
      <w:r w:rsidR="001667C4">
        <w:t xml:space="preserve"> Men and Athletes As Leaders curriculums, Safe Sport Mondays curriculum, Safe Sport Recognition Program info flyers for clubs</w:t>
      </w:r>
      <w:r w:rsidR="00D96511">
        <w:t>.</w:t>
      </w:r>
    </w:p>
    <w:p w14:paraId="252FDC8B" w14:textId="27AC4F04" w:rsidR="003F3932" w:rsidRDefault="009D138C" w:rsidP="003F3932">
      <w:pPr>
        <w:pStyle w:val="ListParagraph"/>
        <w:numPr>
          <w:ilvl w:val="0"/>
          <w:numId w:val="2"/>
        </w:numPr>
      </w:pPr>
      <w:r>
        <w:t>Promotion of the Safe Sport Recognition Program</w:t>
      </w:r>
      <w:r w:rsidR="000805D5">
        <w:t>, and opportunity for clubs to demonstrate their commitment to Safe Sport requirements and best practices.</w:t>
      </w:r>
      <w:r>
        <w:t xml:space="preserve"> </w:t>
      </w:r>
      <w:r w:rsidR="008966AA">
        <w:t xml:space="preserve"> </w:t>
      </w:r>
      <w:r>
        <w:t xml:space="preserve">In the past </w:t>
      </w:r>
      <w:r w:rsidR="000805D5">
        <w:t>year, 12 Iowa clubs have earned Safe Sport Recognition status by completing the required number of points in their SSRP application</w:t>
      </w:r>
      <w:r w:rsidR="003F3932">
        <w:t xml:space="preserve"> </w:t>
      </w:r>
      <w:r w:rsidR="000805D5">
        <w:t>(located in the club portal)</w:t>
      </w:r>
      <w:r w:rsidR="003F3932">
        <w:t xml:space="preserve"> – 35.3% of our LSC. When looking at the percentage of clubs within an LSC that have completed the requirements, Iowa ranks 7</w:t>
      </w:r>
      <w:r w:rsidR="003F3932" w:rsidRPr="003F3932">
        <w:rPr>
          <w:vertAlign w:val="superscript"/>
        </w:rPr>
        <w:t>th</w:t>
      </w:r>
      <w:r w:rsidR="003F3932">
        <w:t xml:space="preserve"> among all LSCs! We rank 11</w:t>
      </w:r>
      <w:r w:rsidR="003F3932" w:rsidRPr="003F3932">
        <w:rPr>
          <w:vertAlign w:val="superscript"/>
        </w:rPr>
        <w:t>th</w:t>
      </w:r>
      <w:r w:rsidR="003F3932">
        <w:t xml:space="preserve"> among all clubs for total number of SSRP clubs within an LSC (tied with Colorado, Missouri Valley, and Virginia, who have significantly more clubs than Iowa). We should be very proud of this!</w:t>
      </w:r>
    </w:p>
    <w:p w14:paraId="18602672" w14:textId="393272B9" w:rsidR="001667C4" w:rsidRDefault="001667C4" w:rsidP="003F3932">
      <w:pPr>
        <w:pStyle w:val="ListParagraph"/>
        <w:numPr>
          <w:ilvl w:val="0"/>
          <w:numId w:val="2"/>
        </w:numPr>
      </w:pPr>
      <w:r>
        <w:t>Increased use of social media to promote Safe Sport Recognition Program</w:t>
      </w:r>
      <w:r w:rsidR="00216C56">
        <w:t xml:space="preserve">, Athlete and Parent training opportunities, </w:t>
      </w:r>
      <w:r>
        <w:t xml:space="preserve">and Safe Sport resources </w:t>
      </w:r>
    </w:p>
    <w:p w14:paraId="55D79091" w14:textId="3EA9B487" w:rsidR="001667C4" w:rsidRDefault="001667C4" w:rsidP="001667C4">
      <w:pPr>
        <w:pStyle w:val="ListParagraph"/>
      </w:pPr>
    </w:p>
    <w:p w14:paraId="0F7F74B0" w14:textId="1D81C6BC" w:rsidR="001667C4" w:rsidRDefault="001667C4" w:rsidP="001667C4">
      <w:pPr>
        <w:pStyle w:val="ListParagraph"/>
      </w:pPr>
    </w:p>
    <w:p w14:paraId="16B1D7F7" w14:textId="4D565617" w:rsidR="001667C4" w:rsidRDefault="001667C4" w:rsidP="001667C4">
      <w:r>
        <w:t>What’s coming this year?</w:t>
      </w:r>
    </w:p>
    <w:p w14:paraId="32320006" w14:textId="684B5264" w:rsidR="001667C4" w:rsidRDefault="001667C4" w:rsidP="001667C4">
      <w:pPr>
        <w:pStyle w:val="ListParagraph"/>
        <w:numPr>
          <w:ilvl w:val="0"/>
          <w:numId w:val="4"/>
        </w:numPr>
      </w:pPr>
      <w:r>
        <w:t>Continued promotion of SSRP.</w:t>
      </w:r>
    </w:p>
    <w:p w14:paraId="2CA4BEBD" w14:textId="7037217B" w:rsidR="001667C4" w:rsidRDefault="001667C4" w:rsidP="001667C4">
      <w:pPr>
        <w:pStyle w:val="ListParagraph"/>
        <w:numPr>
          <w:ilvl w:val="0"/>
          <w:numId w:val="4"/>
        </w:numPr>
      </w:pPr>
      <w:r>
        <w:t>Continued Safe Sport tabling at IASI champs meets</w:t>
      </w:r>
    </w:p>
    <w:p w14:paraId="0E0C6D04" w14:textId="7CF53129" w:rsidR="001667C4" w:rsidRDefault="001667C4" w:rsidP="001667C4">
      <w:pPr>
        <w:pStyle w:val="ListParagraph"/>
        <w:numPr>
          <w:ilvl w:val="0"/>
          <w:numId w:val="4"/>
        </w:numPr>
      </w:pPr>
      <w:r>
        <w:t>“Meet 360</w:t>
      </w:r>
      <w:r w:rsidR="00216C56">
        <w:t xml:space="preserve"> Safe Sport Protocol</w:t>
      </w:r>
      <w:r>
        <w:t xml:space="preserve">” – this is </w:t>
      </w:r>
      <w:r w:rsidR="00216C56">
        <w:t>S</w:t>
      </w:r>
      <w:r>
        <w:t xml:space="preserve">afe </w:t>
      </w:r>
      <w:r w:rsidR="00216C56">
        <w:t>S</w:t>
      </w:r>
      <w:r>
        <w:t>port “meet in a box” resources for meet hosts</w:t>
      </w:r>
      <w:r w:rsidR="00216C56">
        <w:t xml:space="preserve"> for use before, during, and after meets/sessions. Meet planning, si</w:t>
      </w:r>
      <w:r>
        <w:t>gnage, flyers for behind the blocks and locker room doors, language</w:t>
      </w:r>
      <w:r w:rsidR="00216C56">
        <w:t>/briefings for all.</w:t>
      </w:r>
      <w:r>
        <w:t xml:space="preserve"> </w:t>
      </w:r>
      <w:r w:rsidR="00216C56">
        <w:t>All things</w:t>
      </w:r>
      <w:r>
        <w:t xml:space="preserve"> Safe Sport that a meet host can use</w:t>
      </w:r>
      <w:r w:rsidR="00216C56">
        <w:t>…in one place.</w:t>
      </w:r>
    </w:p>
    <w:p w14:paraId="656BDF5D" w14:textId="3F99764D" w:rsidR="00216C56" w:rsidRDefault="00216C56" w:rsidP="001667C4">
      <w:pPr>
        <w:pStyle w:val="ListParagraph"/>
        <w:numPr>
          <w:ilvl w:val="0"/>
          <w:numId w:val="4"/>
        </w:numPr>
      </w:pPr>
      <w:r>
        <w:t xml:space="preserve">Promotion of Safe Sport Mondays, Coaching Boys </w:t>
      </w:r>
      <w:proofErr w:type="gramStart"/>
      <w:r>
        <w:t>Into</w:t>
      </w:r>
      <w:proofErr w:type="gramEnd"/>
      <w:r>
        <w:t xml:space="preserve"> Men and Athletes As Leaders curriculums.</w:t>
      </w:r>
    </w:p>
    <w:p w14:paraId="7D5C43D5" w14:textId="57A336BE" w:rsidR="00700D54" w:rsidRDefault="00700D54" w:rsidP="00700D54"/>
    <w:p w14:paraId="2B77F450" w14:textId="382C72EC" w:rsidR="00700D54" w:rsidRDefault="00700D54" w:rsidP="00700D54">
      <w:r>
        <w:t>Jen Matthews</w:t>
      </w:r>
    </w:p>
    <w:p w14:paraId="1C41A446" w14:textId="6E3E0162" w:rsidR="00700D54" w:rsidRPr="00700D54" w:rsidRDefault="00700D54" w:rsidP="00700D54">
      <w:r>
        <w:t>IASI Safe Sport Chair</w:t>
      </w:r>
    </w:p>
    <w:sectPr w:rsidR="00700D54" w:rsidRPr="00700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D6011B"/>
    <w:multiLevelType w:val="hybridMultilevel"/>
    <w:tmpl w:val="1F64B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374989"/>
    <w:multiLevelType w:val="hybridMultilevel"/>
    <w:tmpl w:val="901CE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CE331B"/>
    <w:multiLevelType w:val="hybridMultilevel"/>
    <w:tmpl w:val="7058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3E585C"/>
    <w:multiLevelType w:val="hybridMultilevel"/>
    <w:tmpl w:val="36DC2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AA"/>
    <w:rsid w:val="00013ECF"/>
    <w:rsid w:val="000805D5"/>
    <w:rsid w:val="001667C4"/>
    <w:rsid w:val="00216C56"/>
    <w:rsid w:val="003F3932"/>
    <w:rsid w:val="00573E86"/>
    <w:rsid w:val="00700D54"/>
    <w:rsid w:val="008214F7"/>
    <w:rsid w:val="00861791"/>
    <w:rsid w:val="008966AA"/>
    <w:rsid w:val="009D138C"/>
    <w:rsid w:val="00D96511"/>
    <w:rsid w:val="00F3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40D9D"/>
  <w15:chartTrackingRefBased/>
  <w15:docId w15:val="{77F2AB48-8265-4840-87AD-74D58ED7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6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333</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Matthews</dc:creator>
  <cp:keywords/>
  <dc:description/>
  <cp:lastModifiedBy>Jen Matthews</cp:lastModifiedBy>
  <cp:revision>3</cp:revision>
  <dcterms:created xsi:type="dcterms:W3CDTF">2020-08-22T16:21:00Z</dcterms:created>
  <dcterms:modified xsi:type="dcterms:W3CDTF">2020-08-22T17:31:00Z</dcterms:modified>
</cp:coreProperties>
</file>