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1"/>
        <w:gridCol w:w="2589"/>
        <w:gridCol w:w="3610"/>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33A6B04E" w:rsidR="00C3675F" w:rsidRPr="00C3675F" w:rsidRDefault="00C3675F" w:rsidP="00C3675F">
            <w:pPr>
              <w:rPr>
                <w:rFonts w:cstheme="minorHAnsi"/>
              </w:rPr>
            </w:pPr>
            <w:r w:rsidRPr="00C3675F">
              <w:rPr>
                <w:rFonts w:cstheme="minorHAnsi"/>
              </w:rPr>
              <w:t>Subject</w:t>
            </w:r>
            <w:r w:rsidR="001706FC">
              <w:rPr>
                <w:rFonts w:cstheme="minorHAnsi"/>
              </w:rPr>
              <w:t>: Management of Independent Contractors</w:t>
            </w:r>
          </w:p>
        </w:tc>
        <w:tc>
          <w:tcPr>
            <w:tcW w:w="3053" w:type="dxa"/>
          </w:tcPr>
          <w:p w14:paraId="510138D2" w14:textId="5B780767" w:rsidR="00C3675F" w:rsidRPr="00FA71F4" w:rsidRDefault="00C3675F" w:rsidP="00C3675F">
            <w:pPr>
              <w:spacing w:line="276" w:lineRule="auto"/>
              <w:rPr>
                <w:rFonts w:cstheme="minorHAnsi"/>
              </w:rPr>
            </w:pPr>
            <w:r w:rsidRPr="00FA71F4">
              <w:rPr>
                <w:rFonts w:cstheme="minorHAnsi"/>
              </w:rPr>
              <w:t xml:space="preserve">Document Number: </w:t>
            </w:r>
            <w:r w:rsidR="001706FC">
              <w:rPr>
                <w:rFonts w:cstheme="minorHAnsi"/>
              </w:rPr>
              <w:t>4</w:t>
            </w:r>
            <w:r w:rsidR="00652490">
              <w:rPr>
                <w:rFonts w:cstheme="minorHAnsi"/>
              </w:rPr>
              <w:t>1</w:t>
            </w:r>
            <w:r w:rsidR="001706FC">
              <w:rPr>
                <w:rFonts w:cstheme="minorHAnsi"/>
              </w:rPr>
              <w:t>0</w:t>
            </w:r>
          </w:p>
          <w:p w14:paraId="36EDC0C2" w14:textId="20020085" w:rsidR="00C3675F" w:rsidRPr="00FA71F4" w:rsidRDefault="00C3675F" w:rsidP="00C3675F">
            <w:pPr>
              <w:spacing w:line="276" w:lineRule="auto"/>
              <w:rPr>
                <w:rFonts w:cstheme="minorHAnsi"/>
                <w:highlight w:val="green"/>
              </w:rPr>
            </w:pPr>
            <w:r w:rsidRPr="00EA7C04">
              <w:rPr>
                <w:rFonts w:cstheme="minorHAnsi"/>
              </w:rPr>
              <w:t xml:space="preserve">Version Number: </w:t>
            </w:r>
            <w:r w:rsidR="00F87615">
              <w:rPr>
                <w:rFonts w:cstheme="minorHAnsi"/>
              </w:rPr>
              <w:t>3</w:t>
            </w:r>
            <w:r w:rsidR="00F87615" w:rsidRPr="00EA7C04">
              <w:rPr>
                <w:rFonts w:cstheme="minorHAnsi"/>
              </w:rPr>
              <w:t xml:space="preserve"> </w:t>
            </w:r>
          </w:p>
        </w:tc>
        <w:tc>
          <w:tcPr>
            <w:tcW w:w="4388" w:type="dxa"/>
          </w:tcPr>
          <w:p w14:paraId="5A089E9A" w14:textId="67FEC45A" w:rsidR="00C3675F" w:rsidRPr="00EA7C04" w:rsidRDefault="00C3675F" w:rsidP="00C3675F">
            <w:pPr>
              <w:rPr>
                <w:rFonts w:cstheme="minorHAnsi"/>
              </w:rPr>
            </w:pPr>
            <w:r w:rsidRPr="00EA7C04">
              <w:rPr>
                <w:rFonts w:cstheme="minorHAnsi"/>
              </w:rPr>
              <w:t xml:space="preserve">Effective Date: </w:t>
            </w:r>
            <w:r w:rsidR="006D5B82">
              <w:rPr>
                <w:rFonts w:cstheme="minorHAnsi"/>
              </w:rPr>
              <w:t>September 14</w:t>
            </w:r>
            <w:r w:rsidR="001706FC">
              <w:rPr>
                <w:rFonts w:cstheme="minorHAnsi"/>
              </w:rPr>
              <w:t>, 2021</w:t>
            </w:r>
          </w:p>
          <w:p w14:paraId="17B968C4" w14:textId="3870749B" w:rsidR="00C3675F" w:rsidRPr="00FA71F4" w:rsidRDefault="00C3675F" w:rsidP="00C3675F">
            <w:pPr>
              <w:rPr>
                <w:rFonts w:cstheme="minorHAnsi"/>
                <w:highlight w:val="green"/>
              </w:rPr>
            </w:pPr>
            <w:r w:rsidRPr="00EA7C04">
              <w:rPr>
                <w:rFonts w:cstheme="minorHAnsi"/>
              </w:rPr>
              <w:t xml:space="preserve">Last Revision: </w:t>
            </w:r>
            <w:r w:rsidR="00F87615">
              <w:rPr>
                <w:rFonts w:cstheme="minorHAnsi"/>
              </w:rPr>
              <w:t>January 14, 2022</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27353EE7" w14:textId="6D42F412" w:rsidR="003A6923"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82541082" w:history="1">
            <w:r w:rsidR="003A6923" w:rsidRPr="00701863">
              <w:rPr>
                <w:rStyle w:val="Hyperlink"/>
                <w:noProof/>
              </w:rPr>
              <w:t>1.</w:t>
            </w:r>
            <w:r w:rsidR="003A6923">
              <w:rPr>
                <w:rFonts w:eastAsiaTheme="minorEastAsia"/>
                <w:noProof/>
              </w:rPr>
              <w:tab/>
            </w:r>
            <w:r w:rsidR="003A6923" w:rsidRPr="00701863">
              <w:rPr>
                <w:rStyle w:val="Hyperlink"/>
                <w:noProof/>
              </w:rPr>
              <w:t>POLICY OVERVIEW</w:t>
            </w:r>
            <w:r w:rsidR="003A6923">
              <w:rPr>
                <w:noProof/>
                <w:webHidden/>
              </w:rPr>
              <w:tab/>
            </w:r>
            <w:r w:rsidR="003A6923">
              <w:rPr>
                <w:noProof/>
                <w:webHidden/>
              </w:rPr>
              <w:fldChar w:fldCharType="begin"/>
            </w:r>
            <w:r w:rsidR="003A6923">
              <w:rPr>
                <w:noProof/>
                <w:webHidden/>
              </w:rPr>
              <w:instrText xml:space="preserve"> PAGEREF _Toc82541082 \h </w:instrText>
            </w:r>
            <w:r w:rsidR="003A6923">
              <w:rPr>
                <w:noProof/>
                <w:webHidden/>
              </w:rPr>
            </w:r>
            <w:r w:rsidR="003A6923">
              <w:rPr>
                <w:noProof/>
                <w:webHidden/>
              </w:rPr>
              <w:fldChar w:fldCharType="separate"/>
            </w:r>
            <w:r w:rsidR="005067D0">
              <w:rPr>
                <w:noProof/>
                <w:webHidden/>
              </w:rPr>
              <w:t>1</w:t>
            </w:r>
            <w:r w:rsidR="003A6923">
              <w:rPr>
                <w:noProof/>
                <w:webHidden/>
              </w:rPr>
              <w:fldChar w:fldCharType="end"/>
            </w:r>
          </w:hyperlink>
        </w:p>
        <w:p w14:paraId="40BAF750" w14:textId="77F6C279" w:rsidR="003A6923" w:rsidRDefault="00EF6779">
          <w:pPr>
            <w:pStyle w:val="TOC1"/>
            <w:tabs>
              <w:tab w:val="left" w:pos="440"/>
              <w:tab w:val="right" w:leader="dot" w:pos="9350"/>
            </w:tabs>
            <w:rPr>
              <w:rFonts w:eastAsiaTheme="minorEastAsia"/>
              <w:noProof/>
            </w:rPr>
          </w:pPr>
          <w:hyperlink w:anchor="_Toc82541083" w:history="1">
            <w:r w:rsidR="003A6923" w:rsidRPr="00701863">
              <w:rPr>
                <w:rStyle w:val="Hyperlink"/>
                <w:noProof/>
              </w:rPr>
              <w:t>2.</w:t>
            </w:r>
            <w:r w:rsidR="003A6923">
              <w:rPr>
                <w:rFonts w:eastAsiaTheme="minorEastAsia"/>
                <w:noProof/>
              </w:rPr>
              <w:tab/>
            </w:r>
            <w:r w:rsidR="003A6923" w:rsidRPr="00701863">
              <w:rPr>
                <w:rStyle w:val="Hyperlink"/>
                <w:noProof/>
              </w:rPr>
              <w:t>PURPOSE OF POLICY</w:t>
            </w:r>
            <w:r w:rsidR="003A6923">
              <w:rPr>
                <w:noProof/>
                <w:webHidden/>
              </w:rPr>
              <w:tab/>
            </w:r>
            <w:r w:rsidR="003A6923">
              <w:rPr>
                <w:noProof/>
                <w:webHidden/>
              </w:rPr>
              <w:fldChar w:fldCharType="begin"/>
            </w:r>
            <w:r w:rsidR="003A6923">
              <w:rPr>
                <w:noProof/>
                <w:webHidden/>
              </w:rPr>
              <w:instrText xml:space="preserve"> PAGEREF _Toc82541083 \h </w:instrText>
            </w:r>
            <w:r w:rsidR="003A6923">
              <w:rPr>
                <w:noProof/>
                <w:webHidden/>
              </w:rPr>
            </w:r>
            <w:r w:rsidR="003A6923">
              <w:rPr>
                <w:noProof/>
                <w:webHidden/>
              </w:rPr>
              <w:fldChar w:fldCharType="separate"/>
            </w:r>
            <w:r w:rsidR="005067D0">
              <w:rPr>
                <w:noProof/>
                <w:webHidden/>
              </w:rPr>
              <w:t>2</w:t>
            </w:r>
            <w:r w:rsidR="003A6923">
              <w:rPr>
                <w:noProof/>
                <w:webHidden/>
              </w:rPr>
              <w:fldChar w:fldCharType="end"/>
            </w:r>
          </w:hyperlink>
        </w:p>
        <w:p w14:paraId="5FAE9845" w14:textId="3104BB9B" w:rsidR="003A6923" w:rsidRDefault="00EF6779">
          <w:pPr>
            <w:pStyle w:val="TOC1"/>
            <w:tabs>
              <w:tab w:val="left" w:pos="440"/>
              <w:tab w:val="right" w:leader="dot" w:pos="9350"/>
            </w:tabs>
            <w:rPr>
              <w:rFonts w:eastAsiaTheme="minorEastAsia"/>
              <w:noProof/>
            </w:rPr>
          </w:pPr>
          <w:hyperlink w:anchor="_Toc82541084" w:history="1">
            <w:r w:rsidR="003A6923" w:rsidRPr="00701863">
              <w:rPr>
                <w:rStyle w:val="Hyperlink"/>
                <w:noProof/>
              </w:rPr>
              <w:t>3.</w:t>
            </w:r>
            <w:r w:rsidR="003A6923">
              <w:rPr>
                <w:rFonts w:eastAsiaTheme="minorEastAsia"/>
                <w:noProof/>
              </w:rPr>
              <w:tab/>
            </w:r>
            <w:r w:rsidR="003A6923" w:rsidRPr="00701863">
              <w:rPr>
                <w:rStyle w:val="Hyperlink"/>
                <w:noProof/>
              </w:rPr>
              <w:t>DEFINITIONS</w:t>
            </w:r>
            <w:r w:rsidR="003A6923">
              <w:rPr>
                <w:noProof/>
                <w:webHidden/>
              </w:rPr>
              <w:tab/>
            </w:r>
            <w:r w:rsidR="003A6923">
              <w:rPr>
                <w:noProof/>
                <w:webHidden/>
              </w:rPr>
              <w:fldChar w:fldCharType="begin"/>
            </w:r>
            <w:r w:rsidR="003A6923">
              <w:rPr>
                <w:noProof/>
                <w:webHidden/>
              </w:rPr>
              <w:instrText xml:space="preserve"> PAGEREF _Toc82541084 \h </w:instrText>
            </w:r>
            <w:r w:rsidR="003A6923">
              <w:rPr>
                <w:noProof/>
                <w:webHidden/>
              </w:rPr>
            </w:r>
            <w:r w:rsidR="003A6923">
              <w:rPr>
                <w:noProof/>
                <w:webHidden/>
              </w:rPr>
              <w:fldChar w:fldCharType="separate"/>
            </w:r>
            <w:r w:rsidR="005067D0">
              <w:rPr>
                <w:noProof/>
                <w:webHidden/>
              </w:rPr>
              <w:t>2</w:t>
            </w:r>
            <w:r w:rsidR="003A6923">
              <w:rPr>
                <w:noProof/>
                <w:webHidden/>
              </w:rPr>
              <w:fldChar w:fldCharType="end"/>
            </w:r>
          </w:hyperlink>
        </w:p>
        <w:p w14:paraId="48147199" w14:textId="4EB85F55" w:rsidR="003A6923" w:rsidRDefault="00EF6779">
          <w:pPr>
            <w:pStyle w:val="TOC1"/>
            <w:tabs>
              <w:tab w:val="left" w:pos="440"/>
              <w:tab w:val="right" w:leader="dot" w:pos="9350"/>
            </w:tabs>
            <w:rPr>
              <w:rFonts w:eastAsiaTheme="minorEastAsia"/>
              <w:noProof/>
            </w:rPr>
          </w:pPr>
          <w:hyperlink w:anchor="_Toc82541085" w:history="1">
            <w:r w:rsidR="003A6923" w:rsidRPr="00701863">
              <w:rPr>
                <w:rStyle w:val="Hyperlink"/>
                <w:noProof/>
              </w:rPr>
              <w:t>4.</w:t>
            </w:r>
            <w:r w:rsidR="003A6923">
              <w:rPr>
                <w:rFonts w:eastAsiaTheme="minorEastAsia"/>
                <w:noProof/>
              </w:rPr>
              <w:tab/>
            </w:r>
            <w:r w:rsidR="003A6923" w:rsidRPr="00701863">
              <w:rPr>
                <w:rStyle w:val="Hyperlink"/>
                <w:noProof/>
              </w:rPr>
              <w:t>STATUS OF PEOPLE PAID BY UTSI</w:t>
            </w:r>
            <w:r w:rsidR="003A6923">
              <w:rPr>
                <w:noProof/>
                <w:webHidden/>
              </w:rPr>
              <w:tab/>
            </w:r>
            <w:r w:rsidR="003A6923">
              <w:rPr>
                <w:noProof/>
                <w:webHidden/>
              </w:rPr>
              <w:fldChar w:fldCharType="begin"/>
            </w:r>
            <w:r w:rsidR="003A6923">
              <w:rPr>
                <w:noProof/>
                <w:webHidden/>
              </w:rPr>
              <w:instrText xml:space="preserve"> PAGEREF _Toc82541085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5356CEF3" w14:textId="1115B18F" w:rsidR="003A6923" w:rsidRDefault="00EF6779">
          <w:pPr>
            <w:pStyle w:val="TOC1"/>
            <w:tabs>
              <w:tab w:val="left" w:pos="440"/>
              <w:tab w:val="right" w:leader="dot" w:pos="9350"/>
            </w:tabs>
            <w:rPr>
              <w:rFonts w:eastAsiaTheme="minorEastAsia"/>
              <w:noProof/>
            </w:rPr>
          </w:pPr>
          <w:hyperlink w:anchor="_Toc82541086" w:history="1">
            <w:r w:rsidR="003A6923" w:rsidRPr="00701863">
              <w:rPr>
                <w:rStyle w:val="Hyperlink"/>
                <w:noProof/>
              </w:rPr>
              <w:t>5.</w:t>
            </w:r>
            <w:r w:rsidR="003A6923">
              <w:rPr>
                <w:rFonts w:eastAsiaTheme="minorEastAsia"/>
                <w:noProof/>
              </w:rPr>
              <w:tab/>
            </w:r>
            <w:r w:rsidR="003A6923" w:rsidRPr="00701863">
              <w:rPr>
                <w:rStyle w:val="Hyperlink"/>
                <w:noProof/>
              </w:rPr>
              <w:t>ADMINISTRATIVE OVERSIGHT</w:t>
            </w:r>
            <w:r w:rsidR="003A6923">
              <w:rPr>
                <w:noProof/>
                <w:webHidden/>
              </w:rPr>
              <w:tab/>
            </w:r>
            <w:r w:rsidR="003A6923">
              <w:rPr>
                <w:noProof/>
                <w:webHidden/>
              </w:rPr>
              <w:fldChar w:fldCharType="begin"/>
            </w:r>
            <w:r w:rsidR="003A6923">
              <w:rPr>
                <w:noProof/>
                <w:webHidden/>
              </w:rPr>
              <w:instrText xml:space="preserve"> PAGEREF _Toc82541086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444E2E59" w14:textId="02F04ADA" w:rsidR="003A6923" w:rsidRDefault="00EF6779">
          <w:pPr>
            <w:pStyle w:val="TOC2"/>
            <w:tabs>
              <w:tab w:val="left" w:pos="880"/>
              <w:tab w:val="right" w:leader="dot" w:pos="9350"/>
            </w:tabs>
            <w:rPr>
              <w:rFonts w:eastAsiaTheme="minorEastAsia"/>
              <w:noProof/>
            </w:rPr>
          </w:pPr>
          <w:hyperlink w:anchor="_Toc82541087" w:history="1">
            <w:r w:rsidR="003A6923" w:rsidRPr="00701863">
              <w:rPr>
                <w:rStyle w:val="Hyperlink"/>
                <w:noProof/>
              </w:rPr>
              <w:t>5.1.</w:t>
            </w:r>
            <w:r w:rsidR="003A6923">
              <w:rPr>
                <w:rFonts w:eastAsiaTheme="minorEastAsia"/>
                <w:noProof/>
              </w:rPr>
              <w:tab/>
            </w:r>
            <w:r w:rsidR="003A6923" w:rsidRPr="00701863">
              <w:rPr>
                <w:rStyle w:val="Hyperlink"/>
                <w:noProof/>
              </w:rPr>
              <w:t>Administrative Vice Chair</w:t>
            </w:r>
            <w:r w:rsidR="003A6923">
              <w:rPr>
                <w:noProof/>
                <w:webHidden/>
              </w:rPr>
              <w:tab/>
            </w:r>
            <w:r w:rsidR="003A6923">
              <w:rPr>
                <w:noProof/>
                <w:webHidden/>
              </w:rPr>
              <w:fldChar w:fldCharType="begin"/>
            </w:r>
            <w:r w:rsidR="003A6923">
              <w:rPr>
                <w:noProof/>
                <w:webHidden/>
              </w:rPr>
              <w:instrText xml:space="preserve"> PAGEREF _Toc82541087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0654DFA8" w14:textId="236BA671" w:rsidR="003A6923" w:rsidRDefault="00EF6779">
          <w:pPr>
            <w:pStyle w:val="TOC2"/>
            <w:tabs>
              <w:tab w:val="left" w:pos="880"/>
              <w:tab w:val="right" w:leader="dot" w:pos="9350"/>
            </w:tabs>
            <w:rPr>
              <w:rFonts w:eastAsiaTheme="minorEastAsia"/>
              <w:noProof/>
            </w:rPr>
          </w:pPr>
          <w:hyperlink w:anchor="_Toc82541088" w:history="1">
            <w:r w:rsidR="003A6923" w:rsidRPr="00701863">
              <w:rPr>
                <w:rStyle w:val="Hyperlink"/>
                <w:noProof/>
              </w:rPr>
              <w:t>5.2.</w:t>
            </w:r>
            <w:r w:rsidR="003A6923">
              <w:rPr>
                <w:rFonts w:eastAsiaTheme="minorEastAsia"/>
                <w:noProof/>
              </w:rPr>
              <w:tab/>
            </w:r>
            <w:r w:rsidR="003A6923" w:rsidRPr="00701863">
              <w:rPr>
                <w:rStyle w:val="Hyperlink"/>
                <w:noProof/>
              </w:rPr>
              <w:t>Finance Vice Chair</w:t>
            </w:r>
            <w:r w:rsidR="003A6923">
              <w:rPr>
                <w:noProof/>
                <w:webHidden/>
              </w:rPr>
              <w:tab/>
            </w:r>
            <w:r w:rsidR="003A6923">
              <w:rPr>
                <w:noProof/>
                <w:webHidden/>
              </w:rPr>
              <w:fldChar w:fldCharType="begin"/>
            </w:r>
            <w:r w:rsidR="003A6923">
              <w:rPr>
                <w:noProof/>
                <w:webHidden/>
              </w:rPr>
              <w:instrText xml:space="preserve"> PAGEREF _Toc82541088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0114E2E9" w14:textId="0306430A" w:rsidR="003A6923" w:rsidRDefault="00EF6779">
          <w:pPr>
            <w:pStyle w:val="TOC2"/>
            <w:tabs>
              <w:tab w:val="left" w:pos="880"/>
              <w:tab w:val="right" w:leader="dot" w:pos="9350"/>
            </w:tabs>
            <w:rPr>
              <w:rFonts w:eastAsiaTheme="minorEastAsia"/>
              <w:noProof/>
            </w:rPr>
          </w:pPr>
          <w:hyperlink w:anchor="_Toc82541089" w:history="1">
            <w:r w:rsidR="003A6923" w:rsidRPr="00701863">
              <w:rPr>
                <w:rStyle w:val="Hyperlink"/>
                <w:noProof/>
              </w:rPr>
              <w:t>5.3.</w:t>
            </w:r>
            <w:r w:rsidR="003A6923">
              <w:rPr>
                <w:rFonts w:eastAsiaTheme="minorEastAsia"/>
                <w:noProof/>
              </w:rPr>
              <w:tab/>
            </w:r>
            <w:r w:rsidR="003A6923" w:rsidRPr="00701863">
              <w:rPr>
                <w:rStyle w:val="Hyperlink"/>
                <w:noProof/>
              </w:rPr>
              <w:t>Executive Committee</w:t>
            </w:r>
            <w:r w:rsidR="003A6923">
              <w:rPr>
                <w:noProof/>
                <w:webHidden/>
              </w:rPr>
              <w:tab/>
            </w:r>
            <w:r w:rsidR="003A6923">
              <w:rPr>
                <w:noProof/>
                <w:webHidden/>
              </w:rPr>
              <w:fldChar w:fldCharType="begin"/>
            </w:r>
            <w:r w:rsidR="003A6923">
              <w:rPr>
                <w:noProof/>
                <w:webHidden/>
              </w:rPr>
              <w:instrText xml:space="preserve"> PAGEREF _Toc82541089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1951C4F0" w14:textId="07A020AD" w:rsidR="003A6923" w:rsidRDefault="00EF6779">
          <w:pPr>
            <w:pStyle w:val="TOC1"/>
            <w:tabs>
              <w:tab w:val="left" w:pos="440"/>
              <w:tab w:val="right" w:leader="dot" w:pos="9350"/>
            </w:tabs>
            <w:rPr>
              <w:rFonts w:eastAsiaTheme="minorEastAsia"/>
              <w:noProof/>
            </w:rPr>
          </w:pPr>
          <w:hyperlink w:anchor="_Toc82541090" w:history="1">
            <w:r w:rsidR="003A6923" w:rsidRPr="00701863">
              <w:rPr>
                <w:rStyle w:val="Hyperlink"/>
                <w:noProof/>
              </w:rPr>
              <w:t>6.</w:t>
            </w:r>
            <w:r w:rsidR="003A6923">
              <w:rPr>
                <w:rFonts w:eastAsiaTheme="minorEastAsia"/>
                <w:noProof/>
              </w:rPr>
              <w:tab/>
            </w:r>
            <w:r w:rsidR="003A6923" w:rsidRPr="00701863">
              <w:rPr>
                <w:rStyle w:val="Hyperlink"/>
                <w:noProof/>
              </w:rPr>
              <w:t>CONTRACTS</w:t>
            </w:r>
            <w:r w:rsidR="003A6923">
              <w:rPr>
                <w:noProof/>
                <w:webHidden/>
              </w:rPr>
              <w:tab/>
            </w:r>
            <w:r w:rsidR="003A6923">
              <w:rPr>
                <w:noProof/>
                <w:webHidden/>
              </w:rPr>
              <w:fldChar w:fldCharType="begin"/>
            </w:r>
            <w:r w:rsidR="003A6923">
              <w:rPr>
                <w:noProof/>
                <w:webHidden/>
              </w:rPr>
              <w:instrText xml:space="preserve"> PAGEREF _Toc82541090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70FCD8D1" w14:textId="49E6CE8E" w:rsidR="003A6923" w:rsidRDefault="00EF6779">
          <w:pPr>
            <w:pStyle w:val="TOC2"/>
            <w:tabs>
              <w:tab w:val="left" w:pos="880"/>
              <w:tab w:val="right" w:leader="dot" w:pos="9350"/>
            </w:tabs>
            <w:rPr>
              <w:rFonts w:eastAsiaTheme="minorEastAsia"/>
              <w:noProof/>
            </w:rPr>
          </w:pPr>
          <w:hyperlink w:anchor="_Toc82541091" w:history="1">
            <w:r w:rsidR="003A6923" w:rsidRPr="00701863">
              <w:rPr>
                <w:rStyle w:val="Hyperlink"/>
                <w:noProof/>
              </w:rPr>
              <w:t>6.1.</w:t>
            </w:r>
            <w:r w:rsidR="003A6923">
              <w:rPr>
                <w:rFonts w:eastAsiaTheme="minorEastAsia"/>
                <w:noProof/>
              </w:rPr>
              <w:tab/>
            </w:r>
            <w:r w:rsidR="003A6923" w:rsidRPr="00701863">
              <w:rPr>
                <w:rStyle w:val="Hyperlink"/>
                <w:noProof/>
              </w:rPr>
              <w:t>Location</w:t>
            </w:r>
            <w:r w:rsidR="003A6923">
              <w:rPr>
                <w:noProof/>
                <w:webHidden/>
              </w:rPr>
              <w:tab/>
            </w:r>
            <w:r w:rsidR="003A6923">
              <w:rPr>
                <w:noProof/>
                <w:webHidden/>
              </w:rPr>
              <w:fldChar w:fldCharType="begin"/>
            </w:r>
            <w:r w:rsidR="003A6923">
              <w:rPr>
                <w:noProof/>
                <w:webHidden/>
              </w:rPr>
              <w:instrText xml:space="preserve"> PAGEREF _Toc82541091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2F16C705" w14:textId="259D036F" w:rsidR="003A6923" w:rsidRDefault="00EF6779">
          <w:pPr>
            <w:pStyle w:val="TOC2"/>
            <w:tabs>
              <w:tab w:val="left" w:pos="880"/>
              <w:tab w:val="right" w:leader="dot" w:pos="9350"/>
            </w:tabs>
            <w:rPr>
              <w:rFonts w:eastAsiaTheme="minorEastAsia"/>
              <w:noProof/>
            </w:rPr>
          </w:pPr>
          <w:hyperlink w:anchor="_Toc82541092" w:history="1">
            <w:r w:rsidR="003A6923" w:rsidRPr="00701863">
              <w:rPr>
                <w:rStyle w:val="Hyperlink"/>
                <w:noProof/>
              </w:rPr>
              <w:t>6.2.</w:t>
            </w:r>
            <w:r w:rsidR="003A6923">
              <w:rPr>
                <w:rFonts w:eastAsiaTheme="minorEastAsia"/>
                <w:noProof/>
              </w:rPr>
              <w:tab/>
            </w:r>
            <w:r w:rsidR="003A6923" w:rsidRPr="00701863">
              <w:rPr>
                <w:rStyle w:val="Hyperlink"/>
                <w:noProof/>
              </w:rPr>
              <w:t>Expiration</w:t>
            </w:r>
            <w:r w:rsidR="003A6923">
              <w:rPr>
                <w:noProof/>
                <w:webHidden/>
              </w:rPr>
              <w:tab/>
            </w:r>
            <w:r w:rsidR="003A6923">
              <w:rPr>
                <w:noProof/>
                <w:webHidden/>
              </w:rPr>
              <w:fldChar w:fldCharType="begin"/>
            </w:r>
            <w:r w:rsidR="003A6923">
              <w:rPr>
                <w:noProof/>
                <w:webHidden/>
              </w:rPr>
              <w:instrText xml:space="preserve"> PAGEREF _Toc82541092 \h </w:instrText>
            </w:r>
            <w:r w:rsidR="003A6923">
              <w:rPr>
                <w:noProof/>
                <w:webHidden/>
              </w:rPr>
            </w:r>
            <w:r w:rsidR="003A6923">
              <w:rPr>
                <w:noProof/>
                <w:webHidden/>
              </w:rPr>
              <w:fldChar w:fldCharType="separate"/>
            </w:r>
            <w:r w:rsidR="005067D0">
              <w:rPr>
                <w:noProof/>
                <w:webHidden/>
              </w:rPr>
              <w:t>3</w:t>
            </w:r>
            <w:r w:rsidR="003A6923">
              <w:rPr>
                <w:noProof/>
                <w:webHidden/>
              </w:rPr>
              <w:fldChar w:fldCharType="end"/>
            </w:r>
          </w:hyperlink>
        </w:p>
        <w:p w14:paraId="17DDDB11" w14:textId="056D66E8" w:rsidR="003A6923" w:rsidRDefault="00EF6779">
          <w:pPr>
            <w:pStyle w:val="TOC1"/>
            <w:tabs>
              <w:tab w:val="left" w:pos="440"/>
              <w:tab w:val="right" w:leader="dot" w:pos="9350"/>
            </w:tabs>
            <w:rPr>
              <w:rFonts w:eastAsiaTheme="minorEastAsia"/>
              <w:noProof/>
            </w:rPr>
          </w:pPr>
          <w:hyperlink w:anchor="_Toc82541093" w:history="1">
            <w:r w:rsidR="003A6923" w:rsidRPr="00701863">
              <w:rPr>
                <w:rStyle w:val="Hyperlink"/>
                <w:noProof/>
              </w:rPr>
              <w:t>7.</w:t>
            </w:r>
            <w:r w:rsidR="003A6923">
              <w:rPr>
                <w:rFonts w:eastAsiaTheme="minorEastAsia"/>
                <w:noProof/>
              </w:rPr>
              <w:tab/>
            </w:r>
            <w:r w:rsidR="003A6923" w:rsidRPr="00701863">
              <w:rPr>
                <w:rStyle w:val="Hyperlink"/>
                <w:noProof/>
              </w:rPr>
              <w:t>ANNUAL CONTRACT NEGOTIATIONS</w:t>
            </w:r>
            <w:r w:rsidR="003A6923">
              <w:rPr>
                <w:noProof/>
                <w:webHidden/>
              </w:rPr>
              <w:tab/>
            </w:r>
            <w:r w:rsidR="003A6923">
              <w:rPr>
                <w:noProof/>
                <w:webHidden/>
              </w:rPr>
              <w:fldChar w:fldCharType="begin"/>
            </w:r>
            <w:r w:rsidR="003A6923">
              <w:rPr>
                <w:noProof/>
                <w:webHidden/>
              </w:rPr>
              <w:instrText xml:space="preserve"> PAGEREF _Toc82541093 \h </w:instrText>
            </w:r>
            <w:r w:rsidR="003A6923">
              <w:rPr>
                <w:noProof/>
                <w:webHidden/>
              </w:rPr>
            </w:r>
            <w:r w:rsidR="003A6923">
              <w:rPr>
                <w:noProof/>
                <w:webHidden/>
              </w:rPr>
              <w:fldChar w:fldCharType="separate"/>
            </w:r>
            <w:r w:rsidR="005067D0">
              <w:rPr>
                <w:noProof/>
                <w:webHidden/>
              </w:rPr>
              <w:t>4</w:t>
            </w:r>
            <w:r w:rsidR="003A6923">
              <w:rPr>
                <w:noProof/>
                <w:webHidden/>
              </w:rPr>
              <w:fldChar w:fldCharType="end"/>
            </w:r>
          </w:hyperlink>
        </w:p>
        <w:p w14:paraId="3529E342" w14:textId="2AE8B6C2" w:rsidR="003A6923" w:rsidRDefault="00EF6779">
          <w:pPr>
            <w:pStyle w:val="TOC1"/>
            <w:tabs>
              <w:tab w:val="left" w:pos="440"/>
              <w:tab w:val="right" w:leader="dot" w:pos="9350"/>
            </w:tabs>
            <w:rPr>
              <w:rFonts w:eastAsiaTheme="minorEastAsia"/>
              <w:noProof/>
            </w:rPr>
          </w:pPr>
          <w:hyperlink w:anchor="_Toc82541094" w:history="1">
            <w:r w:rsidR="003A6923" w:rsidRPr="00701863">
              <w:rPr>
                <w:rStyle w:val="Hyperlink"/>
                <w:noProof/>
              </w:rPr>
              <w:t>8.</w:t>
            </w:r>
            <w:r w:rsidR="003A6923">
              <w:rPr>
                <w:rFonts w:eastAsiaTheme="minorEastAsia"/>
                <w:noProof/>
              </w:rPr>
              <w:tab/>
            </w:r>
            <w:r w:rsidR="003A6923" w:rsidRPr="00701863">
              <w:rPr>
                <w:rStyle w:val="Hyperlink"/>
                <w:noProof/>
              </w:rPr>
              <w:t>ENCOURAGEMENT TO WORK FOR ADDITIONAL LSC’S</w:t>
            </w:r>
            <w:r w:rsidR="003A6923">
              <w:rPr>
                <w:noProof/>
                <w:webHidden/>
              </w:rPr>
              <w:tab/>
            </w:r>
            <w:r w:rsidR="003A6923">
              <w:rPr>
                <w:noProof/>
                <w:webHidden/>
              </w:rPr>
              <w:fldChar w:fldCharType="begin"/>
            </w:r>
            <w:r w:rsidR="003A6923">
              <w:rPr>
                <w:noProof/>
                <w:webHidden/>
              </w:rPr>
              <w:instrText xml:space="preserve"> PAGEREF _Toc82541094 \h </w:instrText>
            </w:r>
            <w:r w:rsidR="003A6923">
              <w:rPr>
                <w:noProof/>
                <w:webHidden/>
              </w:rPr>
            </w:r>
            <w:r w:rsidR="003A6923">
              <w:rPr>
                <w:noProof/>
                <w:webHidden/>
              </w:rPr>
              <w:fldChar w:fldCharType="separate"/>
            </w:r>
            <w:r w:rsidR="005067D0">
              <w:rPr>
                <w:noProof/>
                <w:webHidden/>
              </w:rPr>
              <w:t>4</w:t>
            </w:r>
            <w:r w:rsidR="003A6923">
              <w:rPr>
                <w:noProof/>
                <w:webHidden/>
              </w:rPr>
              <w:fldChar w:fldCharType="end"/>
            </w:r>
          </w:hyperlink>
        </w:p>
        <w:p w14:paraId="23002AC7" w14:textId="79F80809" w:rsidR="003A6923" w:rsidRDefault="00EF6779">
          <w:pPr>
            <w:pStyle w:val="TOC1"/>
            <w:tabs>
              <w:tab w:val="left" w:pos="440"/>
              <w:tab w:val="right" w:leader="dot" w:pos="9350"/>
            </w:tabs>
            <w:rPr>
              <w:rFonts w:eastAsiaTheme="minorEastAsia"/>
              <w:noProof/>
            </w:rPr>
          </w:pPr>
          <w:hyperlink w:anchor="_Toc82541095" w:history="1">
            <w:r w:rsidR="003A6923" w:rsidRPr="00701863">
              <w:rPr>
                <w:rStyle w:val="Hyperlink"/>
                <w:noProof/>
              </w:rPr>
              <w:t>9.</w:t>
            </w:r>
            <w:r w:rsidR="003A6923">
              <w:rPr>
                <w:rFonts w:eastAsiaTheme="minorEastAsia"/>
                <w:noProof/>
              </w:rPr>
              <w:tab/>
            </w:r>
            <w:r w:rsidR="003A6923" w:rsidRPr="00701863">
              <w:rPr>
                <w:rStyle w:val="Hyperlink"/>
                <w:noProof/>
              </w:rPr>
              <w:t>RELATED DOCUMENTS AND FORMS</w:t>
            </w:r>
            <w:r w:rsidR="003A6923">
              <w:rPr>
                <w:noProof/>
                <w:webHidden/>
              </w:rPr>
              <w:tab/>
            </w:r>
            <w:r w:rsidR="003A6923">
              <w:rPr>
                <w:noProof/>
                <w:webHidden/>
              </w:rPr>
              <w:fldChar w:fldCharType="begin"/>
            </w:r>
            <w:r w:rsidR="003A6923">
              <w:rPr>
                <w:noProof/>
                <w:webHidden/>
              </w:rPr>
              <w:instrText xml:space="preserve"> PAGEREF _Toc82541095 \h </w:instrText>
            </w:r>
            <w:r w:rsidR="003A6923">
              <w:rPr>
                <w:noProof/>
                <w:webHidden/>
              </w:rPr>
            </w:r>
            <w:r w:rsidR="003A6923">
              <w:rPr>
                <w:noProof/>
                <w:webHidden/>
              </w:rPr>
              <w:fldChar w:fldCharType="separate"/>
            </w:r>
            <w:r w:rsidR="005067D0">
              <w:rPr>
                <w:noProof/>
                <w:webHidden/>
              </w:rPr>
              <w:t>4</w:t>
            </w:r>
            <w:r w:rsidR="003A6923">
              <w:rPr>
                <w:noProof/>
                <w:webHidden/>
              </w:rPr>
              <w:fldChar w:fldCharType="end"/>
            </w:r>
          </w:hyperlink>
        </w:p>
        <w:p w14:paraId="5875D8ED" w14:textId="6A8AACC4" w:rsidR="003A6923" w:rsidRDefault="00EF6779">
          <w:pPr>
            <w:pStyle w:val="TOC1"/>
            <w:tabs>
              <w:tab w:val="left" w:pos="660"/>
              <w:tab w:val="right" w:leader="dot" w:pos="9350"/>
            </w:tabs>
            <w:rPr>
              <w:rFonts w:eastAsiaTheme="minorEastAsia"/>
              <w:noProof/>
            </w:rPr>
          </w:pPr>
          <w:hyperlink w:anchor="_Toc82541096" w:history="1">
            <w:r w:rsidR="003A6923" w:rsidRPr="00701863">
              <w:rPr>
                <w:rStyle w:val="Hyperlink"/>
                <w:noProof/>
              </w:rPr>
              <w:t>10.</w:t>
            </w:r>
            <w:r w:rsidR="003A6923">
              <w:rPr>
                <w:rFonts w:eastAsiaTheme="minorEastAsia"/>
                <w:noProof/>
              </w:rPr>
              <w:tab/>
            </w:r>
            <w:r w:rsidR="003A6923" w:rsidRPr="00701863">
              <w:rPr>
                <w:rStyle w:val="Hyperlink"/>
                <w:noProof/>
              </w:rPr>
              <w:t>NOTIFICATION</w:t>
            </w:r>
            <w:r w:rsidR="003A6923">
              <w:rPr>
                <w:noProof/>
                <w:webHidden/>
              </w:rPr>
              <w:tab/>
            </w:r>
            <w:r w:rsidR="003A6923">
              <w:rPr>
                <w:noProof/>
                <w:webHidden/>
              </w:rPr>
              <w:fldChar w:fldCharType="begin"/>
            </w:r>
            <w:r w:rsidR="003A6923">
              <w:rPr>
                <w:noProof/>
                <w:webHidden/>
              </w:rPr>
              <w:instrText xml:space="preserve"> PAGEREF _Toc82541096 \h </w:instrText>
            </w:r>
            <w:r w:rsidR="003A6923">
              <w:rPr>
                <w:noProof/>
                <w:webHidden/>
              </w:rPr>
            </w:r>
            <w:r w:rsidR="003A6923">
              <w:rPr>
                <w:noProof/>
                <w:webHidden/>
              </w:rPr>
              <w:fldChar w:fldCharType="separate"/>
            </w:r>
            <w:r w:rsidR="005067D0">
              <w:rPr>
                <w:noProof/>
                <w:webHidden/>
              </w:rPr>
              <w:t>4</w:t>
            </w:r>
            <w:r w:rsidR="003A6923">
              <w:rPr>
                <w:noProof/>
                <w:webHidden/>
              </w:rPr>
              <w:fldChar w:fldCharType="end"/>
            </w:r>
          </w:hyperlink>
        </w:p>
        <w:p w14:paraId="3C0FE4A0" w14:textId="1F979508" w:rsidR="003A6923" w:rsidRDefault="00EF6779">
          <w:pPr>
            <w:pStyle w:val="TOC1"/>
            <w:tabs>
              <w:tab w:val="left" w:pos="660"/>
              <w:tab w:val="right" w:leader="dot" w:pos="9350"/>
            </w:tabs>
            <w:rPr>
              <w:rFonts w:eastAsiaTheme="minorEastAsia"/>
              <w:noProof/>
            </w:rPr>
          </w:pPr>
          <w:hyperlink w:anchor="_Toc82541097" w:history="1">
            <w:r w:rsidR="003A6923" w:rsidRPr="00701863">
              <w:rPr>
                <w:rStyle w:val="Hyperlink"/>
                <w:noProof/>
              </w:rPr>
              <w:t>11.</w:t>
            </w:r>
            <w:r w:rsidR="003A6923">
              <w:rPr>
                <w:rFonts w:eastAsiaTheme="minorEastAsia"/>
                <w:noProof/>
              </w:rPr>
              <w:tab/>
            </w:r>
            <w:r w:rsidR="003A6923" w:rsidRPr="00701863">
              <w:rPr>
                <w:rStyle w:val="Hyperlink"/>
                <w:noProof/>
              </w:rPr>
              <w:t>DISTRIBUTION OF POLICY AND UPDATING</w:t>
            </w:r>
            <w:r w:rsidR="003A6923">
              <w:rPr>
                <w:noProof/>
                <w:webHidden/>
              </w:rPr>
              <w:tab/>
            </w:r>
            <w:r w:rsidR="003A6923">
              <w:rPr>
                <w:noProof/>
                <w:webHidden/>
              </w:rPr>
              <w:fldChar w:fldCharType="begin"/>
            </w:r>
            <w:r w:rsidR="003A6923">
              <w:rPr>
                <w:noProof/>
                <w:webHidden/>
              </w:rPr>
              <w:instrText xml:space="preserve"> PAGEREF _Toc82541097 \h </w:instrText>
            </w:r>
            <w:r w:rsidR="003A6923">
              <w:rPr>
                <w:noProof/>
                <w:webHidden/>
              </w:rPr>
            </w:r>
            <w:r w:rsidR="003A6923">
              <w:rPr>
                <w:noProof/>
                <w:webHidden/>
              </w:rPr>
              <w:fldChar w:fldCharType="separate"/>
            </w:r>
            <w:r w:rsidR="005067D0">
              <w:rPr>
                <w:noProof/>
                <w:webHidden/>
              </w:rPr>
              <w:t>4</w:t>
            </w:r>
            <w:r w:rsidR="003A6923">
              <w:rPr>
                <w:noProof/>
                <w:webHidden/>
              </w:rPr>
              <w:fldChar w:fldCharType="end"/>
            </w:r>
          </w:hyperlink>
        </w:p>
        <w:p w14:paraId="48C29083" w14:textId="65F436DC" w:rsidR="003A6923" w:rsidRDefault="00EF6779">
          <w:pPr>
            <w:pStyle w:val="TOC1"/>
            <w:tabs>
              <w:tab w:val="right" w:leader="dot" w:pos="9350"/>
            </w:tabs>
            <w:rPr>
              <w:rFonts w:eastAsiaTheme="minorEastAsia"/>
              <w:noProof/>
            </w:rPr>
          </w:pPr>
          <w:hyperlink w:anchor="_Toc82541098" w:history="1">
            <w:r w:rsidR="003A6923" w:rsidRPr="00701863">
              <w:rPr>
                <w:rStyle w:val="Hyperlink"/>
                <w:rFonts w:asciiTheme="majorHAnsi" w:eastAsiaTheme="majorEastAsia" w:hAnsiTheme="majorHAnsi" w:cstheme="majorBidi"/>
                <w:noProof/>
              </w:rPr>
              <w:t>CHANGE LOG</w:t>
            </w:r>
            <w:r w:rsidR="003A6923">
              <w:rPr>
                <w:noProof/>
                <w:webHidden/>
              </w:rPr>
              <w:tab/>
            </w:r>
            <w:r w:rsidR="003A6923">
              <w:rPr>
                <w:noProof/>
                <w:webHidden/>
              </w:rPr>
              <w:fldChar w:fldCharType="begin"/>
            </w:r>
            <w:r w:rsidR="003A6923">
              <w:rPr>
                <w:noProof/>
                <w:webHidden/>
              </w:rPr>
              <w:instrText xml:space="preserve"> PAGEREF _Toc82541098 \h </w:instrText>
            </w:r>
            <w:r w:rsidR="003A6923">
              <w:rPr>
                <w:noProof/>
                <w:webHidden/>
              </w:rPr>
            </w:r>
            <w:r w:rsidR="003A6923">
              <w:rPr>
                <w:noProof/>
                <w:webHidden/>
              </w:rPr>
              <w:fldChar w:fldCharType="separate"/>
            </w:r>
            <w:r w:rsidR="005067D0">
              <w:rPr>
                <w:noProof/>
                <w:webHidden/>
              </w:rPr>
              <w:t>4</w:t>
            </w:r>
            <w:r w:rsidR="003A6923">
              <w:rPr>
                <w:noProof/>
                <w:webHidden/>
              </w:rPr>
              <w:fldChar w:fldCharType="end"/>
            </w:r>
          </w:hyperlink>
        </w:p>
        <w:p w14:paraId="72A47C13" w14:textId="6B2EC8E1"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82541082"/>
      <w:r>
        <w:t>POLICY OVERVIEW</w:t>
      </w:r>
      <w:bookmarkEnd w:id="0"/>
    </w:p>
    <w:p w14:paraId="50B8C6F4" w14:textId="77777777" w:rsidR="00C3675F" w:rsidRPr="006E591E" w:rsidRDefault="00C3675F" w:rsidP="00C3675F">
      <w:pPr>
        <w:numPr>
          <w:ilvl w:val="1"/>
          <w:numId w:val="1"/>
        </w:numPr>
        <w:spacing w:after="5" w:line="249" w:lineRule="auto"/>
        <w:ind w:right="217"/>
        <w:contextualSpacing/>
      </w:pPr>
      <w:bookmarkStart w:id="1" w:name="_Hlk29220035"/>
      <w:bookmarkStart w:id="2" w:name="_Hlk10524684"/>
      <w:r w:rsidRPr="006E591E">
        <w:t xml:space="preserve">Sections two (2) and three (3) give general information applicable to the entire policy. </w:t>
      </w:r>
    </w:p>
    <w:p w14:paraId="62735ED6" w14:textId="73496FF4" w:rsidR="009B1094" w:rsidRPr="006E591E" w:rsidRDefault="00C3675F" w:rsidP="006E591E">
      <w:pPr>
        <w:numPr>
          <w:ilvl w:val="1"/>
          <w:numId w:val="1"/>
        </w:numPr>
        <w:spacing w:after="5" w:line="249" w:lineRule="auto"/>
        <w:ind w:right="217"/>
        <w:contextualSpacing/>
      </w:pPr>
      <w:r w:rsidRPr="006E591E">
        <w:t xml:space="preserve">Section four (4) </w:t>
      </w:r>
      <w:r w:rsidR="009B1094" w:rsidRPr="006E591E">
        <w:t xml:space="preserve">through </w:t>
      </w:r>
      <w:r w:rsidR="006E591E" w:rsidRPr="006E591E">
        <w:t xml:space="preserve">eight (4) outline policies related to the </w:t>
      </w:r>
      <w:r w:rsidR="007669A0">
        <w:t xml:space="preserve">contractual </w:t>
      </w:r>
      <w:r w:rsidR="006E591E" w:rsidRPr="006E591E">
        <w:t>relationship between the Independent Contractors</w:t>
      </w:r>
      <w:r w:rsidR="007669A0">
        <w:t xml:space="preserve"> and the LSC</w:t>
      </w:r>
      <w:r w:rsidR="006E591E" w:rsidRPr="006E591E">
        <w:t xml:space="preserve">, delegation of </w:t>
      </w:r>
      <w:r w:rsidR="007669A0">
        <w:t xml:space="preserve">administrative </w:t>
      </w:r>
      <w:r w:rsidR="006E591E" w:rsidRPr="006E591E">
        <w:t>responsibility, and the management of Independent Contractors paid by UTSI.</w:t>
      </w:r>
    </w:p>
    <w:p w14:paraId="2B7A00F4" w14:textId="07FA2296" w:rsidR="00C3675F" w:rsidRPr="006E591E" w:rsidRDefault="00C3675F" w:rsidP="00C3675F">
      <w:pPr>
        <w:numPr>
          <w:ilvl w:val="1"/>
          <w:numId w:val="1"/>
        </w:numPr>
        <w:spacing w:after="5" w:line="249" w:lineRule="auto"/>
        <w:ind w:right="217"/>
        <w:contextualSpacing/>
      </w:pPr>
      <w:r w:rsidRPr="006E591E">
        <w:t xml:space="preserve">Section </w:t>
      </w:r>
      <w:r w:rsidR="006E591E" w:rsidRPr="006E591E">
        <w:t>nine (9)</w:t>
      </w:r>
      <w:r w:rsidRPr="006E591E">
        <w:t xml:space="preserve"> lists documents and forms applicable to this policy.</w:t>
      </w:r>
    </w:p>
    <w:bookmarkEnd w:id="1"/>
    <w:p w14:paraId="02836696" w14:textId="712829E6" w:rsidR="00C3675F" w:rsidRPr="006E591E" w:rsidRDefault="00C3675F" w:rsidP="00C3675F">
      <w:pPr>
        <w:numPr>
          <w:ilvl w:val="1"/>
          <w:numId w:val="1"/>
        </w:numPr>
        <w:spacing w:after="5" w:line="249" w:lineRule="auto"/>
        <w:ind w:right="217"/>
        <w:contextualSpacing/>
      </w:pPr>
      <w:r w:rsidRPr="006E591E">
        <w:t xml:space="preserve">Sections </w:t>
      </w:r>
      <w:r w:rsidR="006E591E" w:rsidRPr="006E591E">
        <w:t>ten (10) and eleven (11)</w:t>
      </w:r>
      <w:r w:rsidRPr="006E591E">
        <w:t xml:space="preserve"> outline administrative procedures and responsibility for ongoing policy implementation and </w:t>
      </w:r>
      <w:r w:rsidR="00A02E3A" w:rsidRPr="006E591E">
        <w:t>distribution</w:t>
      </w:r>
      <w:r w:rsidRPr="006E591E">
        <w:t>.</w:t>
      </w:r>
      <w:bookmarkEnd w:id="2"/>
    </w:p>
    <w:p w14:paraId="06034916" w14:textId="700B66D8" w:rsidR="00C3675F" w:rsidRPr="00C3675F" w:rsidRDefault="00401AAD" w:rsidP="00352C24">
      <w:pPr>
        <w:pStyle w:val="Heading1"/>
        <w:numPr>
          <w:ilvl w:val="0"/>
          <w:numId w:val="1"/>
        </w:numPr>
      </w:pPr>
      <w:bookmarkStart w:id="3" w:name="_Toc82541083"/>
      <w:r>
        <w:lastRenderedPageBreak/>
        <w:t>PURPOSE OF POLICY</w:t>
      </w:r>
      <w:bookmarkEnd w:id="3"/>
    </w:p>
    <w:p w14:paraId="7659687E" w14:textId="37A23D68" w:rsidR="007669A0" w:rsidRDefault="006910C8" w:rsidP="00152674">
      <w:pPr>
        <w:pStyle w:val="ListParagraph"/>
        <w:numPr>
          <w:ilvl w:val="1"/>
          <w:numId w:val="1"/>
        </w:numPr>
        <w:rPr>
          <w:rFonts w:cstheme="minorHAnsi"/>
        </w:rPr>
      </w:pPr>
      <w:r w:rsidRPr="007669A0">
        <w:rPr>
          <w:rFonts w:cstheme="minorHAnsi"/>
        </w:rPr>
        <w:t xml:space="preserve">To </w:t>
      </w:r>
      <w:r w:rsidR="00C13041" w:rsidRPr="007669A0">
        <w:rPr>
          <w:rFonts w:cstheme="minorHAnsi"/>
        </w:rPr>
        <w:t xml:space="preserve">clearly establish the classification of paid personnel and share information about why and how this is done. This policy </w:t>
      </w:r>
      <w:r w:rsidR="006E591E" w:rsidRPr="007669A0">
        <w:rPr>
          <w:rFonts w:cstheme="minorHAnsi"/>
        </w:rPr>
        <w:t>is intended</w:t>
      </w:r>
      <w:r w:rsidR="008A7BDD">
        <w:rPr>
          <w:rFonts w:cstheme="minorHAnsi"/>
        </w:rPr>
        <w:t xml:space="preserve"> to</w:t>
      </w:r>
      <w:r w:rsidR="006E591E" w:rsidRPr="007669A0">
        <w:rPr>
          <w:rFonts w:cstheme="minorHAnsi"/>
        </w:rPr>
        <w:t xml:space="preserve"> </w:t>
      </w:r>
      <w:r w:rsidR="00C13041" w:rsidRPr="007669A0">
        <w:rPr>
          <w:rFonts w:cstheme="minorHAnsi"/>
        </w:rPr>
        <w:t>provide information and guidance to LSC leaders</w:t>
      </w:r>
      <w:r w:rsidR="007669A0" w:rsidRPr="007669A0">
        <w:rPr>
          <w:rFonts w:cstheme="minorHAnsi"/>
        </w:rPr>
        <w:t>hip</w:t>
      </w:r>
      <w:r w:rsidR="007669A0">
        <w:rPr>
          <w:rFonts w:cstheme="minorHAnsi"/>
        </w:rPr>
        <w:t xml:space="preserve"> about:</w:t>
      </w:r>
    </w:p>
    <w:p w14:paraId="15FEE59A" w14:textId="13E95BCC" w:rsidR="00C13041" w:rsidRDefault="007669A0" w:rsidP="007669A0">
      <w:pPr>
        <w:pStyle w:val="ListParagraph"/>
        <w:numPr>
          <w:ilvl w:val="2"/>
          <w:numId w:val="1"/>
        </w:numPr>
        <w:rPr>
          <w:rFonts w:cstheme="minorHAnsi"/>
        </w:rPr>
      </w:pPr>
      <w:r>
        <w:rPr>
          <w:rFonts w:cstheme="minorHAnsi"/>
        </w:rPr>
        <w:t>The contractual relationship between the Independent Contractors and the LSC</w:t>
      </w:r>
    </w:p>
    <w:p w14:paraId="7F60590C" w14:textId="6358D036" w:rsidR="007669A0" w:rsidRDefault="007669A0" w:rsidP="007669A0">
      <w:pPr>
        <w:pStyle w:val="ListParagraph"/>
        <w:numPr>
          <w:ilvl w:val="2"/>
          <w:numId w:val="1"/>
        </w:numPr>
        <w:rPr>
          <w:rFonts w:cstheme="minorHAnsi"/>
        </w:rPr>
      </w:pPr>
      <w:r>
        <w:rPr>
          <w:rFonts w:cstheme="minorHAnsi"/>
        </w:rPr>
        <w:t>The delegation of administrative responsibility</w:t>
      </w:r>
    </w:p>
    <w:p w14:paraId="61388919" w14:textId="6B96DC89" w:rsidR="007669A0" w:rsidRPr="007669A0" w:rsidRDefault="007669A0" w:rsidP="007669A0">
      <w:pPr>
        <w:pStyle w:val="ListParagraph"/>
        <w:numPr>
          <w:ilvl w:val="2"/>
          <w:numId w:val="1"/>
        </w:numPr>
        <w:rPr>
          <w:rFonts w:cstheme="minorHAnsi"/>
        </w:rPr>
      </w:pPr>
      <w:r>
        <w:rPr>
          <w:rFonts w:cstheme="minorHAnsi"/>
        </w:rPr>
        <w:t>The management of Independent Contractors paid by UTSI</w:t>
      </w:r>
    </w:p>
    <w:p w14:paraId="4D1C1736" w14:textId="4E385C39" w:rsidR="00C3675F" w:rsidRDefault="00401AAD" w:rsidP="00352C24">
      <w:pPr>
        <w:pStyle w:val="Heading1"/>
        <w:numPr>
          <w:ilvl w:val="0"/>
          <w:numId w:val="1"/>
        </w:numPr>
      </w:pPr>
      <w:bookmarkStart w:id="4" w:name="_Toc82541084"/>
      <w:r>
        <w:t>DEFINITIONS</w:t>
      </w:r>
      <w:bookmarkEnd w:id="4"/>
    </w:p>
    <w:p w14:paraId="6336D26B" w14:textId="3E793DAE" w:rsidR="006910C8" w:rsidRPr="006910C8" w:rsidRDefault="006910C8" w:rsidP="006910C8">
      <w:r>
        <w:t>The following definitions may be in this policy or in contracts between UTSI and various Independent Contractors.</w:t>
      </w:r>
    </w:p>
    <w:p w14:paraId="5C122201" w14:textId="1FAB46D7" w:rsidR="007644F1" w:rsidRPr="007644F1" w:rsidRDefault="007644F1" w:rsidP="00C13041">
      <w:pPr>
        <w:pStyle w:val="ListParagraph"/>
        <w:numPr>
          <w:ilvl w:val="1"/>
          <w:numId w:val="1"/>
        </w:numPr>
      </w:pPr>
      <w:r>
        <w:rPr>
          <w:b/>
          <w:bCs/>
        </w:rPr>
        <w:t>Affiliation Agreement</w:t>
      </w:r>
      <w:r>
        <w:t xml:space="preserve">: </w:t>
      </w:r>
      <w:r w:rsidRPr="007644F1">
        <w:rPr>
          <w:rFonts w:ascii="Calibri" w:eastAsia="Arial" w:hAnsi="Calibri" w:cs="Arial"/>
          <w:lang w:val="en"/>
        </w:rPr>
        <w:t>Contractual agreement(s) between Utah Swimming and USA Swimming. Each has obligations to the other because of the agreement.</w:t>
      </w:r>
    </w:p>
    <w:p w14:paraId="7B7B840A" w14:textId="0685F4EF" w:rsidR="00C13041" w:rsidRDefault="007644F1" w:rsidP="00C13041">
      <w:pPr>
        <w:pStyle w:val="ListParagraph"/>
        <w:numPr>
          <w:ilvl w:val="1"/>
          <w:numId w:val="1"/>
        </w:numPr>
      </w:pPr>
      <w:r w:rsidRPr="007644F1">
        <w:rPr>
          <w:b/>
          <w:bCs/>
        </w:rPr>
        <w:t>Independent Contractor</w:t>
      </w:r>
      <w:r>
        <w:t>: Any person whom Utah Swimming compensates directly and who performs services for the organization.</w:t>
      </w:r>
    </w:p>
    <w:p w14:paraId="4AC9CE65" w14:textId="337A2BAD" w:rsidR="007644F1" w:rsidRDefault="007644F1" w:rsidP="00C13041">
      <w:pPr>
        <w:pStyle w:val="ListParagraph"/>
        <w:numPr>
          <w:ilvl w:val="1"/>
          <w:numId w:val="1"/>
        </w:numPr>
      </w:pPr>
      <w:r>
        <w:rPr>
          <w:b/>
          <w:bCs/>
        </w:rPr>
        <w:t>IRS Code</w:t>
      </w:r>
      <w:r w:rsidRPr="007644F1">
        <w:t>:</w:t>
      </w:r>
      <w:r>
        <w:t xml:space="preserve"> The current United States Internal Revenue Code.</w:t>
      </w:r>
    </w:p>
    <w:p w14:paraId="70EA6DA0" w14:textId="47D5BD1C" w:rsidR="007644F1" w:rsidRPr="007644F1" w:rsidRDefault="007644F1" w:rsidP="00C13041">
      <w:pPr>
        <w:pStyle w:val="ListParagraph"/>
        <w:numPr>
          <w:ilvl w:val="1"/>
          <w:numId w:val="1"/>
        </w:numPr>
      </w:pPr>
      <w:r>
        <w:rPr>
          <w:b/>
          <w:bCs/>
        </w:rPr>
        <w:t>LEAP</w:t>
      </w:r>
      <w:r w:rsidRPr="007644F1">
        <w:t>:</w:t>
      </w:r>
      <w:r>
        <w:t xml:space="preserve"> </w:t>
      </w:r>
      <w:r w:rsidRPr="007644F1">
        <w:rPr>
          <w:lang w:val="en"/>
        </w:rPr>
        <w:t xml:space="preserve">A USA Swimming program designed to assist LSCs in becoming more efficient and effective. LEAP stands for </w:t>
      </w:r>
      <w:r w:rsidRPr="007644F1">
        <w:rPr>
          <w:i/>
          <w:lang w:val="en"/>
        </w:rPr>
        <w:t>LSC Evaluation and Achievement Program.</w:t>
      </w:r>
    </w:p>
    <w:p w14:paraId="6DC4C0D9" w14:textId="4C1F8387" w:rsidR="007644F1" w:rsidRPr="007644F1" w:rsidRDefault="007644F1" w:rsidP="00C13041">
      <w:pPr>
        <w:pStyle w:val="ListParagraph"/>
        <w:numPr>
          <w:ilvl w:val="1"/>
          <w:numId w:val="1"/>
        </w:numPr>
      </w:pPr>
      <w:r w:rsidRPr="007644F1">
        <w:rPr>
          <w:rFonts w:ascii="Calibri" w:eastAsia="Arial" w:hAnsi="Calibri" w:cs="Arial"/>
          <w:b/>
          <w:lang w:val="en"/>
        </w:rPr>
        <w:t>Leadership Task Calendar (LTC)</w:t>
      </w:r>
      <w:r>
        <w:rPr>
          <w:rFonts w:ascii="Calibri" w:eastAsia="Arial" w:hAnsi="Calibri" w:cs="Arial"/>
          <w:b/>
          <w:lang w:val="en"/>
        </w:rPr>
        <w:t xml:space="preserve">: </w:t>
      </w:r>
      <w:r w:rsidRPr="007644F1">
        <w:rPr>
          <w:rFonts w:ascii="Calibri" w:eastAsia="Arial" w:hAnsi="Calibri" w:cs="Arial"/>
          <w:bCs/>
        </w:rPr>
        <w:t xml:space="preserve">A spreadsheet that compiles board and other leadership tasks as dictated </w:t>
      </w:r>
      <w:r w:rsidR="008A7BDD">
        <w:rPr>
          <w:rFonts w:ascii="Calibri" w:eastAsia="Arial" w:hAnsi="Calibri" w:cs="Arial"/>
          <w:bCs/>
        </w:rPr>
        <w:t xml:space="preserve">in </w:t>
      </w:r>
      <w:r w:rsidRPr="007644F1">
        <w:rPr>
          <w:rFonts w:ascii="Calibri" w:eastAsia="Arial" w:hAnsi="Calibri" w:cs="Arial"/>
          <w:bCs/>
        </w:rPr>
        <w:t>UTSI governing documents or related support and assigns a responsible party and deadline.</w:t>
      </w:r>
    </w:p>
    <w:p w14:paraId="055066E0" w14:textId="5655CE51" w:rsidR="007644F1" w:rsidRPr="007644F1" w:rsidRDefault="007644F1" w:rsidP="00C13041">
      <w:pPr>
        <w:pStyle w:val="ListParagraph"/>
        <w:numPr>
          <w:ilvl w:val="1"/>
          <w:numId w:val="1"/>
        </w:numPr>
      </w:pPr>
      <w:r>
        <w:rPr>
          <w:b/>
          <w:bCs/>
        </w:rPr>
        <w:t xml:space="preserve">LSC: </w:t>
      </w:r>
      <w:bookmarkStart w:id="5" w:name="_Hlk58929080"/>
      <w:r w:rsidRPr="007644F1">
        <w:rPr>
          <w:lang w:val="en"/>
        </w:rPr>
        <w:t>Local Swim Committee, the regional governing body for USA Swimming. The LSC for the state of Utah is Utah Swimming.</w:t>
      </w:r>
      <w:bookmarkEnd w:id="5"/>
    </w:p>
    <w:p w14:paraId="34D8E88C" w14:textId="409AF1F2" w:rsidR="007644F1" w:rsidRPr="007644F1" w:rsidRDefault="007644F1" w:rsidP="00C13041">
      <w:pPr>
        <w:pStyle w:val="ListParagraph"/>
        <w:numPr>
          <w:ilvl w:val="1"/>
          <w:numId w:val="1"/>
        </w:numPr>
      </w:pPr>
      <w:r>
        <w:rPr>
          <w:b/>
          <w:bCs/>
        </w:rPr>
        <w:t>Policies and Procedures:</w:t>
      </w:r>
      <w:r>
        <w:t xml:space="preserve"> </w:t>
      </w:r>
      <w:r w:rsidRPr="007644F1">
        <w:rPr>
          <w:lang w:val="en"/>
        </w:rPr>
        <w:t>The principles, rules, and guidelines of UTSI, as amended and adopted by the Board of Directors or the House of Delegates.</w:t>
      </w:r>
    </w:p>
    <w:p w14:paraId="1340A1EA" w14:textId="6AFD3FF7" w:rsidR="007644F1" w:rsidRPr="007644F1" w:rsidRDefault="007644F1" w:rsidP="00C13041">
      <w:pPr>
        <w:pStyle w:val="ListParagraph"/>
        <w:numPr>
          <w:ilvl w:val="1"/>
          <w:numId w:val="1"/>
        </w:numPr>
      </w:pPr>
      <w:r>
        <w:rPr>
          <w:b/>
          <w:bCs/>
        </w:rPr>
        <w:t>Procedure:</w:t>
      </w:r>
      <w:r>
        <w:t xml:space="preserve"> </w:t>
      </w:r>
      <w:r w:rsidRPr="007644F1">
        <w:rPr>
          <w:lang w:val="en"/>
        </w:rPr>
        <w:t>Unlike a “Policy and Procedure” document which requires board approval, a “Procedure” document does not contain any policy.  As a result, it is not binding and does not require board approval to create or update. A procedure document is used to preserve institutional knowledge, ideas, forms, and other things which might be helpful to the future UTSI workforce. Procedures are found in the Policies and Procedures section of the Utah Swimming website and are prepared and approved by the Governance Committee member responsible for LSC Governing Documents.</w:t>
      </w:r>
    </w:p>
    <w:p w14:paraId="108BC897" w14:textId="550FF62D" w:rsidR="007644F1" w:rsidRPr="00215A31" w:rsidRDefault="007644F1" w:rsidP="00C13041">
      <w:pPr>
        <w:pStyle w:val="ListParagraph"/>
        <w:numPr>
          <w:ilvl w:val="1"/>
          <w:numId w:val="1"/>
        </w:numPr>
      </w:pPr>
      <w:r>
        <w:rPr>
          <w:b/>
          <w:bCs/>
        </w:rPr>
        <w:t>Rules and Regulations:</w:t>
      </w:r>
      <w:r>
        <w:t xml:space="preserve"> </w:t>
      </w:r>
      <w:r w:rsidRPr="007644F1">
        <w:rPr>
          <w:lang w:val="en"/>
        </w:rPr>
        <w:t>Specific rules and procedures that govern the conduct of UTSI competitive swim meets.</w:t>
      </w:r>
    </w:p>
    <w:p w14:paraId="60640D0A" w14:textId="6F865AB3" w:rsidR="00215A31" w:rsidRDefault="00215A31" w:rsidP="00C13041">
      <w:pPr>
        <w:pStyle w:val="ListParagraph"/>
        <w:numPr>
          <w:ilvl w:val="1"/>
          <w:numId w:val="1"/>
        </w:numPr>
      </w:pPr>
      <w:r>
        <w:rPr>
          <w:b/>
          <w:bCs/>
        </w:rPr>
        <w:t>Sanction:</w:t>
      </w:r>
      <w:r>
        <w:t xml:space="preserve"> </w:t>
      </w:r>
      <w:r w:rsidRPr="00215A31">
        <w:t>Official permission, or approval to a USA Swimming group member to host a meet. Times from meets sanctioned by USA Swimming are recognized by the organization. Rules and regulations regarding sanctioning are in the current USA Swimming rulebook. Sanctions for USA Swimming meets held in the state are granted by Utah Swimming.</w:t>
      </w:r>
    </w:p>
    <w:p w14:paraId="105266AA" w14:textId="357E8A73" w:rsidR="00215A31" w:rsidRDefault="00215A31" w:rsidP="00C13041">
      <w:pPr>
        <w:pStyle w:val="ListParagraph"/>
        <w:numPr>
          <w:ilvl w:val="1"/>
          <w:numId w:val="1"/>
        </w:numPr>
      </w:pPr>
      <w:r>
        <w:rPr>
          <w:b/>
          <w:bCs/>
        </w:rPr>
        <w:t>Staff:</w:t>
      </w:r>
      <w:r>
        <w:t xml:space="preserve"> </w:t>
      </w:r>
      <w:r w:rsidRPr="00215A31">
        <w:t>Anyone paid by Utah Swimming or volunteers designated as “Staff” in a Utah Swimming sponsored travel or other group.</w:t>
      </w:r>
    </w:p>
    <w:p w14:paraId="529232D2" w14:textId="09771A38" w:rsidR="00215A31" w:rsidRPr="00215A31" w:rsidRDefault="00215A31" w:rsidP="00C13041">
      <w:pPr>
        <w:pStyle w:val="ListParagraph"/>
        <w:numPr>
          <w:ilvl w:val="1"/>
          <w:numId w:val="1"/>
        </w:numPr>
      </w:pPr>
      <w:r>
        <w:rPr>
          <w:b/>
          <w:bCs/>
        </w:rPr>
        <w:t>Swimming Year:</w:t>
      </w:r>
      <w:r>
        <w:t xml:space="preserve"> </w:t>
      </w:r>
      <w:r w:rsidRPr="00215A31">
        <w:rPr>
          <w:lang w:val="en"/>
        </w:rPr>
        <w:t>September 1 through August 31.</w:t>
      </w:r>
    </w:p>
    <w:p w14:paraId="393583D3" w14:textId="461A1874" w:rsidR="00215A31" w:rsidRPr="00215A31" w:rsidRDefault="00215A31" w:rsidP="00C13041">
      <w:pPr>
        <w:pStyle w:val="ListParagraph"/>
        <w:numPr>
          <w:ilvl w:val="1"/>
          <w:numId w:val="1"/>
        </w:numPr>
      </w:pPr>
      <w:r>
        <w:rPr>
          <w:b/>
          <w:bCs/>
        </w:rPr>
        <w:t>USA Swimming:</w:t>
      </w:r>
      <w:r>
        <w:t xml:space="preserve"> </w:t>
      </w:r>
      <w:bookmarkStart w:id="6" w:name="_Hlk58929500"/>
      <w:r w:rsidRPr="00215A31">
        <w:rPr>
          <w:lang w:val="en"/>
        </w:rPr>
        <w:t>USA Swimming, Inc., a Colorado nonprofit corporation which is the national governing body for the United States for the sport of swimming.</w:t>
      </w:r>
      <w:bookmarkEnd w:id="6"/>
    </w:p>
    <w:p w14:paraId="7228EFC8" w14:textId="2750694C" w:rsidR="00215A31" w:rsidRPr="00215A31" w:rsidRDefault="00215A31" w:rsidP="00C13041">
      <w:pPr>
        <w:pStyle w:val="ListParagraph"/>
        <w:numPr>
          <w:ilvl w:val="1"/>
          <w:numId w:val="1"/>
        </w:numPr>
      </w:pPr>
      <w:r>
        <w:rPr>
          <w:b/>
          <w:bCs/>
        </w:rPr>
        <w:lastRenderedPageBreak/>
        <w:t>UTSI:</w:t>
      </w:r>
      <w:r>
        <w:t xml:space="preserve"> </w:t>
      </w:r>
      <w:bookmarkStart w:id="7" w:name="_Hlk58929555"/>
      <w:r w:rsidRPr="00215A31">
        <w:rPr>
          <w:lang w:val="en"/>
        </w:rPr>
        <w:t>Utah Swimming, Inc. A Utah not-for-profit corporation.</w:t>
      </w:r>
      <w:bookmarkEnd w:id="7"/>
    </w:p>
    <w:p w14:paraId="52E44DD8" w14:textId="39AF26C0" w:rsidR="00215A31" w:rsidRPr="00C13041" w:rsidRDefault="00215A31" w:rsidP="00C13041">
      <w:pPr>
        <w:pStyle w:val="ListParagraph"/>
        <w:numPr>
          <w:ilvl w:val="1"/>
          <w:numId w:val="1"/>
        </w:numPr>
      </w:pPr>
      <w:r>
        <w:rPr>
          <w:b/>
          <w:bCs/>
        </w:rPr>
        <w:t>Workforce:</w:t>
      </w:r>
      <w:r>
        <w:t xml:space="preserve"> </w:t>
      </w:r>
      <w:r w:rsidRPr="00215A31">
        <w:rPr>
          <w:lang w:val="en"/>
        </w:rPr>
        <w:t>The total number of workers in a specific undertaking. In Utah Swimming the workforce includes staff, board members, and other volunteers.</w:t>
      </w:r>
    </w:p>
    <w:p w14:paraId="5FC9EDBD" w14:textId="76ABED21" w:rsidR="00D52926" w:rsidRDefault="006910C8" w:rsidP="006910C8">
      <w:pPr>
        <w:pStyle w:val="Heading1"/>
        <w:numPr>
          <w:ilvl w:val="0"/>
          <w:numId w:val="1"/>
        </w:numPr>
      </w:pPr>
      <w:bookmarkStart w:id="8" w:name="_Toc42084325"/>
      <w:bookmarkStart w:id="9" w:name="_Toc82541085"/>
      <w:bookmarkStart w:id="10" w:name="_Toc38641240"/>
      <w:bookmarkEnd w:id="8"/>
      <w:r>
        <w:t>STATUS OF P</w:t>
      </w:r>
      <w:r w:rsidR="00F9292B">
        <w:t>EOPLE PAID BY UTSI</w:t>
      </w:r>
      <w:bookmarkEnd w:id="9"/>
    </w:p>
    <w:p w14:paraId="70701F17" w14:textId="701E7205" w:rsidR="002B0233" w:rsidRDefault="006910C8" w:rsidP="002B0233">
      <w:r>
        <w:t>Utah Swimming hires Independent Contractors to fulfill some</w:t>
      </w:r>
      <w:r w:rsidR="00D2083E">
        <w:t xml:space="preserve"> of</w:t>
      </w:r>
      <w:r>
        <w:t xml:space="preserve"> the needed work for the organization.</w:t>
      </w:r>
      <w:r w:rsidR="00F9292B">
        <w:t xml:space="preserve"> </w:t>
      </w:r>
    </w:p>
    <w:p w14:paraId="32144800" w14:textId="2E2D5F7E" w:rsidR="002B0233" w:rsidRPr="002B0233" w:rsidRDefault="002B0233" w:rsidP="002B0233">
      <w:r>
        <w:t>NOTE: On</w:t>
      </w:r>
      <w:r w:rsidRPr="002B0233">
        <w:t>e of the biggest issues associated with payroll is determining if an individual should be paid as an employee through payroll or as an independent contractor through accounts payable.  Misclassification of an independent contractor may have several costly legal consequences.</w:t>
      </w:r>
    </w:p>
    <w:p w14:paraId="6EB6F74D" w14:textId="15976D15" w:rsidR="00312D8A" w:rsidRDefault="002B0233" w:rsidP="00312D8A">
      <w:r w:rsidRPr="002B0233">
        <w:t>Visit the IRS independent contractor or employee guide (Topic 762) to learn about the tax implications of either scenario.</w:t>
      </w:r>
    </w:p>
    <w:p w14:paraId="21000620" w14:textId="258486A1" w:rsidR="00312D8A" w:rsidRDefault="00312D8A" w:rsidP="00312D8A">
      <w:pPr>
        <w:pStyle w:val="Heading1"/>
        <w:numPr>
          <w:ilvl w:val="0"/>
          <w:numId w:val="1"/>
        </w:numPr>
      </w:pPr>
      <w:bookmarkStart w:id="11" w:name="_Toc82541086"/>
      <w:r>
        <w:t>ADMINISTRATIVE OVERSIGHT</w:t>
      </w:r>
      <w:bookmarkEnd w:id="11"/>
    </w:p>
    <w:p w14:paraId="682D8B41" w14:textId="22193B70" w:rsidR="00F9292B" w:rsidRPr="00F9292B" w:rsidRDefault="00F9292B" w:rsidP="00F9292B">
      <w:pPr>
        <w:pStyle w:val="Heading2"/>
        <w:numPr>
          <w:ilvl w:val="1"/>
          <w:numId w:val="1"/>
        </w:numPr>
      </w:pPr>
      <w:bookmarkStart w:id="12" w:name="_Toc82541087"/>
      <w:r>
        <w:t>Administrative Vice Chair</w:t>
      </w:r>
      <w:bookmarkEnd w:id="12"/>
    </w:p>
    <w:p w14:paraId="4AD14D6F" w14:textId="5619EE83" w:rsidR="00F9292B" w:rsidRDefault="00C54C16" w:rsidP="00F9292B">
      <w:pPr>
        <w:ind w:left="360"/>
      </w:pPr>
      <w:r>
        <w:t xml:space="preserve">The Administrative Vice Chair </w:t>
      </w:r>
      <w:r w:rsidR="00F9292B">
        <w:t xml:space="preserve">is responsible for the general administrative oversight of any Independent Contractor working for Utah Swimming except for responsibilities of the Treasurer role. </w:t>
      </w:r>
    </w:p>
    <w:p w14:paraId="42883893" w14:textId="365DA1FA" w:rsidR="00F9292B" w:rsidRDefault="00F9292B" w:rsidP="00F9292B">
      <w:pPr>
        <w:pStyle w:val="Heading2"/>
        <w:numPr>
          <w:ilvl w:val="1"/>
          <w:numId w:val="1"/>
        </w:numPr>
      </w:pPr>
      <w:bookmarkStart w:id="13" w:name="_Toc82541088"/>
      <w:r>
        <w:t>Finance Vice Chair</w:t>
      </w:r>
      <w:bookmarkEnd w:id="13"/>
    </w:p>
    <w:p w14:paraId="411BCD49" w14:textId="00E52071" w:rsidR="00F9292B" w:rsidRPr="00F9292B" w:rsidRDefault="00F9292B" w:rsidP="00F9292B">
      <w:pPr>
        <w:ind w:left="360"/>
      </w:pPr>
      <w:r>
        <w:t>Finance Vice Chair is responsible for the administrative oversight of the responsibilities of the Treasurer role.</w:t>
      </w:r>
    </w:p>
    <w:p w14:paraId="44E7C3DB" w14:textId="06640F54" w:rsidR="00312D8A" w:rsidRDefault="00F9292B" w:rsidP="00F9292B">
      <w:pPr>
        <w:pStyle w:val="Heading2"/>
        <w:numPr>
          <w:ilvl w:val="1"/>
          <w:numId w:val="1"/>
        </w:numPr>
      </w:pPr>
      <w:bookmarkStart w:id="14" w:name="_Toc82541089"/>
      <w:r>
        <w:t>Executive Committee</w:t>
      </w:r>
      <w:bookmarkEnd w:id="14"/>
    </w:p>
    <w:p w14:paraId="47ACCCE0" w14:textId="6BB0D6EE" w:rsidR="00F9292B" w:rsidRPr="00F9292B" w:rsidRDefault="00F9292B" w:rsidP="00F9292B">
      <w:pPr>
        <w:ind w:left="360"/>
      </w:pPr>
      <w:r>
        <w:t>As needed, the Executive Committee may address contract or staff issues.</w:t>
      </w:r>
    </w:p>
    <w:p w14:paraId="27E3E1B8" w14:textId="168DFBBA" w:rsidR="006910C8" w:rsidRDefault="006910C8" w:rsidP="006910C8">
      <w:pPr>
        <w:pStyle w:val="Heading1"/>
        <w:numPr>
          <w:ilvl w:val="0"/>
          <w:numId w:val="1"/>
        </w:numPr>
      </w:pPr>
      <w:bookmarkStart w:id="15" w:name="_Toc82541090"/>
      <w:r>
        <w:t>CONTRACTS</w:t>
      </w:r>
      <w:bookmarkEnd w:id="15"/>
    </w:p>
    <w:p w14:paraId="5FFED8BF" w14:textId="3538EA51" w:rsidR="00C54C16" w:rsidRPr="003A6923" w:rsidRDefault="00C54C16" w:rsidP="004E4771">
      <w:pPr>
        <w:ind w:left="360"/>
      </w:pPr>
      <w:r w:rsidRPr="003A6923">
        <w:t>Contracts determine the expectations and nature of the relationship between Utah Swimming and the people paid to do specific work.</w:t>
      </w:r>
      <w:r w:rsidR="004E4771" w:rsidRPr="003A6923">
        <w:t xml:space="preserve"> They determine the scope of work that may be performed by the Independent Contractor. Termination and grievances are managed according to terms of contract.</w:t>
      </w:r>
    </w:p>
    <w:p w14:paraId="26BFBA16" w14:textId="46A01C60" w:rsidR="006910C8" w:rsidRDefault="006910C8" w:rsidP="006910C8">
      <w:pPr>
        <w:pStyle w:val="Heading2"/>
        <w:numPr>
          <w:ilvl w:val="1"/>
          <w:numId w:val="1"/>
        </w:numPr>
      </w:pPr>
      <w:bookmarkStart w:id="16" w:name="_Toc82541091"/>
      <w:r>
        <w:t>Location</w:t>
      </w:r>
      <w:bookmarkEnd w:id="16"/>
    </w:p>
    <w:p w14:paraId="076D6AAA" w14:textId="5B7B956B" w:rsidR="006910C8" w:rsidRDefault="006910C8" w:rsidP="006910C8">
      <w:pPr>
        <w:ind w:left="360" w:firstLine="360"/>
      </w:pPr>
      <w:r>
        <w:t xml:space="preserve">Current contracts between UTSI and any Independent Contractors </w:t>
      </w:r>
      <w:r w:rsidR="00C54C16">
        <w:t>are in</w:t>
      </w:r>
      <w:r>
        <w:t xml:space="preserve"> the </w:t>
      </w:r>
      <w:hyperlink r:id="rId9" w:history="1">
        <w:r w:rsidRPr="00041FA6">
          <w:rPr>
            <w:rStyle w:val="Hyperlink"/>
          </w:rPr>
          <w:t>vicechair@utahswimming.org</w:t>
        </w:r>
      </w:hyperlink>
      <w:r>
        <w:t xml:space="preserve"> Google Drive.</w:t>
      </w:r>
    </w:p>
    <w:p w14:paraId="6C30AA90" w14:textId="2F20225B" w:rsidR="00312D8A" w:rsidRDefault="00C54C16" w:rsidP="00312D8A">
      <w:pPr>
        <w:pStyle w:val="Heading2"/>
        <w:numPr>
          <w:ilvl w:val="1"/>
          <w:numId w:val="1"/>
        </w:numPr>
      </w:pPr>
      <w:bookmarkStart w:id="17" w:name="_Toc82541092"/>
      <w:r>
        <w:t>Expiration</w:t>
      </w:r>
      <w:bookmarkEnd w:id="17"/>
    </w:p>
    <w:p w14:paraId="7ED2D9E4" w14:textId="0F99E355" w:rsidR="00C54C16" w:rsidRDefault="00C54C16" w:rsidP="00C54C16">
      <w:pPr>
        <w:ind w:left="720"/>
      </w:pPr>
      <w:r>
        <w:t>All contracts have an expiration date. It is the responsibility of the Administrative Vice Chair to ensure continuity of the workforce so important roles are always filled.</w:t>
      </w:r>
    </w:p>
    <w:p w14:paraId="1DB2F78B" w14:textId="4FFAB432" w:rsidR="00F87615" w:rsidRDefault="00F87615" w:rsidP="00F87615">
      <w:pPr>
        <w:pStyle w:val="Heading2"/>
        <w:numPr>
          <w:ilvl w:val="1"/>
          <w:numId w:val="1"/>
        </w:numPr>
      </w:pPr>
      <w:r>
        <w:t>USA Swimming Non-Athlete Registration Required</w:t>
      </w:r>
    </w:p>
    <w:p w14:paraId="5FDFC405" w14:textId="5F6F24DE" w:rsidR="00F87615" w:rsidRPr="0031128F" w:rsidRDefault="00F87615" w:rsidP="0031128F">
      <w:pPr>
        <w:numPr>
          <w:ilvl w:val="1"/>
          <w:numId w:val="22"/>
        </w:numPr>
        <w:rPr>
          <w:b/>
          <w:bCs/>
        </w:rPr>
      </w:pPr>
      <w:r>
        <w:t xml:space="preserve">USA Swimming requires all adults who work for LSC’s to be registered as </w:t>
      </w:r>
      <w:proofErr w:type="gramStart"/>
      <w:r>
        <w:t>Non-Athletes</w:t>
      </w:r>
      <w:proofErr w:type="gramEnd"/>
      <w:r>
        <w:t xml:space="preserve">. As a result, this must be included in the contract. </w:t>
      </w:r>
      <w:r w:rsidRPr="00F87615">
        <w:t xml:space="preserve">If </w:t>
      </w:r>
      <w:r>
        <w:t xml:space="preserve">a </w:t>
      </w:r>
      <w:r w:rsidR="0081300F">
        <w:t>con</w:t>
      </w:r>
      <w:r>
        <w:t xml:space="preserve">tractor is </w:t>
      </w:r>
      <w:r w:rsidRPr="00F87615">
        <w:t xml:space="preserve">not currently </w:t>
      </w:r>
      <w:r w:rsidRPr="00F87615">
        <w:lastRenderedPageBreak/>
        <w:t xml:space="preserve">registered, </w:t>
      </w:r>
      <w:r>
        <w:t xml:space="preserve">they must </w:t>
      </w:r>
      <w:r w:rsidRPr="00F87615">
        <w:t>work with the LSC Registrar to become so</w:t>
      </w:r>
      <w:r w:rsidR="0081300F">
        <w:t xml:space="preserve"> prior to receiving pay</w:t>
      </w:r>
      <w:r w:rsidRPr="00F87615">
        <w:t>. The LSC will pay the associated fee(s).</w:t>
      </w:r>
    </w:p>
    <w:p w14:paraId="6C9206F6" w14:textId="3B4BC84B" w:rsidR="006910C8" w:rsidRDefault="004E4771" w:rsidP="006910C8">
      <w:pPr>
        <w:pStyle w:val="Heading1"/>
        <w:numPr>
          <w:ilvl w:val="0"/>
          <w:numId w:val="1"/>
        </w:numPr>
      </w:pPr>
      <w:bookmarkStart w:id="18" w:name="_Toc82541093"/>
      <w:r>
        <w:t>ANNUAL CONTRACT NEGOTIATIONS</w:t>
      </w:r>
      <w:bookmarkEnd w:id="18"/>
    </w:p>
    <w:p w14:paraId="7EA95F02" w14:textId="60FE9A69" w:rsidR="004E4771" w:rsidRPr="003A6923" w:rsidRDefault="004E4771" w:rsidP="004E4771">
      <w:pPr>
        <w:ind w:left="360"/>
      </w:pPr>
      <w:r w:rsidRPr="003A6923">
        <w:t xml:space="preserve">Annually, </w:t>
      </w:r>
      <w:r w:rsidR="004A401F" w:rsidRPr="003A6923">
        <w:t xml:space="preserve">in August </w:t>
      </w:r>
      <w:r w:rsidRPr="003A6923">
        <w:t>t</w:t>
      </w:r>
      <w:r w:rsidR="002B0233" w:rsidRPr="003A6923">
        <w:t>he Admin Vice Chair</w:t>
      </w:r>
      <w:r w:rsidRPr="003A6923">
        <w:t xml:space="preserve"> and Finance Chair or designees will meet with each independent contractor. One objective of the meeting is to ensure contractual obligations are being met to the satisfaction of both parties. It's a planned time to discuss changes that have happened in the past year, to evaluate needs moving through the next year, and to get contractors and UTSI on the same page with expectations for the next year.</w:t>
      </w:r>
    </w:p>
    <w:p w14:paraId="30ED5109" w14:textId="63C3021B" w:rsidR="00C13041" w:rsidRDefault="002B0233" w:rsidP="002B0233">
      <w:pPr>
        <w:pStyle w:val="Heading1"/>
        <w:numPr>
          <w:ilvl w:val="0"/>
          <w:numId w:val="1"/>
        </w:numPr>
      </w:pPr>
      <w:bookmarkStart w:id="19" w:name="_Toc82541094"/>
      <w:r>
        <w:t>ENCOURAGEMENT TO WORK FOR ADDITIONAL LSC’S</w:t>
      </w:r>
      <w:bookmarkEnd w:id="19"/>
    </w:p>
    <w:p w14:paraId="4B34AFE8" w14:textId="6A651A82" w:rsidR="002B0233" w:rsidRPr="002B0233" w:rsidRDefault="004D54FB" w:rsidP="004D54FB">
      <w:pPr>
        <w:ind w:left="360"/>
      </w:pPr>
      <w:r>
        <w:t xml:space="preserve">Utah Swimming invites and encourages any Independent Contractors to also work for additional LSC’s </w:t>
      </w:r>
      <w:r w:rsidR="008A7BDD">
        <w:t>as</w:t>
      </w:r>
      <w:r>
        <w:t xml:space="preserve"> they are able. UTSI does not seek exclusive access to contractor services.</w:t>
      </w:r>
    </w:p>
    <w:p w14:paraId="0B23D585" w14:textId="2AAFFC57" w:rsidR="00D52926" w:rsidRDefault="00401AAD" w:rsidP="00D52926">
      <w:pPr>
        <w:pStyle w:val="Heading1"/>
        <w:numPr>
          <w:ilvl w:val="0"/>
          <w:numId w:val="1"/>
        </w:numPr>
      </w:pPr>
      <w:bookmarkStart w:id="20" w:name="_Toc82541095"/>
      <w:r>
        <w:t>RELATED DOCUMENTS AND FORMS</w:t>
      </w:r>
      <w:bookmarkEnd w:id="10"/>
      <w:bookmarkEnd w:id="20"/>
    </w:p>
    <w:p w14:paraId="3C7061CF" w14:textId="004431CB" w:rsidR="002050E3" w:rsidRDefault="002050E3" w:rsidP="002050E3">
      <w:pPr>
        <w:pStyle w:val="ListParagraph"/>
        <w:numPr>
          <w:ilvl w:val="1"/>
          <w:numId w:val="1"/>
        </w:numPr>
      </w:pPr>
      <w:r>
        <w:t>UTSI policy #4</w:t>
      </w:r>
      <w:r w:rsidR="00C81ABD">
        <w:t>01</w:t>
      </w:r>
      <w:r>
        <w:t>: Workforce Related Policies</w:t>
      </w:r>
    </w:p>
    <w:p w14:paraId="2F93444B" w14:textId="66BD9A68" w:rsidR="002050E3" w:rsidRPr="002050E3" w:rsidRDefault="002050E3" w:rsidP="002050E3">
      <w:pPr>
        <w:pStyle w:val="ListParagraph"/>
        <w:numPr>
          <w:ilvl w:val="2"/>
          <w:numId w:val="1"/>
        </w:numPr>
      </w:pPr>
      <w:r>
        <w:t xml:space="preserve">Located on the </w:t>
      </w:r>
      <w:hyperlink r:id="rId10" w:history="1">
        <w:r w:rsidRPr="002050E3">
          <w:rPr>
            <w:rStyle w:val="Hyperlink"/>
          </w:rPr>
          <w:t>UTSI Policies and Procedures webpage</w:t>
        </w:r>
      </w:hyperlink>
    </w:p>
    <w:p w14:paraId="59A4FAE1" w14:textId="21E977CB" w:rsidR="00D52926" w:rsidRDefault="00401AAD" w:rsidP="00D52926">
      <w:pPr>
        <w:pStyle w:val="Heading1"/>
        <w:numPr>
          <w:ilvl w:val="0"/>
          <w:numId w:val="1"/>
        </w:numPr>
      </w:pPr>
      <w:bookmarkStart w:id="21" w:name="_Toc82541096"/>
      <w:r w:rsidRPr="00D52926">
        <w:t>NOTIFICATION</w:t>
      </w:r>
      <w:bookmarkEnd w:id="21"/>
    </w:p>
    <w:p w14:paraId="14A56BFC" w14:textId="105F299C" w:rsidR="00312D8A" w:rsidRPr="003A6923" w:rsidRDefault="00312D8A" w:rsidP="00312D8A">
      <w:pPr>
        <w:pStyle w:val="ListParagraph"/>
        <w:numPr>
          <w:ilvl w:val="1"/>
          <w:numId w:val="1"/>
        </w:numPr>
      </w:pPr>
      <w:r w:rsidRPr="003A6923">
        <w:t>Annually</w:t>
      </w:r>
      <w:r w:rsidR="004A401F" w:rsidRPr="003A6923">
        <w:t xml:space="preserve">, </w:t>
      </w:r>
      <w:r w:rsidRPr="003A6923">
        <w:t>the Admin Vice Chair will review this policy and the current contracts and note any upcoming expiration dates.</w:t>
      </w:r>
    </w:p>
    <w:p w14:paraId="0D52E391" w14:textId="197DB1EF" w:rsidR="004E4771" w:rsidRPr="003A6923" w:rsidRDefault="004E4771" w:rsidP="00312D8A">
      <w:pPr>
        <w:pStyle w:val="ListParagraph"/>
        <w:numPr>
          <w:ilvl w:val="1"/>
          <w:numId w:val="1"/>
        </w:numPr>
      </w:pPr>
      <w:r w:rsidRPr="003A6923">
        <w:t>Annually</w:t>
      </w:r>
      <w:r w:rsidR="004A401F" w:rsidRPr="003A6923">
        <w:t>, in August</w:t>
      </w:r>
      <w:r w:rsidRPr="003A6923">
        <w:t xml:space="preserve"> the Admin Vice Chair and Finance Chair or designees will hold contract negotiation meetings with each Independent Contractor.</w:t>
      </w:r>
    </w:p>
    <w:p w14:paraId="668F6813" w14:textId="649D8C50" w:rsidR="00C3675F" w:rsidRDefault="00401AAD" w:rsidP="00D52926">
      <w:pPr>
        <w:pStyle w:val="Heading1"/>
        <w:numPr>
          <w:ilvl w:val="0"/>
          <w:numId w:val="1"/>
        </w:numPr>
      </w:pPr>
      <w:bookmarkStart w:id="22" w:name="_Toc82541097"/>
      <w:r w:rsidRPr="00D52926">
        <w:t>D</w:t>
      </w:r>
      <w:r w:rsidR="003670B7">
        <w:t>ISTRIBUTION</w:t>
      </w:r>
      <w:r w:rsidRPr="00D52926">
        <w:t xml:space="preserve"> OF POLICY AND UPDATING</w:t>
      </w:r>
      <w:bookmarkEnd w:id="22"/>
    </w:p>
    <w:p w14:paraId="4C67A1CB" w14:textId="77777777" w:rsidR="007C40B8" w:rsidRPr="003A6923" w:rsidRDefault="004D54FB" w:rsidP="007C40B8">
      <w:pPr>
        <w:pStyle w:val="ListParagraph"/>
        <w:numPr>
          <w:ilvl w:val="1"/>
          <w:numId w:val="1"/>
        </w:numPr>
      </w:pPr>
      <w:r w:rsidRPr="003A6923">
        <w:t>Policy is posted on UTSI website.</w:t>
      </w:r>
    </w:p>
    <w:p w14:paraId="259BB6B5" w14:textId="4C88FFDE" w:rsidR="00F65DB9" w:rsidRPr="003A6923" w:rsidRDefault="004E4771" w:rsidP="007C40B8">
      <w:pPr>
        <w:pStyle w:val="ListParagraph"/>
        <w:numPr>
          <w:ilvl w:val="1"/>
          <w:numId w:val="1"/>
        </w:numPr>
      </w:pPr>
      <w:r w:rsidRPr="003A6923">
        <w:t xml:space="preserve">At least annually, the </w:t>
      </w:r>
      <w:r w:rsidR="007C40B8" w:rsidRPr="003A6923">
        <w:t>Admin Vice</w:t>
      </w:r>
      <w:r w:rsidRPr="003A6923">
        <w:t xml:space="preserve"> Chair</w:t>
      </w:r>
      <w:r w:rsidR="007C40B8" w:rsidRPr="003A6923">
        <w:t xml:space="preserve"> and Finance Chairs</w:t>
      </w:r>
      <w:r w:rsidRPr="003A6923">
        <w:t xml:space="preserve"> will review this policy and ensure needed updates and changes are made with board approval. </w:t>
      </w:r>
      <w:r w:rsidR="007C40B8" w:rsidRPr="003A6923">
        <w:t>The Admin Vice Chair is the lead person in this process.</w:t>
      </w:r>
    </w:p>
    <w:p w14:paraId="6FBED061" w14:textId="77777777" w:rsidR="007C40B8" w:rsidRPr="007C40B8" w:rsidRDefault="007C40B8" w:rsidP="007C40B8">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26"/>
        <w:gridCol w:w="1278"/>
        <w:gridCol w:w="4094"/>
        <w:gridCol w:w="1576"/>
        <w:gridCol w:w="1366"/>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23" w:name="_Toc82541098"/>
            <w:r w:rsidR="00D52926">
              <w:rPr>
                <w:rFonts w:asciiTheme="majorHAnsi" w:eastAsiaTheme="majorEastAsia" w:hAnsiTheme="majorHAnsi" w:cstheme="majorBidi"/>
                <w:color w:val="2F5496" w:themeColor="accent1" w:themeShade="BF"/>
                <w:sz w:val="32"/>
                <w:szCs w:val="32"/>
              </w:rPr>
              <w:t>CHANGE LOG</w:t>
            </w:r>
            <w:bookmarkEnd w:id="23"/>
          </w:p>
        </w:tc>
      </w:tr>
      <w:tr w:rsidR="00C3675F" w:rsidRPr="00C3675F" w14:paraId="1184A144" w14:textId="77777777" w:rsidTr="00EA7C04">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42E718C1" w:rsidR="00C3675F" w:rsidRPr="00D56740" w:rsidRDefault="001706FC" w:rsidP="00C3675F">
            <w:pPr>
              <w:spacing w:after="0" w:line="240" w:lineRule="auto"/>
              <w:rPr>
                <w:rFonts w:cstheme="minorHAnsi"/>
              </w:rPr>
            </w:pPr>
            <w:r>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41E0E533" w:rsidR="00C3675F" w:rsidRPr="00D56740" w:rsidRDefault="001706FC" w:rsidP="00C3675F">
            <w:pPr>
              <w:spacing w:after="0" w:line="240" w:lineRule="auto"/>
              <w:rPr>
                <w:rFonts w:cstheme="minorHAnsi"/>
              </w:rPr>
            </w:pPr>
            <w:r>
              <w:rPr>
                <w:rFonts w:cstheme="minorHAnsi"/>
              </w:rPr>
              <w:t>8/10/2021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6F852A5B" w:rsidR="00C3675F" w:rsidRPr="00EA7C04" w:rsidRDefault="001706FC" w:rsidP="00C3675F">
            <w:pPr>
              <w:spacing w:after="0" w:line="240" w:lineRule="auto"/>
              <w:rPr>
                <w:rFonts w:cstheme="minorHAnsi"/>
              </w:rPr>
            </w:pPr>
            <w:r>
              <w:rPr>
                <w:rFonts w:cstheme="minorHAnsi"/>
              </w:rPr>
              <w:t>New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574C9C94" w:rsidR="00C3675F" w:rsidRPr="00EA7C04" w:rsidRDefault="00820547" w:rsidP="00C3675F">
            <w:pPr>
              <w:spacing w:after="0" w:line="240" w:lineRule="auto"/>
              <w:rPr>
                <w:rFonts w:cstheme="minorHAnsi"/>
              </w:rPr>
            </w:pPr>
            <w:r>
              <w:rPr>
                <w:rFonts w:cstheme="minorHAnsi"/>
              </w:rPr>
              <w:t xml:space="preserve">Paul Larsen, </w:t>
            </w:r>
            <w:r w:rsidR="001706FC">
              <w:rPr>
                <w:rFonts w:cstheme="minorHAnsi"/>
              </w:rPr>
              <w:t>Teri Rhodes, Shane Lamb</w:t>
            </w:r>
            <w:r w:rsidR="00FD637F">
              <w:rPr>
                <w:rFonts w:cstheme="minorHAnsi"/>
              </w:rPr>
              <w:t>,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754B9C7E" w:rsidR="00C3675F" w:rsidRPr="00EA7C04" w:rsidRDefault="002050E3" w:rsidP="00C3675F">
            <w:pPr>
              <w:spacing w:after="0" w:line="240" w:lineRule="auto"/>
              <w:rPr>
                <w:rFonts w:cstheme="minorHAnsi"/>
              </w:rPr>
            </w:pPr>
            <w:r>
              <w:rPr>
                <w:rFonts w:cstheme="minorHAnsi"/>
              </w:rPr>
              <w:t>BOD</w:t>
            </w:r>
          </w:p>
        </w:tc>
      </w:tr>
      <w:tr w:rsidR="00C81ABD" w:rsidRPr="00EA7C04" w14:paraId="4C3089DC" w14:textId="77777777" w:rsidTr="00C81ABD">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72DBC" w14:textId="25D64B5C" w:rsidR="00C81ABD" w:rsidRPr="00D56740" w:rsidRDefault="00C81ABD" w:rsidP="001A3F86">
            <w:pPr>
              <w:spacing w:after="0" w:line="240" w:lineRule="auto"/>
              <w:rPr>
                <w:rFonts w:cstheme="minorHAnsi"/>
              </w:rPr>
            </w:pPr>
            <w:r>
              <w:rPr>
                <w:rFonts w:cstheme="minorHAnsi"/>
              </w:rPr>
              <w:t>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2679A" w14:textId="62962326" w:rsidR="00C81ABD" w:rsidRPr="00D56740" w:rsidRDefault="00C81ABD" w:rsidP="001A3F86">
            <w:pPr>
              <w:spacing w:after="0" w:line="240" w:lineRule="auto"/>
              <w:rPr>
                <w:rFonts w:cstheme="minorHAnsi"/>
              </w:rPr>
            </w:pPr>
            <w:r>
              <w:rPr>
                <w:rFonts w:cstheme="minorHAnsi"/>
              </w:rPr>
              <w:t>10/18/2021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D64C6" w14:textId="088BFCCC" w:rsidR="00C81ABD" w:rsidRPr="00EA7C04" w:rsidRDefault="00C81ABD" w:rsidP="001A3F86">
            <w:pPr>
              <w:spacing w:after="0" w:line="240" w:lineRule="auto"/>
              <w:rPr>
                <w:rFonts w:cstheme="minorHAnsi"/>
              </w:rPr>
            </w:pPr>
            <w:r>
              <w:rPr>
                <w:rFonts w:cstheme="minorHAnsi"/>
              </w:rPr>
              <w:t>Update wording</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FD412" w14:textId="012DFC82" w:rsidR="00C81ABD" w:rsidRPr="00EA7C04" w:rsidRDefault="00C81ABD" w:rsidP="001A3F86">
            <w:pPr>
              <w:spacing w:after="0" w:line="240" w:lineRule="auto"/>
              <w:rPr>
                <w:rFonts w:cstheme="minorHAnsi"/>
              </w:rPr>
            </w:pPr>
            <w:r>
              <w:rPr>
                <w:rFonts w:cstheme="minorHAnsi"/>
              </w:rPr>
              <w:t>Serena Werner</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7B610" w14:textId="77777777" w:rsidR="00C81ABD" w:rsidRPr="00EA7C04" w:rsidRDefault="00C81ABD" w:rsidP="001A3F86">
            <w:pPr>
              <w:spacing w:after="0" w:line="240" w:lineRule="auto"/>
              <w:rPr>
                <w:rFonts w:cstheme="minorHAnsi"/>
              </w:rPr>
            </w:pPr>
            <w:r>
              <w:rPr>
                <w:rFonts w:cstheme="minorHAnsi"/>
              </w:rPr>
              <w:t>BOD</w:t>
            </w:r>
          </w:p>
        </w:tc>
      </w:tr>
      <w:tr w:rsidR="00F87615" w:rsidRPr="00EA7C04" w14:paraId="4EF50B20" w14:textId="77777777" w:rsidTr="00C81ABD">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57294" w14:textId="0131BC3C" w:rsidR="00F87615" w:rsidRDefault="00F87615" w:rsidP="001A3F86">
            <w:pPr>
              <w:spacing w:after="0" w:line="240" w:lineRule="auto"/>
              <w:rPr>
                <w:rFonts w:cstheme="minorHAnsi"/>
              </w:rPr>
            </w:pPr>
            <w:r>
              <w:rPr>
                <w:rFonts w:cstheme="minorHAnsi"/>
              </w:rPr>
              <w:t>3</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3D62" w14:textId="4EC06A54" w:rsidR="00F87615" w:rsidRDefault="00F87615" w:rsidP="001A3F86">
            <w:pPr>
              <w:spacing w:after="0" w:line="240" w:lineRule="auto"/>
              <w:rPr>
                <w:rFonts w:cstheme="minorHAnsi"/>
              </w:rPr>
            </w:pPr>
            <w:r>
              <w:rPr>
                <w:rFonts w:cstheme="minorHAnsi"/>
              </w:rPr>
              <w:t>1/14/2022</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4931F" w14:textId="718C8D23" w:rsidR="00F87615" w:rsidRDefault="00F87615" w:rsidP="001A3F86">
            <w:pPr>
              <w:spacing w:after="0" w:line="240" w:lineRule="auto"/>
              <w:rPr>
                <w:rFonts w:cstheme="minorHAnsi"/>
              </w:rPr>
            </w:pPr>
            <w:r>
              <w:rPr>
                <w:rFonts w:cstheme="minorHAnsi"/>
              </w:rPr>
              <w:t xml:space="preserve">Inserted USA Swimming requirement of </w:t>
            </w:r>
            <w:proofErr w:type="gramStart"/>
            <w:r>
              <w:rPr>
                <w:rFonts w:cstheme="minorHAnsi"/>
              </w:rPr>
              <w:t>Non-Athlete</w:t>
            </w:r>
            <w:proofErr w:type="gramEnd"/>
            <w:r>
              <w:rPr>
                <w:rFonts w:cstheme="minorHAnsi"/>
              </w:rPr>
              <w:t xml:space="preserve"> registration</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CE0C7" w14:textId="16D27A37" w:rsidR="00F87615" w:rsidRDefault="00F87615" w:rsidP="001A3F86">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82E4D" w14:textId="006858ED" w:rsidR="00F87615" w:rsidRDefault="00F87615" w:rsidP="001A3F86">
            <w:pPr>
              <w:spacing w:after="0" w:line="240" w:lineRule="auto"/>
              <w:rPr>
                <w:rFonts w:cstheme="minorHAnsi"/>
              </w:rPr>
            </w:pPr>
            <w:r>
              <w:rPr>
                <w:rFonts w:cstheme="minorHAnsi"/>
              </w:rPr>
              <w:t>BOD</w:t>
            </w:r>
          </w:p>
        </w:tc>
      </w:tr>
    </w:tbl>
    <w:p w14:paraId="4949A21A" w14:textId="78207AA2" w:rsidR="00FA71F4" w:rsidRDefault="00FA71F4" w:rsidP="00C3675F"/>
    <w:sectPr w:rsidR="00FA71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D2D6" w14:textId="77777777" w:rsidR="00EF6779" w:rsidRDefault="00EF6779" w:rsidP="002069DC">
      <w:pPr>
        <w:spacing w:after="0" w:line="240" w:lineRule="auto"/>
      </w:pPr>
      <w:r>
        <w:separator/>
      </w:r>
    </w:p>
  </w:endnote>
  <w:endnote w:type="continuationSeparator" w:id="0">
    <w:p w14:paraId="0976FC12" w14:textId="77777777" w:rsidR="00EF6779" w:rsidRDefault="00EF6779"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143C" w14:textId="77777777" w:rsidR="008D035A" w:rsidRDefault="008D0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7C2A" w14:textId="77777777" w:rsidR="008D035A" w:rsidRDefault="008D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1A32" w14:textId="77777777" w:rsidR="00EF6779" w:rsidRDefault="00EF6779" w:rsidP="002069DC">
      <w:pPr>
        <w:spacing w:after="0" w:line="240" w:lineRule="auto"/>
      </w:pPr>
      <w:r>
        <w:separator/>
      </w:r>
    </w:p>
  </w:footnote>
  <w:footnote w:type="continuationSeparator" w:id="0">
    <w:p w14:paraId="16085D33" w14:textId="77777777" w:rsidR="00EF6779" w:rsidRDefault="00EF6779"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3A6" w14:textId="77777777" w:rsidR="008D035A" w:rsidRDefault="008D0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135B3EC6" w:rsidR="00CD7E4C" w:rsidRPr="002069DC" w:rsidRDefault="00EF6779">
    <w:pPr>
      <w:pStyle w:val="Header"/>
      <w:rPr>
        <w:i/>
        <w:iCs/>
      </w:rPr>
    </w:pPr>
    <w:sdt>
      <w:sdtPr>
        <w:id w:val="1710916237"/>
        <w:docPartObj>
          <w:docPartGallery w:val="Watermarks"/>
          <w:docPartUnique/>
        </w:docPartObj>
      </w:sdtPr>
      <w:sdtEndPr/>
      <w:sdtContent/>
    </w:sdt>
    <w:r w:rsidR="001706FC">
      <w:t>4</w:t>
    </w:r>
    <w:r w:rsidR="00652490">
      <w:t>1</w:t>
    </w:r>
    <w:r w:rsidR="001706FC">
      <w:t xml:space="preserve">0 Management of Independent Contractors </w:t>
    </w:r>
    <w:r w:rsidR="00F87615">
      <w:rPr>
        <w:i/>
        <w:iCs/>
      </w:rPr>
      <w:t>1/14/2021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E05D" w14:textId="77777777" w:rsidR="008D035A" w:rsidRDefault="008D0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B5C"/>
    <w:multiLevelType w:val="hybridMultilevel"/>
    <w:tmpl w:val="B25AB9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857FE5"/>
    <w:multiLevelType w:val="hybridMultilevel"/>
    <w:tmpl w:val="27C2C16A"/>
    <w:lvl w:ilvl="0" w:tplc="0409000F">
      <w:start w:val="1"/>
      <w:numFmt w:val="decimal"/>
      <w:lvlText w:val="%1."/>
      <w:lvlJc w:val="left"/>
      <w:pPr>
        <w:ind w:left="720" w:hanging="360"/>
      </w:pPr>
    </w:lvl>
    <w:lvl w:ilvl="1" w:tplc="ACBE920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43FAB"/>
    <w:multiLevelType w:val="hybridMultilevel"/>
    <w:tmpl w:val="80CA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DD3847"/>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2B73A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4551CC"/>
    <w:multiLevelType w:val="hybridMultilevel"/>
    <w:tmpl w:val="66BE0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1219A1"/>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EE2B25"/>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7"/>
  </w:num>
  <w:num w:numId="3">
    <w:abstractNumId w:val="20"/>
  </w:num>
  <w:num w:numId="4">
    <w:abstractNumId w:val="10"/>
  </w:num>
  <w:num w:numId="5">
    <w:abstractNumId w:val="14"/>
  </w:num>
  <w:num w:numId="6">
    <w:abstractNumId w:val="11"/>
  </w:num>
  <w:num w:numId="7">
    <w:abstractNumId w:val="17"/>
  </w:num>
  <w:num w:numId="8">
    <w:abstractNumId w:val="12"/>
  </w:num>
  <w:num w:numId="9">
    <w:abstractNumId w:val="3"/>
  </w:num>
  <w:num w:numId="10">
    <w:abstractNumId w:val="15"/>
  </w:num>
  <w:num w:numId="11">
    <w:abstractNumId w:val="13"/>
  </w:num>
  <w:num w:numId="12">
    <w:abstractNumId w:val="19"/>
  </w:num>
  <w:num w:numId="13">
    <w:abstractNumId w:val="4"/>
  </w:num>
  <w:num w:numId="14">
    <w:abstractNumId w:val="6"/>
  </w:num>
  <w:num w:numId="15">
    <w:abstractNumId w:val="16"/>
  </w:num>
  <w:num w:numId="16">
    <w:abstractNumId w:val="18"/>
  </w:num>
  <w:num w:numId="17">
    <w:abstractNumId w:val="5"/>
  </w:num>
  <w:num w:numId="18">
    <w:abstractNumId w:val="9"/>
  </w:num>
  <w:num w:numId="19">
    <w:abstractNumId w:val="21"/>
  </w:num>
  <w:num w:numId="20">
    <w:abstractNumId w:val="0"/>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37D94"/>
    <w:rsid w:val="00051C2B"/>
    <w:rsid w:val="00057CC4"/>
    <w:rsid w:val="000A6C1C"/>
    <w:rsid w:val="000B2D38"/>
    <w:rsid w:val="00123B89"/>
    <w:rsid w:val="00132BE3"/>
    <w:rsid w:val="00147990"/>
    <w:rsid w:val="00152674"/>
    <w:rsid w:val="001706FC"/>
    <w:rsid w:val="001A677E"/>
    <w:rsid w:val="001B6B56"/>
    <w:rsid w:val="001D0462"/>
    <w:rsid w:val="002050E3"/>
    <w:rsid w:val="002069DC"/>
    <w:rsid w:val="00215A31"/>
    <w:rsid w:val="00241DDA"/>
    <w:rsid w:val="0028080A"/>
    <w:rsid w:val="00292264"/>
    <w:rsid w:val="00296E1D"/>
    <w:rsid w:val="002A30E4"/>
    <w:rsid w:val="002B0233"/>
    <w:rsid w:val="002B6882"/>
    <w:rsid w:val="002C2613"/>
    <w:rsid w:val="002C6B8D"/>
    <w:rsid w:val="0031007E"/>
    <w:rsid w:val="0031128F"/>
    <w:rsid w:val="00312D8A"/>
    <w:rsid w:val="00352C24"/>
    <w:rsid w:val="003670B7"/>
    <w:rsid w:val="003A02DF"/>
    <w:rsid w:val="003A4846"/>
    <w:rsid w:val="003A6923"/>
    <w:rsid w:val="003C0234"/>
    <w:rsid w:val="003C3094"/>
    <w:rsid w:val="003E7CA9"/>
    <w:rsid w:val="003F1C70"/>
    <w:rsid w:val="00401AAD"/>
    <w:rsid w:val="00401E93"/>
    <w:rsid w:val="00413101"/>
    <w:rsid w:val="0041364B"/>
    <w:rsid w:val="004674B3"/>
    <w:rsid w:val="004A386C"/>
    <w:rsid w:val="004A401F"/>
    <w:rsid w:val="004A4838"/>
    <w:rsid w:val="004C2C6E"/>
    <w:rsid w:val="004D54FB"/>
    <w:rsid w:val="004E4771"/>
    <w:rsid w:val="005067D0"/>
    <w:rsid w:val="0055067F"/>
    <w:rsid w:val="00560240"/>
    <w:rsid w:val="00576130"/>
    <w:rsid w:val="0058025A"/>
    <w:rsid w:val="005811E0"/>
    <w:rsid w:val="00597968"/>
    <w:rsid w:val="005B7004"/>
    <w:rsid w:val="005D0CEC"/>
    <w:rsid w:val="005D69D0"/>
    <w:rsid w:val="005D7CDF"/>
    <w:rsid w:val="005E3AB4"/>
    <w:rsid w:val="006075D1"/>
    <w:rsid w:val="00621711"/>
    <w:rsid w:val="00631C4B"/>
    <w:rsid w:val="00652490"/>
    <w:rsid w:val="0067553B"/>
    <w:rsid w:val="0068737A"/>
    <w:rsid w:val="006910C8"/>
    <w:rsid w:val="006D5B82"/>
    <w:rsid w:val="006E0DD9"/>
    <w:rsid w:val="006E2B1E"/>
    <w:rsid w:val="006E591E"/>
    <w:rsid w:val="00710655"/>
    <w:rsid w:val="00752C6A"/>
    <w:rsid w:val="007644F1"/>
    <w:rsid w:val="007669A0"/>
    <w:rsid w:val="00773255"/>
    <w:rsid w:val="007B0B73"/>
    <w:rsid w:val="007C40B8"/>
    <w:rsid w:val="008110A7"/>
    <w:rsid w:val="0081300F"/>
    <w:rsid w:val="00820547"/>
    <w:rsid w:val="00822DF5"/>
    <w:rsid w:val="00855089"/>
    <w:rsid w:val="00892A06"/>
    <w:rsid w:val="008A7BDD"/>
    <w:rsid w:val="008D035A"/>
    <w:rsid w:val="00905469"/>
    <w:rsid w:val="009433F2"/>
    <w:rsid w:val="009457DE"/>
    <w:rsid w:val="00955CB0"/>
    <w:rsid w:val="0096233E"/>
    <w:rsid w:val="00975D22"/>
    <w:rsid w:val="00981063"/>
    <w:rsid w:val="00987583"/>
    <w:rsid w:val="00996A1D"/>
    <w:rsid w:val="009A0496"/>
    <w:rsid w:val="009A1851"/>
    <w:rsid w:val="009B1094"/>
    <w:rsid w:val="00A02E3A"/>
    <w:rsid w:val="00A308A3"/>
    <w:rsid w:val="00A40A0E"/>
    <w:rsid w:val="00A443E8"/>
    <w:rsid w:val="00A479E5"/>
    <w:rsid w:val="00A71E94"/>
    <w:rsid w:val="00A853F6"/>
    <w:rsid w:val="00A911C2"/>
    <w:rsid w:val="00AD2DC9"/>
    <w:rsid w:val="00B413ED"/>
    <w:rsid w:val="00B65F5E"/>
    <w:rsid w:val="00B74A9A"/>
    <w:rsid w:val="00B8622D"/>
    <w:rsid w:val="00BC6E23"/>
    <w:rsid w:val="00BD1E51"/>
    <w:rsid w:val="00BF0179"/>
    <w:rsid w:val="00BF2765"/>
    <w:rsid w:val="00C03D0B"/>
    <w:rsid w:val="00C13041"/>
    <w:rsid w:val="00C3675F"/>
    <w:rsid w:val="00C470B8"/>
    <w:rsid w:val="00C5189C"/>
    <w:rsid w:val="00C54C16"/>
    <w:rsid w:val="00C81ABD"/>
    <w:rsid w:val="00C84FBF"/>
    <w:rsid w:val="00C87064"/>
    <w:rsid w:val="00C96B7A"/>
    <w:rsid w:val="00CD7E4C"/>
    <w:rsid w:val="00CE57DA"/>
    <w:rsid w:val="00D2083E"/>
    <w:rsid w:val="00D32318"/>
    <w:rsid w:val="00D52926"/>
    <w:rsid w:val="00D532B1"/>
    <w:rsid w:val="00D56740"/>
    <w:rsid w:val="00D920D4"/>
    <w:rsid w:val="00D9243D"/>
    <w:rsid w:val="00DA2EBE"/>
    <w:rsid w:val="00DB6720"/>
    <w:rsid w:val="00DC2943"/>
    <w:rsid w:val="00E321F1"/>
    <w:rsid w:val="00E47616"/>
    <w:rsid w:val="00E80BDF"/>
    <w:rsid w:val="00E8105C"/>
    <w:rsid w:val="00EA7C04"/>
    <w:rsid w:val="00EF2A87"/>
    <w:rsid w:val="00EF5B23"/>
    <w:rsid w:val="00EF6779"/>
    <w:rsid w:val="00F02D5B"/>
    <w:rsid w:val="00F210ED"/>
    <w:rsid w:val="00F65DB9"/>
    <w:rsid w:val="00F70DF9"/>
    <w:rsid w:val="00F87237"/>
    <w:rsid w:val="00F87615"/>
    <w:rsid w:val="00F9292B"/>
    <w:rsid w:val="00FA71F4"/>
    <w:rsid w:val="00FC3F5E"/>
    <w:rsid w:val="00FD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styleId="UnresolvedMention">
    <w:name w:val="Unresolved Mention"/>
    <w:basedOn w:val="DefaultParagraphFont"/>
    <w:uiPriority w:val="99"/>
    <w:semiHidden/>
    <w:unhideWhenUsed/>
    <w:rsid w:val="002050E3"/>
    <w:rPr>
      <w:color w:val="605E5C"/>
      <w:shd w:val="clear" w:color="auto" w:fill="E1DFDD"/>
    </w:rPr>
  </w:style>
  <w:style w:type="paragraph" w:styleId="Revision">
    <w:name w:val="Revision"/>
    <w:hidden/>
    <w:uiPriority w:val="99"/>
    <w:semiHidden/>
    <w:rsid w:val="00C81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eamunify.com/team/lscuts/page/newsletter/policies-and-procedures" TargetMode="External"/><Relationship Id="rId4" Type="http://schemas.openxmlformats.org/officeDocument/2006/relationships/settings" Target="settings.xml"/><Relationship Id="rId9" Type="http://schemas.openxmlformats.org/officeDocument/2006/relationships/hyperlink" Target="mailto:vicechair@utahswimming.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Stan Crump</cp:lastModifiedBy>
  <cp:revision>2</cp:revision>
  <cp:lastPrinted>2021-11-16T20:50:00Z</cp:lastPrinted>
  <dcterms:created xsi:type="dcterms:W3CDTF">2022-01-12T15:54:00Z</dcterms:created>
  <dcterms:modified xsi:type="dcterms:W3CDTF">2022-01-12T15:54:00Z</dcterms:modified>
</cp:coreProperties>
</file>