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D2DE" w14:textId="3D37A291" w:rsidR="000D3B7A" w:rsidRPr="00F0610E" w:rsidRDefault="000D3B7A" w:rsidP="000D3B7A">
      <w:pPr>
        <w:jc w:val="center"/>
        <w:rPr>
          <w:b/>
          <w:bCs/>
          <w:sz w:val="24"/>
          <w:szCs w:val="24"/>
          <w:u w:val="single"/>
        </w:rPr>
      </w:pPr>
      <w:r w:rsidRPr="00F0610E">
        <w:rPr>
          <w:b/>
          <w:bCs/>
          <w:sz w:val="24"/>
          <w:szCs w:val="24"/>
          <w:u w:val="single"/>
        </w:rPr>
        <w:t>MONTANA</w:t>
      </w:r>
      <w:r w:rsidRPr="00F0610E">
        <w:rPr>
          <w:b/>
          <w:bCs/>
          <w:sz w:val="24"/>
          <w:szCs w:val="24"/>
          <w:u w:val="single"/>
        </w:rPr>
        <w:t xml:space="preserve"> SWIMMING RADIO ETIQUETTE AND USAGE GUIDELINES</w:t>
      </w:r>
    </w:p>
    <w:p w14:paraId="5D9CAF34" w14:textId="25805E9A" w:rsidR="000D3B7A" w:rsidRPr="00F0610E" w:rsidRDefault="000D3B7A" w:rsidP="000D3B7A">
      <w:pPr>
        <w:spacing w:after="0" w:line="240" w:lineRule="auto"/>
        <w:rPr>
          <w:b/>
          <w:bCs/>
          <w:sz w:val="24"/>
          <w:szCs w:val="24"/>
        </w:rPr>
      </w:pPr>
      <w:r w:rsidRPr="00F0610E">
        <w:rPr>
          <w:b/>
          <w:bCs/>
          <w:sz w:val="24"/>
          <w:szCs w:val="24"/>
        </w:rPr>
        <w:t xml:space="preserve">GENERAL USAGE: </w:t>
      </w:r>
    </w:p>
    <w:p w14:paraId="442CA515" w14:textId="77777777" w:rsidR="000D3B7A" w:rsidRDefault="000D3B7A" w:rsidP="000D3B7A">
      <w:pPr>
        <w:spacing w:after="0" w:line="240" w:lineRule="auto"/>
      </w:pPr>
      <w:r>
        <w:t xml:space="preserve">1. Be familiar with the radio equipment. </w:t>
      </w:r>
    </w:p>
    <w:p w14:paraId="68A9B1A0" w14:textId="77777777" w:rsidR="000D3B7A" w:rsidRDefault="000D3B7A" w:rsidP="000D3B7A">
      <w:pPr>
        <w:spacing w:after="0" w:line="240" w:lineRule="auto"/>
      </w:pPr>
      <w:r>
        <w:t xml:space="preserve">2. Speak in a calm, natural voice. </w:t>
      </w:r>
    </w:p>
    <w:p w14:paraId="74A4E031" w14:textId="3A692C18" w:rsidR="000D3B7A" w:rsidRDefault="000D3B7A" w:rsidP="005E1A73">
      <w:pPr>
        <w:spacing w:after="0" w:line="240" w:lineRule="auto"/>
        <w:ind w:left="720"/>
      </w:pPr>
      <w:r>
        <w:t xml:space="preserve">a. Hold the microphone key down </w:t>
      </w:r>
      <w:r w:rsidR="005E1A73">
        <w:t>for a second or two before speaking and continue to hold it down while speaking.</w:t>
      </w:r>
      <w:r>
        <w:t xml:space="preserve"> </w:t>
      </w:r>
    </w:p>
    <w:p w14:paraId="61B739C0" w14:textId="1A4F6B5C" w:rsidR="000D3B7A" w:rsidRDefault="000D3B7A" w:rsidP="000D3B7A">
      <w:pPr>
        <w:spacing w:after="0" w:line="240" w:lineRule="auto"/>
        <w:ind w:firstLine="720"/>
      </w:pPr>
      <w:r>
        <w:t>b. Stop speaking before releasing the microphone key</w:t>
      </w:r>
      <w:r>
        <w:t>.</w:t>
      </w:r>
      <w:r>
        <w:t xml:space="preserve"> </w:t>
      </w:r>
    </w:p>
    <w:p w14:paraId="76CA52BC" w14:textId="21B7FDA9" w:rsidR="005E1A73" w:rsidRDefault="005E1A73" w:rsidP="000D3B7A">
      <w:pPr>
        <w:spacing w:after="0" w:line="240" w:lineRule="auto"/>
        <w:ind w:firstLine="720"/>
      </w:pPr>
      <w:r>
        <w:t>c. Don’t talk over other officials while they are reporting.</w:t>
      </w:r>
    </w:p>
    <w:p w14:paraId="38BAE2BE" w14:textId="78F02EE1" w:rsidR="005E1A73" w:rsidRDefault="005E1A73" w:rsidP="000D3B7A">
      <w:pPr>
        <w:spacing w:after="0" w:line="240" w:lineRule="auto"/>
        <w:ind w:firstLine="720"/>
      </w:pPr>
      <w:r>
        <w:t>d. Don’t talk during the start.</w:t>
      </w:r>
    </w:p>
    <w:p w14:paraId="302E0417" w14:textId="77777777" w:rsidR="000D3B7A" w:rsidRDefault="000D3B7A" w:rsidP="000D3B7A">
      <w:pPr>
        <w:spacing w:after="0" w:line="240" w:lineRule="auto"/>
      </w:pPr>
      <w:r>
        <w:t xml:space="preserve">3. Do not use the radios to: </w:t>
      </w:r>
    </w:p>
    <w:p w14:paraId="24E709A1" w14:textId="620567B7" w:rsidR="000D3B7A" w:rsidRDefault="000D3B7A" w:rsidP="000D3B7A">
      <w:pPr>
        <w:spacing w:after="0" w:line="240" w:lineRule="auto"/>
        <w:ind w:firstLine="720"/>
      </w:pPr>
      <w:r>
        <w:t xml:space="preserve">a. Call attention to an athlete, volunteer, aquatic staff member, </w:t>
      </w:r>
      <w:r>
        <w:t>coach,</w:t>
      </w:r>
      <w:r>
        <w:t xml:space="preserve"> or spectator </w:t>
      </w:r>
    </w:p>
    <w:p w14:paraId="35BDD60D" w14:textId="189994E7" w:rsidR="000D3B7A" w:rsidRDefault="000D3B7A" w:rsidP="000D3B7A">
      <w:pPr>
        <w:spacing w:after="0" w:line="240" w:lineRule="auto"/>
        <w:ind w:firstLine="720"/>
      </w:pPr>
      <w:r>
        <w:t xml:space="preserve">b. Transmit any information that could be misconstrued as being "unprofessional" in </w:t>
      </w:r>
      <w:r>
        <w:t>nature.</w:t>
      </w:r>
      <w:r>
        <w:t xml:space="preserve"> </w:t>
      </w:r>
    </w:p>
    <w:p w14:paraId="24E6C736" w14:textId="77777777" w:rsidR="000D3B7A" w:rsidRDefault="000D3B7A" w:rsidP="000D3B7A">
      <w:pPr>
        <w:spacing w:after="0" w:line="240" w:lineRule="auto"/>
      </w:pPr>
      <w:r>
        <w:t xml:space="preserve">4. Do use the radios to: </w:t>
      </w:r>
    </w:p>
    <w:p w14:paraId="5CD751A1" w14:textId="77777777" w:rsidR="000D3B7A" w:rsidRDefault="000D3B7A" w:rsidP="000D3B7A">
      <w:pPr>
        <w:spacing w:after="0" w:line="240" w:lineRule="auto"/>
        <w:ind w:firstLine="720"/>
      </w:pPr>
      <w:r>
        <w:t xml:space="preserve">a. Report an infraction or additional infraction information </w:t>
      </w:r>
    </w:p>
    <w:p w14:paraId="41ABB559" w14:textId="77777777" w:rsidR="000D3B7A" w:rsidRDefault="000D3B7A" w:rsidP="00F0610E">
      <w:pPr>
        <w:spacing w:after="0" w:line="240" w:lineRule="auto"/>
        <w:ind w:left="720"/>
      </w:pPr>
      <w:r>
        <w:t>b. Conduct meet business including safety incidents, injuries, equipment failures, and other meet specific information critical to the operation of the meet</w:t>
      </w:r>
      <w:r>
        <w:t>.</w:t>
      </w:r>
    </w:p>
    <w:p w14:paraId="3FF88DC2" w14:textId="7BB3F42F" w:rsidR="000D3B7A" w:rsidRPr="005E1A73" w:rsidRDefault="000D3B7A" w:rsidP="000D3B7A">
      <w:pPr>
        <w:spacing w:after="0" w:line="240" w:lineRule="auto"/>
        <w:rPr>
          <w:sz w:val="20"/>
          <w:szCs w:val="20"/>
        </w:rPr>
      </w:pPr>
      <w:r w:rsidRPr="005E1A73">
        <w:rPr>
          <w:sz w:val="20"/>
          <w:szCs w:val="20"/>
        </w:rPr>
        <w:t xml:space="preserve"> </w:t>
      </w:r>
    </w:p>
    <w:p w14:paraId="1C9908C2" w14:textId="48CBCD05" w:rsidR="000D3B7A" w:rsidRDefault="000D3B7A" w:rsidP="000D3B7A">
      <w:pPr>
        <w:spacing w:after="0" w:line="240" w:lineRule="auto"/>
      </w:pPr>
      <w:r w:rsidRPr="00F0610E">
        <w:rPr>
          <w:b/>
          <w:bCs/>
          <w:sz w:val="24"/>
          <w:szCs w:val="24"/>
        </w:rPr>
        <w:t>START OF SESSION, AND ANY CHANGE IN EVENT AND STROKE</w:t>
      </w:r>
      <w:r w:rsidR="00F0610E" w:rsidRPr="00F0610E">
        <w:rPr>
          <w:b/>
          <w:bCs/>
          <w:sz w:val="24"/>
          <w:szCs w:val="24"/>
        </w:rPr>
        <w:t>:</w:t>
      </w:r>
      <w:r>
        <w:t xml:space="preserve"> A Chief Judge shall report to the Deck Referee “Officials are in place” for each quadrant and/or end of pool once officials are </w:t>
      </w:r>
      <w:r w:rsidR="00895242">
        <w:t xml:space="preserve">in </w:t>
      </w:r>
      <w:r>
        <w:t xml:space="preserve">position for the start of the next event and stroke. </w:t>
      </w:r>
    </w:p>
    <w:p w14:paraId="212E49BA" w14:textId="77777777" w:rsidR="000D3B7A" w:rsidRPr="005E1A73" w:rsidRDefault="000D3B7A" w:rsidP="000D3B7A">
      <w:pPr>
        <w:spacing w:after="0" w:line="240" w:lineRule="auto"/>
        <w:rPr>
          <w:sz w:val="20"/>
          <w:szCs w:val="20"/>
        </w:rPr>
      </w:pPr>
    </w:p>
    <w:p w14:paraId="182347D8" w14:textId="77777777" w:rsidR="000D3B7A" w:rsidRPr="00F0610E" w:rsidRDefault="000D3B7A" w:rsidP="000D3B7A">
      <w:pPr>
        <w:spacing w:after="0" w:line="240" w:lineRule="auto"/>
        <w:rPr>
          <w:b/>
          <w:bCs/>
          <w:sz w:val="24"/>
          <w:szCs w:val="24"/>
        </w:rPr>
      </w:pPr>
      <w:r w:rsidRPr="00F0610E">
        <w:rPr>
          <w:b/>
          <w:bCs/>
          <w:sz w:val="24"/>
          <w:szCs w:val="24"/>
        </w:rPr>
        <w:t xml:space="preserve">TECHNICAL INFRACTION REPORTING PROCESS: </w:t>
      </w:r>
    </w:p>
    <w:p w14:paraId="248CF212" w14:textId="77777777" w:rsidR="000D3B7A" w:rsidRDefault="000D3B7A" w:rsidP="000D3B7A">
      <w:pPr>
        <w:spacing w:after="0" w:line="240" w:lineRule="auto"/>
      </w:pPr>
      <w:r>
        <w:t xml:space="preserve">1. The Chief Judge shall report in a clear concise manner: </w:t>
      </w:r>
    </w:p>
    <w:p w14:paraId="08AD34AA" w14:textId="61C0858C" w:rsidR="000D3B7A" w:rsidRDefault="000D3B7A" w:rsidP="003E46C8">
      <w:pPr>
        <w:spacing w:after="0" w:line="240" w:lineRule="auto"/>
        <w:ind w:left="720"/>
      </w:pPr>
      <w:r>
        <w:t>a. State “Po</w:t>
      </w:r>
      <w:r w:rsidR="0046298D">
        <w:t>ssible</w:t>
      </w:r>
      <w:r>
        <w:t xml:space="preserve"> disqualification,”</w:t>
      </w:r>
      <w:r w:rsidR="0046298D">
        <w:t xml:space="preserve"> or “Potential disqualification”</w:t>
      </w:r>
      <w:r>
        <w:t xml:space="preserve"> then identify and report which quadrant of pool, turn or start end, stroke side, </w:t>
      </w:r>
      <w:r w:rsidR="001C654F">
        <w:t>e.g.,</w:t>
      </w:r>
      <w:r>
        <w:t xml:space="preserve"> “Turn end </w:t>
      </w:r>
      <w:r w:rsidR="00225E3E">
        <w:t xml:space="preserve">lanes </w:t>
      </w:r>
      <w:r>
        <w:t xml:space="preserve">5-8” </w:t>
      </w:r>
    </w:p>
    <w:p w14:paraId="1BD095D2" w14:textId="4AB22067" w:rsidR="000D3B7A" w:rsidRDefault="000D3B7A" w:rsidP="000D3B7A">
      <w:pPr>
        <w:spacing w:after="0" w:line="240" w:lineRule="auto"/>
        <w:ind w:firstLine="720"/>
      </w:pPr>
      <w:r>
        <w:t>b. Upon reaching the Official making the call</w:t>
      </w:r>
      <w:r w:rsidR="003E46C8">
        <w:t>:</w:t>
      </w:r>
    </w:p>
    <w:p w14:paraId="08A2C9C6" w14:textId="2C69023C" w:rsidR="000D3B7A" w:rsidRDefault="000D3B7A" w:rsidP="000D3B7A">
      <w:pPr>
        <w:spacing w:after="0" w:line="240" w:lineRule="auto"/>
        <w:ind w:left="720" w:firstLine="720"/>
      </w:pPr>
      <w:r>
        <w:t xml:space="preserve"> i. Verify </w:t>
      </w:r>
      <w:r w:rsidR="003E46C8">
        <w:t xml:space="preserve">the </w:t>
      </w:r>
      <w:r>
        <w:t xml:space="preserve">lane number and immediately report it to the referee, </w:t>
      </w:r>
      <w:r w:rsidR="001C654F">
        <w:t>e.g.,</w:t>
      </w:r>
      <w:r>
        <w:t xml:space="preserve"> “Lane </w:t>
      </w:r>
      <w:r w:rsidR="00895242">
        <w:t>7.</w:t>
      </w:r>
      <w:r>
        <w:t>”</w:t>
      </w:r>
    </w:p>
    <w:p w14:paraId="332B604C" w14:textId="1A1D3AC0" w:rsidR="000D3B7A" w:rsidRDefault="000D3B7A" w:rsidP="000D3B7A">
      <w:pPr>
        <w:spacing w:after="0" w:line="240" w:lineRule="auto"/>
        <w:ind w:left="720" w:firstLine="720"/>
      </w:pPr>
      <w:r>
        <w:t xml:space="preserve"> ii. Verify the </w:t>
      </w:r>
      <w:r w:rsidR="003E46C8">
        <w:t>infraction.</w:t>
      </w:r>
      <w:r>
        <w:t xml:space="preserve"> </w:t>
      </w:r>
    </w:p>
    <w:p w14:paraId="5BA13C36" w14:textId="191D9A65" w:rsidR="000D3B7A" w:rsidRDefault="000D3B7A" w:rsidP="000D3B7A">
      <w:pPr>
        <w:spacing w:after="0" w:line="240" w:lineRule="auto"/>
        <w:ind w:left="720" w:firstLine="720"/>
      </w:pPr>
      <w:r>
        <w:t xml:space="preserve">iii. Verify the </w:t>
      </w:r>
      <w:r w:rsidR="003E46C8">
        <w:t>rule.</w:t>
      </w:r>
    </w:p>
    <w:p w14:paraId="4E6F2BA3" w14:textId="5C17C956" w:rsidR="000D3B7A" w:rsidRDefault="000D3B7A" w:rsidP="000D3B7A">
      <w:pPr>
        <w:spacing w:after="0" w:line="240" w:lineRule="auto"/>
        <w:ind w:left="720" w:firstLine="720"/>
      </w:pPr>
      <w:r>
        <w:t xml:space="preserve"> iv. Verify the </w:t>
      </w:r>
      <w:r w:rsidR="003E46C8">
        <w:t>jurisdiction.</w:t>
      </w:r>
      <w:r>
        <w:t xml:space="preserve"> </w:t>
      </w:r>
    </w:p>
    <w:p w14:paraId="3FAF5BCA" w14:textId="77777777" w:rsidR="000D3B7A" w:rsidRDefault="000D3B7A" w:rsidP="000D3B7A">
      <w:pPr>
        <w:spacing w:after="0" w:line="240" w:lineRule="auto"/>
        <w:ind w:left="720"/>
      </w:pPr>
      <w:r>
        <w:t xml:space="preserve">c. Communicate to Deck Referee: </w:t>
      </w:r>
    </w:p>
    <w:p w14:paraId="3BC9D74B" w14:textId="77777777" w:rsidR="000D3B7A" w:rsidRDefault="000D3B7A" w:rsidP="000D3B7A">
      <w:pPr>
        <w:spacing w:after="0" w:line="240" w:lineRule="auto"/>
        <w:ind w:left="720" w:firstLine="720"/>
      </w:pPr>
      <w:r>
        <w:t>i. State the event, heat and lane number, and the infraction, then</w:t>
      </w:r>
    </w:p>
    <w:p w14:paraId="3057C782" w14:textId="77777777" w:rsidR="003E46C8" w:rsidRDefault="000D3B7A" w:rsidP="000D3B7A">
      <w:pPr>
        <w:spacing w:after="0" w:line="240" w:lineRule="auto"/>
        <w:ind w:left="720" w:firstLine="720"/>
      </w:pPr>
      <w:r>
        <w:t xml:space="preserve"> ii. State: </w:t>
      </w:r>
    </w:p>
    <w:p w14:paraId="64D6C302" w14:textId="2E91F459" w:rsidR="000D3B7A" w:rsidRDefault="000D3B7A" w:rsidP="003E46C8">
      <w:pPr>
        <w:spacing w:after="0" w:line="240" w:lineRule="auto"/>
        <w:ind w:left="1440" w:firstLine="720"/>
      </w:pPr>
      <w:r>
        <w:t xml:space="preserve">1. “Recommend disqualification” / “Recommend acceptance” OR </w:t>
      </w:r>
    </w:p>
    <w:p w14:paraId="1AD5AD55" w14:textId="23755B4E" w:rsidR="000D3B7A" w:rsidRDefault="000D3B7A" w:rsidP="003E46C8">
      <w:pPr>
        <w:spacing w:after="0" w:line="240" w:lineRule="auto"/>
        <w:ind w:left="2160"/>
      </w:pPr>
      <w:r>
        <w:t xml:space="preserve">2. “Further discussion required” if Chief Judge </w:t>
      </w:r>
      <w:r w:rsidR="00225E3E">
        <w:t>does not</w:t>
      </w:r>
      <w:r>
        <w:t xml:space="preserve"> believe the DQ should be recommended or if prolonged discussion is needed OR </w:t>
      </w:r>
    </w:p>
    <w:p w14:paraId="2158E402" w14:textId="77777777" w:rsidR="000D3B7A" w:rsidRDefault="000D3B7A" w:rsidP="003E46C8">
      <w:pPr>
        <w:spacing w:after="0" w:line="240" w:lineRule="auto"/>
        <w:ind w:left="2160"/>
      </w:pPr>
      <w:r>
        <w:t xml:space="preserve">3. “Call is withdrawn” if the official observing the infraction decides that the call was made in error </w:t>
      </w:r>
    </w:p>
    <w:p w14:paraId="47966471" w14:textId="77777777" w:rsidR="000D3B7A" w:rsidRDefault="000D3B7A" w:rsidP="003E46C8">
      <w:pPr>
        <w:spacing w:after="0" w:line="240" w:lineRule="auto"/>
      </w:pPr>
      <w:r>
        <w:t xml:space="preserve">2. The Deck Referee shall restate the event, heat and lane number, and the infraction, (to make sure they heard correctly), followed by: </w:t>
      </w:r>
    </w:p>
    <w:p w14:paraId="3ACF9A89" w14:textId="77777777" w:rsidR="000D3B7A" w:rsidRDefault="000D3B7A" w:rsidP="003E46C8">
      <w:pPr>
        <w:spacing w:after="0" w:line="240" w:lineRule="auto"/>
        <w:ind w:firstLine="720"/>
      </w:pPr>
      <w:r>
        <w:t>a. “Disqualification Accepted” OR</w:t>
      </w:r>
    </w:p>
    <w:p w14:paraId="3EDB81B2" w14:textId="0EF10631" w:rsidR="000D3B7A" w:rsidRDefault="000D3B7A" w:rsidP="003E46C8">
      <w:pPr>
        <w:spacing w:after="0" w:line="240" w:lineRule="auto"/>
        <w:ind w:firstLine="720"/>
      </w:pPr>
      <w:r>
        <w:t xml:space="preserve">b. “Disqualification rejected” / “Disqualification not accepted” OR </w:t>
      </w:r>
    </w:p>
    <w:p w14:paraId="7B1AFE61" w14:textId="685E82A1" w:rsidR="000D3B7A" w:rsidRDefault="000D3B7A" w:rsidP="003E46C8">
      <w:pPr>
        <w:spacing w:after="0" w:line="240" w:lineRule="auto"/>
        <w:ind w:left="720"/>
      </w:pPr>
      <w:r>
        <w:t>c. “Request Further Discussion</w:t>
      </w:r>
      <w:r w:rsidR="00C66B96">
        <w:t>.”</w:t>
      </w:r>
      <w:r>
        <w:t xml:space="preserve"> Any lengthy discussion should take place off</w:t>
      </w:r>
      <w:r w:rsidR="001C654F">
        <w:t xml:space="preserve"> the</w:t>
      </w:r>
      <w:r>
        <w:t xml:space="preserve"> radio</w:t>
      </w:r>
      <w:r w:rsidR="001C654F">
        <w:t xml:space="preserve"> and in person</w:t>
      </w:r>
      <w:r>
        <w:t xml:space="preserve">. Upon making a decision, the Deck Referee shall report per a. or b. above. </w:t>
      </w:r>
    </w:p>
    <w:p w14:paraId="23BE61B2" w14:textId="77777777" w:rsidR="000D3B7A" w:rsidRDefault="000D3B7A" w:rsidP="003E46C8">
      <w:pPr>
        <w:spacing w:after="0" w:line="240" w:lineRule="auto"/>
      </w:pPr>
      <w:r>
        <w:t xml:space="preserve">3. If the disqualification is accepted: </w:t>
      </w:r>
    </w:p>
    <w:p w14:paraId="4E77D716" w14:textId="035B074D" w:rsidR="000D3B7A" w:rsidRDefault="000D3B7A" w:rsidP="003E46C8">
      <w:pPr>
        <w:spacing w:after="0" w:line="240" w:lineRule="auto"/>
        <w:ind w:left="720"/>
      </w:pPr>
      <w:r>
        <w:t xml:space="preserve">a. The reporting Chief Judge shall write the disqualification and have the official print his or her </w:t>
      </w:r>
      <w:r w:rsidR="00C66B96">
        <w:t>name</w:t>
      </w:r>
      <w:r w:rsidR="001C654F">
        <w:t xml:space="preserve">. </w:t>
      </w:r>
      <w:r w:rsidR="00C66B96">
        <w:t>The Chief Judge shall initial to the right of the official’s name.</w:t>
      </w:r>
    </w:p>
    <w:p w14:paraId="53276AE3" w14:textId="77777777" w:rsidR="000D3B7A" w:rsidRDefault="000D3B7A" w:rsidP="003E46C8">
      <w:pPr>
        <w:spacing w:after="0" w:line="240" w:lineRule="auto"/>
        <w:ind w:firstLine="720"/>
      </w:pPr>
      <w:r>
        <w:t xml:space="preserve">b. A Start End Chief Judge shall notify the athlete after completion of the race. </w:t>
      </w:r>
    </w:p>
    <w:p w14:paraId="173B5630" w14:textId="60D69E00" w:rsidR="00365A95" w:rsidRDefault="000D3B7A" w:rsidP="003E46C8">
      <w:pPr>
        <w:spacing w:after="0" w:line="240" w:lineRule="auto"/>
        <w:ind w:firstLine="720"/>
      </w:pPr>
      <w:r>
        <w:t xml:space="preserve">c. That Chief Judge shall report the event, </w:t>
      </w:r>
      <w:r w:rsidR="001C654F">
        <w:t>heat,</w:t>
      </w:r>
      <w:r>
        <w:t xml:space="preserve"> and lane number, followed by “Athlete notified</w:t>
      </w:r>
      <w:r>
        <w:t>.”</w:t>
      </w:r>
    </w:p>
    <w:p w14:paraId="48C25EEB" w14:textId="700AD33A" w:rsidR="00176FC3" w:rsidRPr="00F0610E" w:rsidRDefault="00C66B96" w:rsidP="001C654F">
      <w:pPr>
        <w:spacing w:after="0" w:line="254" w:lineRule="auto"/>
        <w:rPr>
          <w:b/>
          <w:bCs/>
          <w:sz w:val="24"/>
          <w:szCs w:val="24"/>
        </w:rPr>
      </w:pPr>
      <w:r w:rsidRPr="00F0610E">
        <w:rPr>
          <w:b/>
          <w:bCs/>
          <w:sz w:val="24"/>
          <w:szCs w:val="24"/>
        </w:rPr>
        <w:lastRenderedPageBreak/>
        <w:t>RELAY TAKEOFF REPORTING PROCESS</w:t>
      </w:r>
      <w:r w:rsidR="00176FC3" w:rsidRPr="00F0610E">
        <w:rPr>
          <w:b/>
          <w:bCs/>
          <w:sz w:val="24"/>
          <w:szCs w:val="24"/>
        </w:rPr>
        <w:t>:</w:t>
      </w:r>
      <w:r w:rsidRPr="00F0610E">
        <w:rPr>
          <w:b/>
          <w:bCs/>
          <w:sz w:val="24"/>
          <w:szCs w:val="24"/>
        </w:rPr>
        <w:t xml:space="preserve"> </w:t>
      </w:r>
    </w:p>
    <w:p w14:paraId="700890C3" w14:textId="77777777" w:rsidR="001C654F" w:rsidRPr="001C654F" w:rsidRDefault="001C654F" w:rsidP="001C654F">
      <w:pPr>
        <w:spacing w:after="0" w:line="254" w:lineRule="auto"/>
        <w:rPr>
          <w:b/>
          <w:bCs/>
          <w:sz w:val="4"/>
          <w:szCs w:val="4"/>
        </w:rPr>
      </w:pPr>
    </w:p>
    <w:p w14:paraId="6196F2D4" w14:textId="77777777" w:rsidR="00176FC3" w:rsidRDefault="00C66B96" w:rsidP="00C66B96">
      <w:pPr>
        <w:spacing w:after="0" w:line="240" w:lineRule="auto"/>
      </w:pPr>
      <w:r>
        <w:t xml:space="preserve">1. Following the final relay takeoff, the Chief Judge shall check with the outside relay takeoff judge in their quadrant, and report: </w:t>
      </w:r>
    </w:p>
    <w:p w14:paraId="3AD0CB07" w14:textId="77777777" w:rsidR="00176FC3" w:rsidRDefault="00C66B96" w:rsidP="001C654F">
      <w:pPr>
        <w:spacing w:after="0" w:line="240" w:lineRule="auto"/>
        <w:ind w:left="720"/>
      </w:pPr>
      <w:r>
        <w:t>a. “Lanes 1 through 4 clear” (or 5 through 8). It may also be necessary to state “Start End” or “Turn End” OR</w:t>
      </w:r>
    </w:p>
    <w:p w14:paraId="497EE23D" w14:textId="065EFA19" w:rsidR="00176FC3" w:rsidRDefault="00C66B96" w:rsidP="001C654F">
      <w:pPr>
        <w:spacing w:after="0" w:line="240" w:lineRule="auto"/>
        <w:ind w:left="720" w:firstLine="45"/>
      </w:pPr>
      <w:r>
        <w:t xml:space="preserve">b. “Potential early takeoff, lanes 1 through 4” (or 5 through 8) [Assuming relay takeoffs are observed in sets of 4 lanes] </w:t>
      </w:r>
    </w:p>
    <w:p w14:paraId="33549F66" w14:textId="77777777" w:rsidR="00176FC3" w:rsidRDefault="00C66B96" w:rsidP="00176FC3">
      <w:pPr>
        <w:spacing w:after="0" w:line="240" w:lineRule="auto"/>
      </w:pPr>
      <w:r>
        <w:t>2. If there is a potential early takeoff, the Chief Judge shall verify the slip of the other takeoff judge, and report:</w:t>
      </w:r>
    </w:p>
    <w:p w14:paraId="515C90B5" w14:textId="77777777" w:rsidR="00176FC3" w:rsidRDefault="00C66B96" w:rsidP="001C654F">
      <w:pPr>
        <w:spacing w:after="0" w:line="240" w:lineRule="auto"/>
        <w:ind w:left="720"/>
      </w:pPr>
      <w:r>
        <w:t xml:space="preserve">a. “Lanes 1 through 4 clear” (or 5 through 8) if the early takeoff is NOT confirmed by the other judge OR </w:t>
      </w:r>
    </w:p>
    <w:p w14:paraId="0EE1464D" w14:textId="2279860A" w:rsidR="00176FC3" w:rsidRDefault="00C66B96" w:rsidP="001C654F">
      <w:pPr>
        <w:spacing w:after="0" w:line="240" w:lineRule="auto"/>
        <w:ind w:left="720"/>
      </w:pPr>
      <w:r>
        <w:t xml:space="preserve">b. State the event, </w:t>
      </w:r>
      <w:r w:rsidR="00895242">
        <w:t>heat,</w:t>
      </w:r>
      <w:r>
        <w:t xml:space="preserve"> and lane number, and “Confirmed early takeoff” followed by the swimmer number, </w:t>
      </w:r>
      <w:r w:rsidR="001C654F">
        <w:t>e.g.,</w:t>
      </w:r>
      <w:r>
        <w:t xml:space="preserve"> “Swimmer #3” if the early takeoff IS confirmed. </w:t>
      </w:r>
    </w:p>
    <w:p w14:paraId="455D0E64" w14:textId="77777777" w:rsidR="00176FC3" w:rsidRDefault="00C66B96" w:rsidP="00176FC3">
      <w:pPr>
        <w:spacing w:after="0" w:line="240" w:lineRule="auto"/>
        <w:ind w:firstLine="720"/>
      </w:pPr>
      <w:r>
        <w:t xml:space="preserve">c. No recommendation to the Deck Referee is required for a confirmed early takeoff. </w:t>
      </w:r>
    </w:p>
    <w:p w14:paraId="2F0F99AD" w14:textId="77777777" w:rsidR="00176FC3" w:rsidRDefault="00C66B96" w:rsidP="00176FC3">
      <w:pPr>
        <w:spacing w:after="0" w:line="240" w:lineRule="auto"/>
      </w:pPr>
      <w:r>
        <w:t xml:space="preserve">3. The Deck Referee shall report back: </w:t>
      </w:r>
    </w:p>
    <w:p w14:paraId="57458713" w14:textId="77777777" w:rsidR="00176FC3" w:rsidRDefault="00C66B96" w:rsidP="00176FC3">
      <w:pPr>
        <w:spacing w:after="0" w:line="240" w:lineRule="auto"/>
        <w:ind w:firstLine="720"/>
      </w:pPr>
      <w:r>
        <w:t xml:space="preserve">a. “Lanes 1 through 8 All Clear” if both CJs report lanes are clear OR </w:t>
      </w:r>
    </w:p>
    <w:p w14:paraId="599BDBE6" w14:textId="193FF64E" w:rsidR="00176FC3" w:rsidRDefault="00C66B96" w:rsidP="001C654F">
      <w:pPr>
        <w:spacing w:after="0" w:line="240" w:lineRule="auto"/>
        <w:ind w:left="720"/>
      </w:pPr>
      <w:r>
        <w:t xml:space="preserve">b. Restate event, </w:t>
      </w:r>
      <w:r w:rsidR="008357AD">
        <w:t>heat,</w:t>
      </w:r>
      <w:r>
        <w:t xml:space="preserve"> and lane number, and “Early takeoff confirmed” followed by the swimmer number (to make sure they heard correctly). </w:t>
      </w:r>
    </w:p>
    <w:p w14:paraId="53A8059F" w14:textId="77777777" w:rsidR="00176FC3" w:rsidRDefault="00C66B96" w:rsidP="00176FC3">
      <w:pPr>
        <w:spacing w:after="0" w:line="240" w:lineRule="auto"/>
      </w:pPr>
      <w:r>
        <w:t xml:space="preserve">4. If there is an early takeoff disqualification: </w:t>
      </w:r>
    </w:p>
    <w:p w14:paraId="4E72476E" w14:textId="6BBFD617" w:rsidR="001C654F" w:rsidRDefault="00C66B96" w:rsidP="001C654F">
      <w:pPr>
        <w:spacing w:after="0" w:line="240" w:lineRule="auto"/>
        <w:ind w:left="720"/>
      </w:pPr>
      <w:r>
        <w:t xml:space="preserve">a. The reporting Chief Judge shall write the disqualification and have both takeoff judges print their names on it, along with their respective takeoff slips. </w:t>
      </w:r>
      <w:r w:rsidR="001C654F">
        <w:t>The CJ should initial to the right of the official’s names</w:t>
      </w:r>
      <w:r w:rsidR="00141B94">
        <w:t xml:space="preserve"> on the disqualification slip</w:t>
      </w:r>
      <w:r w:rsidR="001C654F">
        <w:t>.</w:t>
      </w:r>
    </w:p>
    <w:p w14:paraId="264E6996" w14:textId="7A30003F" w:rsidR="00176FC3" w:rsidRDefault="00C66B96" w:rsidP="00176FC3">
      <w:pPr>
        <w:spacing w:after="0" w:line="240" w:lineRule="auto"/>
        <w:ind w:firstLine="720"/>
      </w:pPr>
      <w:r>
        <w:t xml:space="preserve">b. A </w:t>
      </w:r>
      <w:r w:rsidR="008357AD">
        <w:t>s</w:t>
      </w:r>
      <w:r>
        <w:t xml:space="preserve">tart </w:t>
      </w:r>
      <w:r w:rsidR="008357AD">
        <w:t>e</w:t>
      </w:r>
      <w:r>
        <w:t xml:space="preserve">nd Chief Judge shall notify the relay team after completion of the </w:t>
      </w:r>
      <w:r w:rsidR="001C654F">
        <w:t>race.</w:t>
      </w:r>
      <w:r>
        <w:t xml:space="preserve"> </w:t>
      </w:r>
    </w:p>
    <w:p w14:paraId="00D06256" w14:textId="26F9DE16" w:rsidR="00176FC3" w:rsidRDefault="00C66B96" w:rsidP="001C654F">
      <w:pPr>
        <w:spacing w:after="0" w:line="240" w:lineRule="auto"/>
        <w:ind w:left="720"/>
      </w:pPr>
      <w:r>
        <w:t xml:space="preserve">c. That Chief Judge shall report the event, </w:t>
      </w:r>
      <w:r w:rsidR="001C654F">
        <w:t>heat,</w:t>
      </w:r>
      <w:r>
        <w:t xml:space="preserve"> and lane number, followed by “Relay team notified.” </w:t>
      </w:r>
    </w:p>
    <w:p w14:paraId="08634D2E" w14:textId="77777777" w:rsidR="00176FC3" w:rsidRDefault="00176FC3" w:rsidP="00176FC3">
      <w:pPr>
        <w:spacing w:after="0" w:line="240" w:lineRule="auto"/>
      </w:pPr>
    </w:p>
    <w:p w14:paraId="33506793" w14:textId="748DE402" w:rsidR="00176FC3" w:rsidRPr="00F0610E" w:rsidRDefault="00C66B96" w:rsidP="001C654F">
      <w:pPr>
        <w:spacing w:after="0" w:line="254" w:lineRule="auto"/>
        <w:rPr>
          <w:b/>
          <w:bCs/>
          <w:sz w:val="24"/>
          <w:szCs w:val="24"/>
        </w:rPr>
      </w:pPr>
      <w:r w:rsidRPr="00F0610E">
        <w:rPr>
          <w:b/>
          <w:bCs/>
          <w:sz w:val="24"/>
          <w:szCs w:val="24"/>
        </w:rPr>
        <w:t>NO SHOWS, FALSE STARTS, ETC</w:t>
      </w:r>
      <w:r w:rsidR="00F0610E">
        <w:rPr>
          <w:b/>
          <w:bCs/>
          <w:sz w:val="24"/>
          <w:szCs w:val="24"/>
        </w:rPr>
        <w:t>:</w:t>
      </w:r>
    </w:p>
    <w:p w14:paraId="157BC30B" w14:textId="77777777" w:rsidR="001C654F" w:rsidRPr="001C654F" w:rsidRDefault="001C654F" w:rsidP="001C654F">
      <w:pPr>
        <w:spacing w:after="0" w:line="254" w:lineRule="auto"/>
        <w:rPr>
          <w:b/>
          <w:bCs/>
          <w:sz w:val="4"/>
          <w:szCs w:val="4"/>
        </w:rPr>
      </w:pPr>
    </w:p>
    <w:p w14:paraId="1E46BE7C" w14:textId="75C369ED" w:rsidR="000E7292" w:rsidRPr="00C67EC4" w:rsidRDefault="00C67EC4" w:rsidP="00296039">
      <w:pPr>
        <w:spacing w:after="40"/>
        <w:rPr>
          <w:sz w:val="4"/>
          <w:szCs w:val="4"/>
        </w:rPr>
      </w:pPr>
      <w:r>
        <w:rPr>
          <w:u w:val="single"/>
        </w:rPr>
        <w:t xml:space="preserve">1. </w:t>
      </w:r>
      <w:r w:rsidR="00C66B96" w:rsidRPr="00C67EC4">
        <w:rPr>
          <w:u w:val="single"/>
        </w:rPr>
        <w:t>No Show:</w:t>
      </w:r>
      <w:r w:rsidR="00C66B96">
        <w:t xml:space="preserve"> On observing a no show, after the heat has started, the Deck Referee shall report the event, </w:t>
      </w:r>
      <w:r w:rsidR="00895242">
        <w:t>heat,</w:t>
      </w:r>
      <w:r w:rsidR="00C66B96">
        <w:t xml:space="preserve"> and lane number, followed by “No </w:t>
      </w:r>
      <w:r w:rsidR="00176FC3">
        <w:t>Show.</w:t>
      </w:r>
      <w:r w:rsidR="00C66B96">
        <w:t xml:space="preserve">” </w:t>
      </w:r>
    </w:p>
    <w:p w14:paraId="1E82DE45" w14:textId="0D48FE05" w:rsidR="00176FC3" w:rsidRDefault="00C66B96" w:rsidP="00176FC3">
      <w:pPr>
        <w:spacing w:after="0" w:line="240" w:lineRule="auto"/>
      </w:pPr>
      <w:r>
        <w:t xml:space="preserve">2. </w:t>
      </w:r>
      <w:r w:rsidRPr="00176FC3">
        <w:rPr>
          <w:u w:val="single"/>
        </w:rPr>
        <w:t>False Start:</w:t>
      </w:r>
      <w:r>
        <w:t xml:space="preserve"> On confirming a false start, the Deck Referee shall report the event, </w:t>
      </w:r>
      <w:r w:rsidR="00895242">
        <w:t>heat,</w:t>
      </w:r>
      <w:r>
        <w:t xml:space="preserve"> and lane number, followed by “False </w:t>
      </w:r>
      <w:r w:rsidR="00176FC3">
        <w:t>Start.</w:t>
      </w:r>
      <w:r>
        <w:t xml:space="preserve">” </w:t>
      </w:r>
    </w:p>
    <w:p w14:paraId="14F87B45" w14:textId="77777777" w:rsidR="00176FC3" w:rsidRDefault="00C66B96" w:rsidP="001C654F">
      <w:pPr>
        <w:spacing w:after="0" w:line="240" w:lineRule="auto"/>
        <w:ind w:left="720"/>
      </w:pPr>
      <w:r>
        <w:t xml:space="preserve">a. If the False Start is reported before the heat starts, the Chief Judge assigned to the starting area shall notify the swimmer and remove them from the heat. </w:t>
      </w:r>
    </w:p>
    <w:p w14:paraId="1098707E" w14:textId="14A6A823" w:rsidR="00176FC3" w:rsidRDefault="00C66B96" w:rsidP="001C654F">
      <w:pPr>
        <w:spacing w:after="0" w:line="240" w:lineRule="auto"/>
        <w:ind w:left="720"/>
      </w:pPr>
      <w:r>
        <w:t xml:space="preserve">b. The Chief Judge assigned to the starting area </w:t>
      </w:r>
      <w:r w:rsidR="008434E4">
        <w:t xml:space="preserve">should acknowledge the </w:t>
      </w:r>
      <w:r w:rsidR="00EF60B3">
        <w:t xml:space="preserve">call </w:t>
      </w:r>
      <w:r w:rsidR="00887106">
        <w:t xml:space="preserve">over the radio </w:t>
      </w:r>
      <w:r w:rsidR="00EF60B3">
        <w:t xml:space="preserve">and </w:t>
      </w:r>
      <w:r>
        <w:t xml:space="preserve">shall write the disqualification and present it to the Starter to print their name. </w:t>
      </w:r>
      <w:r w:rsidR="000E7292">
        <w:t>The CJ should initial to the right of the starter’s name.</w:t>
      </w:r>
    </w:p>
    <w:p w14:paraId="3771CCEB" w14:textId="77777777" w:rsidR="000E7292" w:rsidRPr="000E7292" w:rsidRDefault="000E7292" w:rsidP="001C654F">
      <w:pPr>
        <w:spacing w:after="0" w:line="240" w:lineRule="auto"/>
        <w:ind w:left="720"/>
        <w:rPr>
          <w:sz w:val="4"/>
          <w:szCs w:val="4"/>
        </w:rPr>
      </w:pPr>
    </w:p>
    <w:p w14:paraId="4B26D63A" w14:textId="0E7DE73C" w:rsidR="00176FC3" w:rsidRDefault="00C66B96" w:rsidP="00176FC3">
      <w:pPr>
        <w:spacing w:after="0" w:line="240" w:lineRule="auto"/>
      </w:pPr>
      <w:r>
        <w:t xml:space="preserve">3. </w:t>
      </w:r>
      <w:r w:rsidRPr="00176FC3">
        <w:rPr>
          <w:u w:val="single"/>
        </w:rPr>
        <w:t>Declared False Start:</w:t>
      </w:r>
      <w:r>
        <w:t xml:space="preserve"> If a heat has an empty lane because a swimmer has declared a false start beforehand, the Deck Referee shall report the event, </w:t>
      </w:r>
      <w:r w:rsidR="00895242">
        <w:t>heat,</w:t>
      </w:r>
      <w:r>
        <w:t xml:space="preserve"> and lane number, followed by “Declared False </w:t>
      </w:r>
      <w:r w:rsidR="00176FC3">
        <w:t>Start.</w:t>
      </w:r>
      <w:r>
        <w:t xml:space="preserve">” </w:t>
      </w:r>
    </w:p>
    <w:p w14:paraId="7DEF0DCF" w14:textId="77777777" w:rsidR="00176FC3" w:rsidRDefault="00C66B96" w:rsidP="00296039">
      <w:pPr>
        <w:spacing w:before="40" w:after="0" w:line="240" w:lineRule="auto"/>
      </w:pPr>
      <w:r>
        <w:t xml:space="preserve">4. </w:t>
      </w:r>
      <w:r w:rsidRPr="00176FC3">
        <w:rPr>
          <w:u w:val="single"/>
        </w:rPr>
        <w:t>Technical Infraction called by the DR:</w:t>
      </w:r>
      <w:r>
        <w:t xml:space="preserve"> </w:t>
      </w:r>
    </w:p>
    <w:p w14:paraId="14D73383" w14:textId="1DB71442" w:rsidR="00176FC3" w:rsidRDefault="00C66B96" w:rsidP="001C654F">
      <w:pPr>
        <w:spacing w:after="0" w:line="240" w:lineRule="auto"/>
        <w:ind w:left="720"/>
      </w:pPr>
      <w:r>
        <w:t xml:space="preserve">a. On raising an arm to call a technical infraction, the Deck Referee shall report the event, </w:t>
      </w:r>
      <w:r w:rsidR="00895242">
        <w:t>heat,</w:t>
      </w:r>
      <w:r>
        <w:t xml:space="preserve"> and lane number, followed by the infraction. </w:t>
      </w:r>
    </w:p>
    <w:p w14:paraId="0DC673FC" w14:textId="4AF37464" w:rsidR="00C66B96" w:rsidRDefault="00C66B96" w:rsidP="00176FC3">
      <w:pPr>
        <w:spacing w:after="0" w:line="240" w:lineRule="auto"/>
        <w:ind w:left="720"/>
      </w:pPr>
      <w:r>
        <w:t xml:space="preserve">b. The Chief Judge assigned to the starting area shall write the disqualification and present it to the Deck Referee to print his or her name. </w:t>
      </w:r>
      <w:r w:rsidR="00E92143">
        <w:t>The CJ should initial to the right of the referee’s name.</w:t>
      </w:r>
    </w:p>
    <w:p w14:paraId="0C217454" w14:textId="77777777" w:rsidR="00176FC3" w:rsidRDefault="00176FC3" w:rsidP="00C66B96">
      <w:pPr>
        <w:spacing w:after="0" w:line="240" w:lineRule="auto"/>
      </w:pPr>
    </w:p>
    <w:p w14:paraId="1BC41258" w14:textId="5E24D3BC" w:rsidR="00C66B96" w:rsidRDefault="00C66B96" w:rsidP="00C66B96">
      <w:pPr>
        <w:spacing w:after="0" w:line="240" w:lineRule="auto"/>
      </w:pPr>
      <w:r w:rsidRPr="00F0610E">
        <w:rPr>
          <w:b/>
          <w:bCs/>
          <w:sz w:val="24"/>
          <w:szCs w:val="24"/>
        </w:rPr>
        <w:t>END OF SESSION</w:t>
      </w:r>
      <w:r w:rsidR="00F0610E" w:rsidRPr="00F0610E">
        <w:rPr>
          <w:b/>
          <w:bCs/>
          <w:sz w:val="24"/>
          <w:szCs w:val="24"/>
        </w:rPr>
        <w:t>:</w:t>
      </w:r>
      <w:r>
        <w:t xml:space="preserve"> The Deck Referee shall request the Chief Judges to thank and release the officials, once it is confirmed that no further swims will take place in the session (</w:t>
      </w:r>
      <w:r w:rsidR="001C654F">
        <w:t>e.g.,</w:t>
      </w:r>
      <w:r>
        <w:t xml:space="preserve"> swim-offs). </w:t>
      </w:r>
    </w:p>
    <w:p w14:paraId="77BA51AE" w14:textId="77777777" w:rsidR="00F0610E" w:rsidRDefault="00F0610E" w:rsidP="00C66B96">
      <w:pPr>
        <w:spacing w:after="0" w:line="240" w:lineRule="auto"/>
      </w:pPr>
    </w:p>
    <w:p w14:paraId="4D9FCBEC" w14:textId="77777777" w:rsidR="001C654F" w:rsidRPr="001C654F" w:rsidRDefault="001C654F" w:rsidP="00C66B96">
      <w:pPr>
        <w:spacing w:after="0" w:line="240" w:lineRule="auto"/>
        <w:rPr>
          <w:sz w:val="4"/>
          <w:szCs w:val="4"/>
        </w:rPr>
      </w:pPr>
    </w:p>
    <w:p w14:paraId="1186F1EC" w14:textId="0B423B71" w:rsidR="00C66B96" w:rsidRPr="00176FC3" w:rsidRDefault="00C66B96" w:rsidP="00176FC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76FC3">
        <w:rPr>
          <w:b/>
          <w:bCs/>
          <w:sz w:val="24"/>
          <w:szCs w:val="24"/>
        </w:rPr>
        <w:t>Timeliness of reporting the infraction is important, but never sacrifice accuracy for speed</w:t>
      </w:r>
      <w:r w:rsidRPr="00176FC3">
        <w:rPr>
          <w:b/>
          <w:bCs/>
          <w:sz w:val="24"/>
          <w:szCs w:val="24"/>
        </w:rPr>
        <w:t>.</w:t>
      </w:r>
    </w:p>
    <w:sectPr w:rsidR="00C66B96" w:rsidRPr="00176FC3" w:rsidSect="00142374">
      <w:footerReference w:type="default" r:id="rId7"/>
      <w:pgSz w:w="12240" w:h="15840"/>
      <w:pgMar w:top="1152" w:right="1008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0F2B" w14:textId="77777777" w:rsidR="00C8738C" w:rsidRDefault="00C8738C" w:rsidP="00F0610E">
      <w:pPr>
        <w:spacing w:after="0" w:line="240" w:lineRule="auto"/>
      </w:pPr>
      <w:r>
        <w:separator/>
      </w:r>
    </w:p>
  </w:endnote>
  <w:endnote w:type="continuationSeparator" w:id="0">
    <w:p w14:paraId="0FFA3EEE" w14:textId="77777777" w:rsidR="00C8738C" w:rsidRDefault="00C8738C" w:rsidP="00F0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671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AA8CF" w14:textId="77777777" w:rsidR="00F0610E" w:rsidRDefault="00895242" w:rsidP="00F0610E">
        <w:pPr>
          <w:pStyle w:val="Footer"/>
        </w:pPr>
        <w:r>
          <w:t>5/8/2023</w:t>
        </w:r>
        <w:r w:rsidR="00F0610E">
          <w:tab/>
        </w:r>
        <w:r>
          <w:tab/>
        </w:r>
        <w:r w:rsidR="00F0610E">
          <w:t xml:space="preserve">Page </w:t>
        </w:r>
        <w:r w:rsidR="00F0610E">
          <w:fldChar w:fldCharType="begin"/>
        </w:r>
        <w:r w:rsidR="00F0610E">
          <w:instrText xml:space="preserve"> PAGE   \* MERGEFORMAT </w:instrText>
        </w:r>
        <w:r w:rsidR="00F0610E">
          <w:fldChar w:fldCharType="separate"/>
        </w:r>
        <w:r w:rsidR="00F0610E">
          <w:rPr>
            <w:noProof/>
          </w:rPr>
          <w:t>2</w:t>
        </w:r>
        <w:r w:rsidR="00F0610E">
          <w:rPr>
            <w:noProof/>
          </w:rPr>
          <w:fldChar w:fldCharType="end"/>
        </w:r>
        <w:r w:rsidR="00F0610E">
          <w:rPr>
            <w:noProof/>
          </w:rPr>
          <w:t xml:space="preserve"> of 2</w:t>
        </w:r>
      </w:p>
    </w:sdtContent>
  </w:sdt>
  <w:p w14:paraId="5D51F71A" w14:textId="77777777" w:rsidR="00F0610E" w:rsidRDefault="00F06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AEAB" w14:textId="77777777" w:rsidR="00C8738C" w:rsidRDefault="00C8738C" w:rsidP="00F0610E">
      <w:pPr>
        <w:spacing w:after="0" w:line="240" w:lineRule="auto"/>
      </w:pPr>
      <w:r>
        <w:separator/>
      </w:r>
    </w:p>
  </w:footnote>
  <w:footnote w:type="continuationSeparator" w:id="0">
    <w:p w14:paraId="2E2372AB" w14:textId="77777777" w:rsidR="00C8738C" w:rsidRDefault="00C8738C" w:rsidP="00F0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B6284"/>
    <w:multiLevelType w:val="hybridMultilevel"/>
    <w:tmpl w:val="EE3863AE"/>
    <w:lvl w:ilvl="0" w:tplc="D5E4109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66066"/>
    <w:multiLevelType w:val="hybridMultilevel"/>
    <w:tmpl w:val="C7B02A30"/>
    <w:lvl w:ilvl="0" w:tplc="642C8CC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B7711"/>
    <w:multiLevelType w:val="hybridMultilevel"/>
    <w:tmpl w:val="5C6AC0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11E0D"/>
    <w:multiLevelType w:val="hybridMultilevel"/>
    <w:tmpl w:val="E95061E0"/>
    <w:lvl w:ilvl="0" w:tplc="2B049E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689086">
    <w:abstractNumId w:val="3"/>
  </w:num>
  <w:num w:numId="2" w16cid:durableId="153843769">
    <w:abstractNumId w:val="2"/>
  </w:num>
  <w:num w:numId="3" w16cid:durableId="1474133405">
    <w:abstractNumId w:val="1"/>
  </w:num>
  <w:num w:numId="4" w16cid:durableId="160113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7A"/>
    <w:rsid w:val="000D3B7A"/>
    <w:rsid w:val="000E7292"/>
    <w:rsid w:val="00141B94"/>
    <w:rsid w:val="00142374"/>
    <w:rsid w:val="00176FC3"/>
    <w:rsid w:val="001C654F"/>
    <w:rsid w:val="00225E3E"/>
    <w:rsid w:val="00296039"/>
    <w:rsid w:val="00365A95"/>
    <w:rsid w:val="003E46C8"/>
    <w:rsid w:val="0046298D"/>
    <w:rsid w:val="004C483C"/>
    <w:rsid w:val="005E1A73"/>
    <w:rsid w:val="008357AD"/>
    <w:rsid w:val="008434E4"/>
    <w:rsid w:val="00887106"/>
    <w:rsid w:val="00895242"/>
    <w:rsid w:val="00A20799"/>
    <w:rsid w:val="00C66B96"/>
    <w:rsid w:val="00C67EC4"/>
    <w:rsid w:val="00C8738C"/>
    <w:rsid w:val="00E92143"/>
    <w:rsid w:val="00EF60B3"/>
    <w:rsid w:val="00F0610E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109E0"/>
  <w15:chartTrackingRefBased/>
  <w15:docId w15:val="{55EA46FE-8539-43CD-9CA0-610A9DF4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10E"/>
  </w:style>
  <w:style w:type="paragraph" w:styleId="Footer">
    <w:name w:val="footer"/>
    <w:basedOn w:val="Normal"/>
    <w:link w:val="FooterChar"/>
    <w:uiPriority w:val="99"/>
    <w:unhideWhenUsed/>
    <w:rsid w:val="00F06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10E"/>
  </w:style>
  <w:style w:type="paragraph" w:styleId="ListParagraph">
    <w:name w:val="List Paragraph"/>
    <w:basedOn w:val="Normal"/>
    <w:uiPriority w:val="34"/>
    <w:qFormat/>
    <w:rsid w:val="000E7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Huckeby</dc:creator>
  <cp:keywords/>
  <dc:description/>
  <cp:lastModifiedBy>Susan Huckeby</cp:lastModifiedBy>
  <cp:revision>17</cp:revision>
  <cp:lastPrinted>2023-05-08T19:43:00Z</cp:lastPrinted>
  <dcterms:created xsi:type="dcterms:W3CDTF">2023-05-08T19:14:00Z</dcterms:created>
  <dcterms:modified xsi:type="dcterms:W3CDTF">2023-05-08T21:48:00Z</dcterms:modified>
</cp:coreProperties>
</file>