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65" w:rsidRDefault="00B926E0">
      <w:pPr>
        <w:rPr>
          <w:b/>
          <w:sz w:val="28"/>
          <w:szCs w:val="28"/>
          <w:u w:val="single"/>
        </w:rPr>
      </w:pPr>
      <w:r w:rsidRPr="00B926E0">
        <w:rPr>
          <w:b/>
          <w:sz w:val="28"/>
          <w:szCs w:val="28"/>
          <w:u w:val="single"/>
        </w:rPr>
        <w:t>Missouri State Aquatics Policies for Reporting Misconduct</w:t>
      </w:r>
    </w:p>
    <w:p w:rsidR="00B926E0" w:rsidRPr="00B926E0" w:rsidRDefault="00B926E0" w:rsidP="00B926E0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B926E0">
        <w:rPr>
          <w:rFonts w:eastAsia="Times New Roman" w:cstheme="minorHAnsi"/>
          <w:sz w:val="24"/>
          <w:szCs w:val="24"/>
        </w:rPr>
        <w:t>When making the decision to report a concern you have, it can often feel intimidating and overwhelming. Please use these guidelines to help you on the first step “Where do I report?” Please use the provided links which will additionally help you get in touch with the appropriate people.</w:t>
      </w:r>
    </w:p>
    <w:p w:rsidR="005207E9" w:rsidRDefault="00B926E0" w:rsidP="00B926E0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B926E0">
        <w:rPr>
          <w:rFonts w:eastAsia="Times New Roman" w:cstheme="minorHAnsi"/>
          <w:sz w:val="24"/>
          <w:szCs w:val="24"/>
        </w:rPr>
        <w:t>Please note that this is not an exhaustive list. If you are not sure who to contact with a concern please</w:t>
      </w:r>
      <w:r w:rsidRPr="00B926E0">
        <w:rPr>
          <w:rFonts w:ascii="&amp;quot" w:eastAsia="Times New Roman" w:hAnsi="&amp;quot" w:cs="Times New Roman"/>
          <w:sz w:val="29"/>
          <w:szCs w:val="29"/>
        </w:rPr>
        <w:t> </w:t>
      </w:r>
      <w:hyperlink r:id="rId5" w:history="1">
        <w:r w:rsidRPr="00B926E0">
          <w:rPr>
            <w:rFonts w:ascii="&amp;quot" w:eastAsia="Times New Roman" w:hAnsi="&amp;quot" w:cs="Times New Roman"/>
            <w:i/>
            <w:iCs/>
            <w:color w:val="00B2E1"/>
            <w:sz w:val="29"/>
            <w:szCs w:val="29"/>
          </w:rPr>
          <w:t xml:space="preserve">contact Safe Sport Staff at the National </w:t>
        </w:r>
        <w:r>
          <w:rPr>
            <w:rFonts w:ascii="&amp;quot" w:eastAsia="Times New Roman" w:hAnsi="&amp;quot" w:cs="Times New Roman"/>
            <w:i/>
            <w:iCs/>
            <w:color w:val="00B2E1"/>
            <w:sz w:val="29"/>
            <w:szCs w:val="29"/>
          </w:rPr>
          <w:t xml:space="preserve">USA Swimming </w:t>
        </w:r>
        <w:r w:rsidRPr="00B926E0">
          <w:rPr>
            <w:rFonts w:ascii="&amp;quot" w:eastAsia="Times New Roman" w:hAnsi="&amp;quot" w:cs="Times New Roman"/>
            <w:i/>
            <w:iCs/>
            <w:color w:val="00B2E1"/>
            <w:sz w:val="29"/>
            <w:szCs w:val="29"/>
          </w:rPr>
          <w:t>Office </w:t>
        </w:r>
      </w:hyperlink>
      <w:r>
        <w:rPr>
          <w:rFonts w:eastAsia="Times New Roman" w:cstheme="minorHAnsi"/>
          <w:sz w:val="24"/>
          <w:szCs w:val="24"/>
        </w:rPr>
        <w:t>and they will</w:t>
      </w:r>
      <w:r w:rsidRPr="00B926E0">
        <w:rPr>
          <w:rFonts w:eastAsia="Times New Roman" w:cstheme="minorHAnsi"/>
          <w:sz w:val="24"/>
          <w:szCs w:val="24"/>
        </w:rPr>
        <w:t xml:space="preserve"> answer your questions and connect you with the correct people.</w:t>
      </w:r>
    </w:p>
    <w:p w:rsidR="005207E9" w:rsidRDefault="005207E9" w:rsidP="00B926E0">
      <w:pPr>
        <w:spacing w:after="150" w:line="240" w:lineRule="auto"/>
        <w:rPr>
          <w:rFonts w:eastAsia="Times New Roman" w:cstheme="minorHAnsi"/>
          <w:sz w:val="24"/>
          <w:szCs w:val="24"/>
        </w:rPr>
      </w:pPr>
    </w:p>
    <w:p w:rsidR="005207E9" w:rsidRPr="005207E9" w:rsidRDefault="005207E9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4"/>
          <w:szCs w:val="24"/>
        </w:rPr>
      </w:pPr>
      <w:r w:rsidRPr="005207E9">
        <w:rPr>
          <w:rFonts w:ascii="Arial" w:hAnsi="Arial" w:cs="Arial"/>
          <w:sz w:val="24"/>
          <w:szCs w:val="24"/>
        </w:rPr>
        <w:t>USA Swimming Rule 306.1 states that “It is every member’s responsibility to promptly report any incident regarding sexual misconduct by a member as described in Article 304.3.8 to USA Swimming. Reporting must occur when an individual has firsthand knowledge of misconduct or where specific and credible information has been received from a victim or knowledgeable third party. Various state laws may also require reporting to law enforcement or to a designated child protection agency.</w:t>
      </w:r>
      <w:r w:rsidR="00B926E0" w:rsidRPr="00B926E0">
        <w:rPr>
          <w:rFonts w:eastAsia="Times New Roman" w:cstheme="minorHAnsi"/>
          <w:sz w:val="24"/>
          <w:szCs w:val="24"/>
        </w:rPr>
        <w:br/>
      </w:r>
      <w:bookmarkStart w:id="0" w:name="_GoBack"/>
      <w:bookmarkEnd w:id="0"/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br/>
      </w:r>
      <w:r w:rsidRPr="00B926E0">
        <w:rPr>
          <w:rFonts w:ascii="&amp;quot" w:eastAsia="Times New Roman" w:hAnsi="&amp;quot" w:cs="Times New Roman"/>
          <w:b/>
          <w:bCs/>
          <w:color w:val="414141"/>
          <w:sz w:val="29"/>
          <w:szCs w:val="29"/>
        </w:rPr>
        <w:t>If you concern deals with any of the following:</w:t>
      </w:r>
    </w:p>
    <w:p w:rsidR="00B926E0" w:rsidRPr="00B926E0" w:rsidRDefault="00B926E0" w:rsidP="00B92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Sexual Misconduct</w:t>
      </w:r>
    </w:p>
    <w:p w:rsidR="00B926E0" w:rsidRPr="00B926E0" w:rsidRDefault="00B926E0" w:rsidP="00B92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Sexual Harassment</w:t>
      </w:r>
    </w:p>
    <w:p w:rsidR="00B926E0" w:rsidRPr="00B926E0" w:rsidRDefault="00B926E0" w:rsidP="00B92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Sexually Explicit/Inappropriate Communication through Social Media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 xml:space="preserve">Please contact the U.S. Center for Safe Sport to make a report.  Use the </w:t>
      </w:r>
      <w:hyperlink r:id="rId6" w:history="1">
        <w:r w:rsidRPr="00B926E0">
          <w:rPr>
            <w:rFonts w:ascii="&amp;quot" w:eastAsia="Times New Roman" w:hAnsi="&amp;quot" w:cs="Times New Roman"/>
            <w:color w:val="00B2E1"/>
            <w:sz w:val="29"/>
            <w:szCs w:val="29"/>
            <w:u w:val="single"/>
          </w:rPr>
          <w:t>online reporting form</w:t>
        </w:r>
      </w:hyperlink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 xml:space="preserve">, call (720) 524-5640, or find more information at </w:t>
      </w:r>
      <w:hyperlink r:id="rId7" w:tgtFrame="_blank" w:history="1">
        <w:r w:rsidRPr="00B926E0">
          <w:rPr>
            <w:rFonts w:ascii="&amp;quot" w:eastAsia="Times New Roman" w:hAnsi="&amp;quot" w:cs="Times New Roman"/>
            <w:color w:val="00B2E1"/>
            <w:sz w:val="29"/>
            <w:szCs w:val="29"/>
            <w:u w:val="single"/>
          </w:rPr>
          <w:t>www.uscenterforsafesport.org</w:t>
        </w:r>
      </w:hyperlink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. 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b/>
          <w:bCs/>
          <w:color w:val="414141"/>
          <w:sz w:val="29"/>
          <w:szCs w:val="29"/>
        </w:rPr>
        <w:t>If your concern deals with any of the following: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Criminal Charges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Use, Sale, or Distribution of illegal drugs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Physical Abuse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Inappropriate Touching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Lap Sitting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Coaches sharing hotel rooms with Athletes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Rubdown or Massage performed by coaches</w:t>
      </w:r>
    </w:p>
    <w:p w:rsidR="00B926E0" w:rsidRPr="00B926E0" w:rsidRDefault="00B926E0" w:rsidP="00B92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Pictures or video taken in locker rooms or changing areas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b/>
          <w:bCs/>
          <w:color w:val="414141"/>
          <w:sz w:val="27"/>
          <w:szCs w:val="27"/>
        </w:rPr>
        <w:lastRenderedPageBreak/>
        <w:t> </w:t>
      </w:r>
      <w:r w:rsidRPr="00B926E0">
        <w:rPr>
          <w:rFonts w:ascii="&amp;quot" w:eastAsia="Times New Roman" w:hAnsi="&amp;quot" w:cs="Times New Roman"/>
          <w:color w:val="414141"/>
          <w:sz w:val="27"/>
          <w:szCs w:val="27"/>
        </w:rPr>
        <w:t>Please contact Liz Hahn </w:t>
      </w:r>
      <w:hyperlink r:id="rId8" w:history="1">
        <w:r w:rsidRPr="00B926E0">
          <w:rPr>
            <w:rFonts w:ascii="&amp;quot" w:eastAsia="Times New Roman" w:hAnsi="&amp;quot" w:cs="Times New Roman"/>
            <w:i/>
            <w:iCs/>
            <w:color w:val="00B2E1"/>
            <w:sz w:val="27"/>
            <w:szCs w:val="27"/>
            <w:u w:val="single"/>
          </w:rPr>
          <w:t>ehahn@usaswimming.org</w:t>
        </w:r>
      </w:hyperlink>
      <w:r w:rsidRPr="00B926E0">
        <w:rPr>
          <w:rFonts w:ascii="&amp;quot" w:eastAsia="Times New Roman" w:hAnsi="&amp;quot" w:cs="Times New Roman"/>
          <w:color w:val="414141"/>
          <w:sz w:val="27"/>
          <w:szCs w:val="27"/>
        </w:rPr>
        <w:t> at the National Office or complete the online reporting form.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hyperlink r:id="rId9" w:history="1">
        <w:r w:rsidRPr="00B926E0">
          <w:rPr>
            <w:rFonts w:ascii="&amp;quot" w:eastAsia="Times New Roman" w:hAnsi="&amp;quot" w:cs="Times New Roman"/>
            <w:color w:val="00B2E1"/>
            <w:sz w:val="27"/>
            <w:szCs w:val="27"/>
            <w:u w:val="single"/>
          </w:rPr>
          <w:t>LINK TO ONLINE REPORTING FORM</w:t>
        </w:r>
      </w:hyperlink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b/>
          <w:bCs/>
          <w:color w:val="414141"/>
          <w:sz w:val="29"/>
          <w:szCs w:val="29"/>
        </w:rPr>
        <w:t>If your concern deals with any of the following:</w:t>
      </w:r>
    </w:p>
    <w:p w:rsidR="00B926E0" w:rsidRPr="00B926E0" w:rsidRDefault="00B926E0" w:rsidP="00B92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Peer to Peer Bullying</w:t>
      </w:r>
    </w:p>
    <w:p w:rsidR="00B926E0" w:rsidRPr="00B926E0" w:rsidRDefault="00B926E0" w:rsidP="00B92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Adult to Athlete Bullying</w:t>
      </w:r>
    </w:p>
    <w:p w:rsidR="00B926E0" w:rsidRPr="00B926E0" w:rsidRDefault="00B926E0" w:rsidP="00B92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Parent Issues</w:t>
      </w:r>
    </w:p>
    <w:p w:rsidR="00B926E0" w:rsidRPr="00B926E0" w:rsidRDefault="00B926E0" w:rsidP="00B92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Violations of team rules and team code of conduct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Please make a report to your team. We have provided a </w:t>
      </w:r>
      <w:hyperlink r:id="rId10" w:tgtFrame="_blank" w:history="1">
        <w:r w:rsidRPr="00B926E0">
          <w:rPr>
            <w:rFonts w:ascii="&amp;quot" w:eastAsia="Times New Roman" w:hAnsi="&amp;quot" w:cs="Times New Roman"/>
            <w:i/>
            <w:iCs/>
            <w:color w:val="00B2E1"/>
            <w:sz w:val="29"/>
            <w:szCs w:val="29"/>
          </w:rPr>
          <w:t>proposed letter of correspondence </w:t>
        </w:r>
      </w:hyperlink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to assist you in beginning this process.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 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b/>
          <w:bCs/>
          <w:color w:val="414141"/>
          <w:sz w:val="29"/>
          <w:szCs w:val="29"/>
        </w:rPr>
        <w:t>MANDATORY REPORTING RULE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i/>
          <w:iCs/>
          <w:color w:val="414141"/>
          <w:sz w:val="29"/>
          <w:szCs w:val="29"/>
        </w:rPr>
        <w:t>Pursuant to federal law, all adults authorized to interact with minor or amateur athletes who learn of facts that give reason to suspect that a child has suffered an incident of child abuse, including sexual abuse, shall make a report of the suspected abuse to law enforcement and/or your state’s designated agency within 24 hours.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b/>
          <w:bCs/>
          <w:color w:val="414141"/>
          <w:sz w:val="29"/>
          <w:szCs w:val="29"/>
        </w:rPr>
        <w:t>ARTICLE 306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b/>
          <w:bCs/>
          <w:color w:val="414141"/>
          <w:sz w:val="29"/>
          <w:szCs w:val="29"/>
        </w:rPr>
        <w:t>SEXUAL MISCONDUCT REPORTING REQUIREMENTS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 xml:space="preserve"> .1 It is every member’s responsibility to promptly report any incident regarding sexual misconduct by a member as described in Article </w:t>
      </w:r>
      <w:proofErr w:type="gramStart"/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304.3.8  to</w:t>
      </w:r>
      <w:proofErr w:type="gramEnd"/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 xml:space="preserve"> USA Swimming’s Director of Safe Sport.  Reporting must occur when an individual has firsthand knowledge of misconduct or where specific and credible information has been received from a victim or knowledgeable third party.  Various state laws may also require reporting to law enforcement or to a designated child protection agency.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.2 No member shall retaliate against any individual who has made a good faith report under 306.1.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.3 False reporting of sexual misconduct made in bad faith is prohibited.</w:t>
      </w:r>
    </w:p>
    <w:p w:rsidR="00B926E0" w:rsidRPr="00B926E0" w:rsidRDefault="00B926E0" w:rsidP="00B926E0">
      <w:pPr>
        <w:spacing w:after="150" w:line="240" w:lineRule="auto"/>
        <w:rPr>
          <w:rFonts w:ascii="&amp;quot" w:eastAsia="Times New Roman" w:hAnsi="&amp;quot" w:cs="Times New Roman"/>
          <w:color w:val="414141"/>
          <w:sz w:val="29"/>
          <w:szCs w:val="29"/>
        </w:rPr>
      </w:pPr>
      <w:r w:rsidRPr="00B926E0">
        <w:rPr>
          <w:rFonts w:ascii="&amp;quot" w:eastAsia="Times New Roman" w:hAnsi="&amp;quot" w:cs="Times New Roman"/>
          <w:color w:val="414141"/>
          <w:sz w:val="29"/>
          <w:szCs w:val="29"/>
        </w:rPr>
        <w:t>.4 Neither civil nor criminal statutes of limitation apply to reports of cases of sexual abuse.”</w:t>
      </w:r>
    </w:p>
    <w:p w:rsidR="00B926E0" w:rsidRPr="00B926E0" w:rsidRDefault="00B926E0"/>
    <w:sectPr w:rsidR="00B926E0" w:rsidRPr="00B92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30487"/>
    <w:multiLevelType w:val="multilevel"/>
    <w:tmpl w:val="AA5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511F8"/>
    <w:multiLevelType w:val="multilevel"/>
    <w:tmpl w:val="2C14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F7924"/>
    <w:multiLevelType w:val="multilevel"/>
    <w:tmpl w:val="4B3E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E0"/>
    <w:rsid w:val="005207E9"/>
    <w:rsid w:val="005D7836"/>
    <w:rsid w:val="00B926E0"/>
    <w:rsid w:val="00E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6A06"/>
  <w15:chartTrackingRefBased/>
  <w15:docId w15:val="{29BC9A7E-3F98-40A1-A091-C126AEE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ahn@usaswimm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centerforsafesport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sport.i-sight.com/porta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fesport@usaswimming.org" TargetMode="External"/><Relationship Id="rId10" Type="http://schemas.openxmlformats.org/officeDocument/2006/relationships/hyperlink" Target="https://www.usaswimming.org/docs/default-source/safe-sportdocuments/reporting/draft-email-for-club-concern.docx?sfvrsn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22.formsite.com/usaswimming/form10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Jeffrey E</dc:creator>
  <cp:keywords/>
  <dc:description/>
  <cp:lastModifiedBy>Jacobsen, Jeffrey E</cp:lastModifiedBy>
  <cp:revision>3</cp:revision>
  <dcterms:created xsi:type="dcterms:W3CDTF">2020-06-10T17:00:00Z</dcterms:created>
  <dcterms:modified xsi:type="dcterms:W3CDTF">2020-06-10T17:06:00Z</dcterms:modified>
</cp:coreProperties>
</file>