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5B" w:rsidRPr="00F5475B" w:rsidRDefault="00F5475B" w:rsidP="00F5475B">
      <w:pPr>
        <w:widowControl w:val="0"/>
        <w:spacing w:before="62" w:after="0" w:line="240" w:lineRule="auto"/>
        <w:ind w:left="140"/>
        <w:rPr>
          <w:rFonts w:ascii="Verdana" w:eastAsia="Verdana" w:hAnsi="Verdana"/>
          <w:sz w:val="16"/>
          <w:szCs w:val="16"/>
        </w:rPr>
      </w:pPr>
      <w:r w:rsidRPr="00F5475B">
        <w:rPr>
          <w:rFonts w:ascii="Verdana" w:eastAsia="Verdana" w:hAnsi="Verdana"/>
          <w:i/>
          <w:spacing w:val="-1"/>
          <w:sz w:val="16"/>
          <w:szCs w:val="16"/>
        </w:rPr>
        <w:t>La</w:t>
      </w:r>
      <w:r w:rsidRPr="00F5475B">
        <w:rPr>
          <w:rFonts w:ascii="Verdana" w:eastAsia="Verdana" w:hAnsi="Verdana"/>
          <w:i/>
          <w:sz w:val="16"/>
          <w:szCs w:val="16"/>
        </w:rPr>
        <w:t>st U</w:t>
      </w:r>
      <w:r w:rsidRPr="00F5475B">
        <w:rPr>
          <w:rFonts w:ascii="Verdana" w:eastAsia="Verdana" w:hAnsi="Verdana"/>
          <w:i/>
          <w:spacing w:val="-2"/>
          <w:sz w:val="16"/>
          <w:szCs w:val="16"/>
        </w:rPr>
        <w:t>p</w:t>
      </w:r>
      <w:r w:rsidRPr="00F5475B">
        <w:rPr>
          <w:rFonts w:ascii="Verdana" w:eastAsia="Verdana" w:hAnsi="Verdana"/>
          <w:i/>
          <w:sz w:val="16"/>
          <w:szCs w:val="16"/>
        </w:rPr>
        <w:t>d</w:t>
      </w:r>
      <w:r w:rsidRPr="00F5475B">
        <w:rPr>
          <w:rFonts w:ascii="Verdana" w:eastAsia="Verdana" w:hAnsi="Verdana"/>
          <w:i/>
          <w:spacing w:val="-1"/>
          <w:sz w:val="16"/>
          <w:szCs w:val="16"/>
        </w:rPr>
        <w:t>at</w:t>
      </w:r>
      <w:r w:rsidRPr="00F5475B">
        <w:rPr>
          <w:rFonts w:ascii="Verdana" w:eastAsia="Verdana" w:hAnsi="Verdana"/>
          <w:i/>
          <w:spacing w:val="1"/>
          <w:sz w:val="16"/>
          <w:szCs w:val="16"/>
        </w:rPr>
        <w:t>e</w:t>
      </w:r>
      <w:r w:rsidRPr="00F5475B">
        <w:rPr>
          <w:rFonts w:ascii="Verdana" w:eastAsia="Verdana" w:hAnsi="Verdana"/>
          <w:i/>
          <w:sz w:val="16"/>
          <w:szCs w:val="16"/>
        </w:rPr>
        <w:t>d:</w:t>
      </w:r>
      <w:r w:rsidRPr="00F5475B">
        <w:rPr>
          <w:rFonts w:ascii="Verdana" w:eastAsia="Verdana" w:hAnsi="Verdana"/>
          <w:i/>
          <w:spacing w:val="-3"/>
          <w:sz w:val="16"/>
          <w:szCs w:val="16"/>
        </w:rPr>
        <w:t xml:space="preserve"> </w:t>
      </w:r>
      <w:r w:rsidRPr="00F5475B">
        <w:rPr>
          <w:rFonts w:ascii="Verdana" w:eastAsia="Verdana" w:hAnsi="Verdana"/>
          <w:i/>
          <w:sz w:val="16"/>
          <w:szCs w:val="16"/>
        </w:rPr>
        <w:t>4</w:t>
      </w:r>
      <w:r w:rsidRPr="00F5475B">
        <w:rPr>
          <w:rFonts w:ascii="Verdana" w:eastAsia="Verdana" w:hAnsi="Verdana"/>
          <w:i/>
          <w:spacing w:val="-1"/>
          <w:sz w:val="16"/>
          <w:szCs w:val="16"/>
        </w:rPr>
        <w:t>/</w:t>
      </w:r>
      <w:r>
        <w:rPr>
          <w:rFonts w:ascii="Verdana" w:eastAsia="Verdana" w:hAnsi="Verdana"/>
          <w:i/>
          <w:sz w:val="16"/>
          <w:szCs w:val="16"/>
        </w:rPr>
        <w:t>15</w:t>
      </w:r>
      <w:r w:rsidRPr="00F5475B">
        <w:rPr>
          <w:rFonts w:ascii="Verdana" w:eastAsia="Verdana" w:hAnsi="Verdana"/>
          <w:i/>
          <w:sz w:val="16"/>
          <w:szCs w:val="16"/>
        </w:rPr>
        <w:t>/2</w:t>
      </w:r>
      <w:r>
        <w:rPr>
          <w:rFonts w:ascii="Verdana" w:eastAsia="Verdana" w:hAnsi="Verdana"/>
          <w:i/>
          <w:sz w:val="16"/>
          <w:szCs w:val="16"/>
        </w:rPr>
        <w:t>5</w:t>
      </w:r>
    </w:p>
    <w:p w:rsidR="00F5475B" w:rsidRPr="00F5475B" w:rsidRDefault="00F5475B" w:rsidP="00F5475B">
      <w:pPr>
        <w:widowControl w:val="0"/>
        <w:spacing w:before="65" w:after="0" w:line="240" w:lineRule="auto"/>
        <w:ind w:left="58"/>
        <w:jc w:val="center"/>
        <w:rPr>
          <w:rFonts w:ascii="Arial" w:eastAsia="Arial" w:hAnsi="Arial" w:cs="Arial"/>
          <w:sz w:val="28"/>
          <w:szCs w:val="28"/>
        </w:rPr>
      </w:pPr>
      <w:r w:rsidRPr="00F5475B"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 w:rsidRPr="00F5475B">
        <w:rPr>
          <w:rFonts w:ascii="Arial" w:eastAsia="Arial" w:hAnsi="Arial" w:cs="Arial"/>
          <w:b/>
          <w:bCs/>
          <w:sz w:val="28"/>
          <w:szCs w:val="28"/>
        </w:rPr>
        <w:t>5</w:t>
      </w:r>
      <w:r w:rsidRPr="00F5475B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F5475B">
        <w:rPr>
          <w:rFonts w:ascii="Arial" w:eastAsia="Arial" w:hAnsi="Arial" w:cs="Arial"/>
          <w:b/>
          <w:bCs/>
          <w:sz w:val="28"/>
          <w:szCs w:val="28"/>
        </w:rPr>
        <w:t>–</w:t>
      </w:r>
      <w:r w:rsidRPr="00F5475B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Pr="00F5475B">
        <w:rPr>
          <w:rFonts w:ascii="Arial" w:eastAsia="Arial" w:hAnsi="Arial" w:cs="Arial"/>
          <w:b/>
          <w:bCs/>
          <w:sz w:val="28"/>
          <w:szCs w:val="28"/>
        </w:rPr>
        <w:t>18</w:t>
      </w:r>
      <w:r w:rsidRPr="00F5475B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Pr="00F5475B">
        <w:rPr>
          <w:rFonts w:ascii="Arial" w:eastAsia="Arial" w:hAnsi="Arial" w:cs="Arial"/>
          <w:b/>
          <w:bCs/>
          <w:spacing w:val="-3"/>
          <w:sz w:val="28"/>
          <w:szCs w:val="28"/>
        </w:rPr>
        <w:t>G</w:t>
      </w:r>
      <w:r w:rsidRPr="00F5475B">
        <w:rPr>
          <w:rFonts w:ascii="Arial" w:eastAsia="Arial" w:hAnsi="Arial" w:cs="Arial"/>
          <w:b/>
          <w:bCs/>
          <w:sz w:val="28"/>
          <w:szCs w:val="28"/>
        </w:rPr>
        <w:t>I</w:t>
      </w:r>
      <w:r w:rsidRPr="00F5475B">
        <w:rPr>
          <w:rFonts w:ascii="Arial" w:eastAsia="Arial" w:hAnsi="Arial" w:cs="Arial"/>
          <w:b/>
          <w:bCs/>
          <w:spacing w:val="-2"/>
          <w:sz w:val="28"/>
          <w:szCs w:val="28"/>
        </w:rPr>
        <w:t>RL</w:t>
      </w:r>
      <w:r w:rsidRPr="00F5475B"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F5475B" w:rsidRPr="00F5475B" w:rsidRDefault="00F5475B" w:rsidP="00F5475B">
      <w:pPr>
        <w:widowControl w:val="0"/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F5475B" w:rsidRPr="00F5475B" w:rsidRDefault="00F5475B" w:rsidP="00F5475B">
      <w:pPr>
        <w:widowControl w:val="0"/>
        <w:tabs>
          <w:tab w:val="left" w:pos="6463"/>
        </w:tabs>
        <w:spacing w:after="0" w:line="240" w:lineRule="auto"/>
        <w:ind w:left="184"/>
        <w:jc w:val="center"/>
        <w:rPr>
          <w:rFonts w:ascii="Arial" w:eastAsia="Arial" w:hAnsi="Arial" w:cs="Arial"/>
          <w:sz w:val="24"/>
          <w:szCs w:val="24"/>
        </w:rPr>
      </w:pPr>
      <w:r w:rsidRPr="00F5475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-13335</wp:posOffset>
                </wp:positionV>
                <wp:extent cx="6400800" cy="12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0800" cy="1270"/>
                          <a:chOff x="0" y="0"/>
                          <a:chExt cx="100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2"/>
                          </a:xfrm>
                          <a:custGeom>
                            <a:avLst/>
                            <a:gdLst>
                              <a:gd name="T0" fmla="+- 0 1101 1101"/>
                              <a:gd name="T1" fmla="*/ T0 w 10080"/>
                              <a:gd name="T2" fmla="+- 0 11181 1101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60540" id="Group 3" o:spid="_x0000_s1026" style="position:absolute;margin-left:55.05pt;margin-top:-1.05pt;width:7in;height:.1pt;z-index:-251657216;mso-position-horizontal-relative:page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">
                <v:shape id="Freeform 3" o:spid="_x0000_s1027" style="position:absolute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" path="m,l10080,e" filled="f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Pr="00F5475B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172085</wp:posOffset>
                </wp:positionV>
                <wp:extent cx="6400800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0800" cy="1270"/>
                          <a:chOff x="0" y="0"/>
                          <a:chExt cx="1008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2"/>
                          </a:xfrm>
                          <a:custGeom>
                            <a:avLst/>
                            <a:gdLst>
                              <a:gd name="T0" fmla="+- 0 1101 1101"/>
                              <a:gd name="T1" fmla="*/ T0 w 10080"/>
                              <a:gd name="T2" fmla="+- 0 11181 1101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4E729" id="Group 1" o:spid="_x0000_s1026" style="position:absolute;margin-left:55.05pt;margin-top:13.55pt;width:7in;height:.1pt;z-index:-251656192;mso-position-horizontal-relative:page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">
                <v:shape id="Freeform 5" o:spid="_x0000_s1027" style="position:absolute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" path="m,l10080,e" filled="f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Pr="00F5475B">
        <w:rPr>
          <w:rFonts w:ascii="Arial" w:eastAsia="Arial" w:hAnsi="Arial" w:cs="Arial"/>
          <w:b/>
          <w:bCs/>
          <w:sz w:val="24"/>
          <w:szCs w:val="24"/>
        </w:rPr>
        <w:t>Y</w:t>
      </w:r>
      <w:r w:rsidRPr="00F5475B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F5475B">
        <w:rPr>
          <w:rFonts w:ascii="Arial" w:eastAsia="Arial" w:hAnsi="Arial" w:cs="Arial"/>
          <w:b/>
          <w:bCs/>
          <w:sz w:val="24"/>
          <w:szCs w:val="24"/>
        </w:rPr>
        <w:t>A</w:t>
      </w:r>
      <w:r w:rsidRPr="00F5475B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F5475B">
        <w:rPr>
          <w:rFonts w:ascii="Arial" w:eastAsia="Arial" w:hAnsi="Arial" w:cs="Arial"/>
          <w:b/>
          <w:bCs/>
          <w:sz w:val="24"/>
          <w:szCs w:val="24"/>
        </w:rPr>
        <w:t>R D S</w:t>
      </w:r>
      <w:r w:rsidRPr="00F5475B">
        <w:rPr>
          <w:rFonts w:ascii="Arial" w:eastAsia="Arial" w:hAnsi="Arial" w:cs="Arial"/>
          <w:b/>
          <w:bCs/>
          <w:sz w:val="24"/>
          <w:szCs w:val="24"/>
        </w:rPr>
        <w:tab/>
        <w:t>M</w:t>
      </w:r>
      <w:r w:rsidRPr="00F5475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5475B">
        <w:rPr>
          <w:rFonts w:ascii="Arial" w:eastAsia="Arial" w:hAnsi="Arial" w:cs="Arial"/>
          <w:b/>
          <w:bCs/>
          <w:sz w:val="24"/>
          <w:szCs w:val="24"/>
        </w:rPr>
        <w:t>E T E</w:t>
      </w:r>
      <w:r w:rsidRPr="00F5475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F5475B">
        <w:rPr>
          <w:rFonts w:ascii="Arial" w:eastAsia="Arial" w:hAnsi="Arial" w:cs="Arial"/>
          <w:b/>
          <w:bCs/>
          <w:sz w:val="24"/>
          <w:szCs w:val="24"/>
        </w:rPr>
        <w:t>R S</w:t>
      </w:r>
    </w:p>
    <w:p w:rsidR="00F5475B" w:rsidRPr="00F5475B" w:rsidRDefault="00F5475B" w:rsidP="00F5475B">
      <w:pPr>
        <w:widowControl w:val="0"/>
        <w:spacing w:before="1" w:after="0" w:line="50" w:lineRule="exact"/>
        <w:rPr>
          <w:sz w:val="5"/>
          <w:szCs w:val="5"/>
        </w:rPr>
      </w:pP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610"/>
        <w:gridCol w:w="1080"/>
        <w:gridCol w:w="1903"/>
        <w:gridCol w:w="750"/>
        <w:gridCol w:w="2249"/>
        <w:gridCol w:w="1042"/>
      </w:tblGrid>
      <w:tr w:rsidR="00F5475B" w:rsidRPr="00F5475B" w:rsidTr="00F5475B">
        <w:trPr>
          <w:trHeight w:hRule="exact" w:val="457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69" w:after="0" w:line="240" w:lineRule="auto"/>
              <w:ind w:left="40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>Year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5475B" w:rsidRPr="00F5475B" w:rsidRDefault="00F5475B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>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5475B" w:rsidRPr="00F5475B" w:rsidRDefault="00F5475B">
            <w:pPr>
              <w:widowControl w:val="0"/>
              <w:spacing w:before="69" w:after="0" w:line="240" w:lineRule="auto"/>
              <w:ind w:left="505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>Time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5475B" w:rsidRPr="00F5475B" w:rsidRDefault="00F5475B">
            <w:pPr>
              <w:widowControl w:val="0"/>
              <w:spacing w:before="69" w:after="0" w:line="240" w:lineRule="auto"/>
              <w:ind w:left="684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>EVENT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5475B" w:rsidRPr="00F5475B" w:rsidRDefault="00F5475B">
            <w:pPr>
              <w:widowControl w:val="0"/>
              <w:spacing w:before="69" w:after="0" w:line="240" w:lineRule="auto"/>
              <w:ind w:left="128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>Year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5475B" w:rsidRPr="00F5475B" w:rsidRDefault="00F5475B">
            <w:pPr>
              <w:widowControl w:val="0"/>
              <w:spacing w:before="69" w:after="0" w:line="240" w:lineRule="auto"/>
              <w:ind w:left="98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>Name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5475B" w:rsidRPr="00F5475B" w:rsidRDefault="00F5475B">
            <w:pPr>
              <w:widowControl w:val="0"/>
              <w:spacing w:before="69" w:after="0" w:line="240" w:lineRule="auto"/>
              <w:ind w:left="439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>Time</w:t>
            </w:r>
          </w:p>
        </w:tc>
      </w:tr>
      <w:tr w:rsidR="00F5475B" w:rsidRPr="00F5475B" w:rsidTr="00F5475B">
        <w:trPr>
          <w:trHeight w:hRule="exact" w:val="1347"/>
        </w:trPr>
        <w:tc>
          <w:tcPr>
            <w:tcW w:w="720" w:type="dxa"/>
          </w:tcPr>
          <w:p w:rsidR="00F5475B" w:rsidRPr="00F5475B" w:rsidRDefault="00F5475B">
            <w:pPr>
              <w:widowControl w:val="0"/>
              <w:spacing w:before="5" w:after="0" w:line="260" w:lineRule="exact"/>
              <w:rPr>
                <w:kern w:val="2"/>
                <w:sz w:val="12"/>
                <w:szCs w:val="12"/>
                <w14:ligatures w14:val="standardContextual"/>
              </w:rPr>
            </w:pPr>
          </w:p>
          <w:p w:rsidR="00F5475B" w:rsidRPr="00F5475B" w:rsidRDefault="00F5475B">
            <w:pPr>
              <w:widowControl w:val="0"/>
              <w:spacing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24</w:t>
            </w:r>
          </w:p>
        </w:tc>
        <w:tc>
          <w:tcPr>
            <w:tcW w:w="261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475B" w:rsidRPr="00F5475B" w:rsidRDefault="00F5475B">
            <w:pPr>
              <w:widowControl w:val="0"/>
              <w:spacing w:before="5" w:after="0" w:line="260" w:lineRule="exact"/>
              <w:rPr>
                <w:kern w:val="2"/>
                <w:sz w:val="26"/>
                <w:szCs w:val="26"/>
                <w14:ligatures w14:val="standardContextual"/>
              </w:rPr>
            </w:pPr>
          </w:p>
          <w:p w:rsidR="00F5475B" w:rsidRPr="00F5475B" w:rsidRDefault="00F5475B">
            <w:pPr>
              <w:widowControl w:val="0"/>
              <w:spacing w:after="0" w:line="232" w:lineRule="auto"/>
              <w:ind w:left="99" w:right="331"/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 xml:space="preserve">Charlotte </w:t>
            </w:r>
            <w:proofErr w:type="spellStart"/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Koveloski</w:t>
            </w:r>
            <w:proofErr w:type="spellEnd"/>
          </w:p>
          <w:p w:rsidR="00F5475B" w:rsidRPr="00F5475B" w:rsidRDefault="00F5475B">
            <w:pPr>
              <w:widowControl w:val="0"/>
              <w:spacing w:after="0" w:line="232" w:lineRule="auto"/>
              <w:ind w:left="99" w:right="331"/>
              <w:rPr>
                <w:rFonts w:ascii="Arial" w:eastAsia="Arial" w:hAnsi="Arial" w:cs="Arial"/>
                <w:kern w:val="2"/>
                <w14:ligatures w14:val="standardContextual"/>
              </w:rPr>
            </w:pPr>
            <w:proofErr w:type="spellStart"/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Hania</w:t>
            </w:r>
            <w:proofErr w:type="spellEnd"/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 Jernigan</w:t>
            </w:r>
          </w:p>
          <w:p w:rsidR="00F5475B" w:rsidRPr="00F5475B" w:rsidRDefault="00F5475B">
            <w:pPr>
              <w:widowControl w:val="0"/>
              <w:spacing w:after="0" w:line="232" w:lineRule="auto"/>
              <w:ind w:left="99" w:right="331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Kaitlin Landers</w:t>
            </w:r>
          </w:p>
          <w:p w:rsidR="00F5475B" w:rsidRPr="00F5475B" w:rsidRDefault="00F5475B">
            <w:pPr>
              <w:widowControl w:val="0"/>
              <w:spacing w:after="0" w:line="232" w:lineRule="auto"/>
              <w:ind w:left="99" w:right="331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Isabela </w:t>
            </w:r>
            <w:proofErr w:type="spellStart"/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Saldivia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475B" w:rsidRPr="00F5475B" w:rsidRDefault="00F5475B">
            <w:pPr>
              <w:widowControl w:val="0"/>
              <w:spacing w:before="5" w:after="0" w:line="260" w:lineRule="exact"/>
              <w:rPr>
                <w:kern w:val="2"/>
                <w:sz w:val="26"/>
                <w:szCs w:val="26"/>
                <w14:ligatures w14:val="standardContextual"/>
              </w:rPr>
            </w:pPr>
          </w:p>
          <w:p w:rsidR="00F5475B" w:rsidRPr="00F5475B" w:rsidRDefault="00F5475B">
            <w:pPr>
              <w:widowControl w:val="0"/>
              <w:spacing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: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47.29</w:t>
            </w:r>
          </w:p>
        </w:tc>
        <w:tc>
          <w:tcPr>
            <w:tcW w:w="19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475B" w:rsidRPr="00F5475B" w:rsidRDefault="00F5475B">
            <w:pPr>
              <w:widowControl w:val="0"/>
              <w:spacing w:before="5" w:after="0" w:line="260" w:lineRule="exact"/>
              <w:rPr>
                <w:kern w:val="2"/>
                <w:sz w:val="26"/>
                <w:szCs w:val="26"/>
                <w14:ligatures w14:val="standardContextual"/>
              </w:rPr>
            </w:pPr>
          </w:p>
          <w:p w:rsidR="00F5475B" w:rsidRPr="00F5475B" w:rsidRDefault="00F5475B">
            <w:pPr>
              <w:widowControl w:val="0"/>
              <w:spacing w:after="0" w:line="240" w:lineRule="auto"/>
              <w:ind w:left="173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           2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0 </w:t>
            </w:r>
          </w:p>
          <w:p w:rsidR="00F5475B" w:rsidRPr="00F5475B" w:rsidRDefault="00F5475B">
            <w:pPr>
              <w:widowControl w:val="0"/>
              <w:spacing w:after="0" w:line="240" w:lineRule="auto"/>
              <w:ind w:left="173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spacing w:val="1"/>
                <w:kern w:val="2"/>
                <w14:ligatures w14:val="standardContextual"/>
              </w:rPr>
              <w:t xml:space="preserve">   M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b/>
                <w:bCs/>
                <w:spacing w:val="-4"/>
                <w:kern w:val="2"/>
                <w14:ligatures w14:val="standardContextual"/>
              </w:rPr>
              <w:t>d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ley </w:t>
            </w:r>
            <w:r w:rsidRPr="00F5475B">
              <w:rPr>
                <w:rFonts w:ascii="Arial" w:eastAsia="Arial" w:hAnsi="Arial" w:cs="Arial"/>
                <w:b/>
                <w:bCs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b/>
                <w:bCs/>
                <w:spacing w:val="-3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lay</w:t>
            </w: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475B" w:rsidRPr="00F5475B" w:rsidRDefault="00F5475B">
            <w:pPr>
              <w:widowControl w:val="0"/>
              <w:spacing w:before="5" w:after="0" w:line="260" w:lineRule="exact"/>
              <w:rPr>
                <w:kern w:val="2"/>
                <w:sz w:val="26"/>
                <w:szCs w:val="26"/>
                <w14:ligatures w14:val="standardContextual"/>
              </w:rPr>
            </w:pPr>
          </w:p>
          <w:p w:rsidR="00F5475B" w:rsidRPr="00F5475B" w:rsidRDefault="00F5475B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‘8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8</w:t>
            </w:r>
          </w:p>
        </w:tc>
        <w:tc>
          <w:tcPr>
            <w:tcW w:w="22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475B" w:rsidRPr="00F5475B" w:rsidRDefault="00F5475B">
            <w:pPr>
              <w:widowControl w:val="0"/>
              <w:spacing w:before="10" w:after="0" w:line="260" w:lineRule="exact"/>
              <w:rPr>
                <w:kern w:val="2"/>
                <w:sz w:val="26"/>
                <w:szCs w:val="26"/>
                <w14:ligatures w14:val="standardContextual"/>
              </w:rPr>
            </w:pPr>
          </w:p>
          <w:p w:rsidR="00F5475B" w:rsidRPr="00F5475B" w:rsidRDefault="00F5475B">
            <w:pPr>
              <w:widowControl w:val="0"/>
              <w:spacing w:after="0" w:line="252" w:lineRule="exact"/>
              <w:ind w:left="98" w:right="47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S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h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na 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S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man 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nn 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O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'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H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ara </w:t>
            </w: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mi 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S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te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</w:p>
          <w:p w:rsidR="00F5475B" w:rsidRPr="00F5475B" w:rsidRDefault="00F5475B">
            <w:pPr>
              <w:widowControl w:val="0"/>
              <w:spacing w:after="0" w:line="251" w:lineRule="exact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ory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s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475B" w:rsidRPr="00F5475B" w:rsidRDefault="00F5475B">
            <w:pPr>
              <w:widowControl w:val="0"/>
              <w:spacing w:before="5" w:after="0" w:line="260" w:lineRule="exact"/>
              <w:rPr>
                <w:kern w:val="2"/>
                <w:sz w:val="26"/>
                <w:szCs w:val="26"/>
                <w14:ligatures w14:val="standardContextual"/>
              </w:rPr>
            </w:pPr>
          </w:p>
          <w:p w:rsidR="00F5475B" w:rsidRPr="00F5475B" w:rsidRDefault="00F5475B">
            <w:pPr>
              <w:widowControl w:val="0"/>
              <w:spacing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2:10.56</w:t>
            </w:r>
          </w:p>
        </w:tc>
      </w:tr>
      <w:tr w:rsidR="00F5475B" w:rsidRPr="00F5475B" w:rsidTr="00F5475B">
        <w:trPr>
          <w:trHeight w:hRule="exact" w:val="1152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‘22</w:t>
            </w:r>
          </w:p>
        </w:tc>
        <w:tc>
          <w:tcPr>
            <w:tcW w:w="2610" w:type="dxa"/>
          </w:tcPr>
          <w:p w:rsidR="00F5475B" w:rsidRPr="00F5475B" w:rsidRDefault="00F5475B">
            <w:pPr>
              <w:widowControl w:val="0"/>
              <w:tabs>
                <w:tab w:val="left" w:pos="1600"/>
              </w:tabs>
              <w:spacing w:before="48" w:after="0" w:line="232" w:lineRule="auto"/>
              <w:ind w:left="99" w:right="62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Alexandra Somers</w:t>
            </w:r>
          </w:p>
          <w:p w:rsidR="00F5475B" w:rsidRPr="00F5475B" w:rsidRDefault="00F5475B">
            <w:pPr>
              <w:widowControl w:val="0"/>
              <w:tabs>
                <w:tab w:val="left" w:pos="1600"/>
              </w:tabs>
              <w:spacing w:before="48" w:after="0" w:line="232" w:lineRule="auto"/>
              <w:ind w:left="99" w:right="627"/>
              <w:rPr>
                <w:rFonts w:ascii="Arial" w:eastAsia="Arial" w:hAnsi="Arial" w:cs="Arial"/>
                <w:kern w:val="2"/>
                <w14:ligatures w14:val="standardContextual"/>
              </w:rPr>
            </w:pPr>
            <w:proofErr w:type="spellStart"/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Elana</w:t>
            </w:r>
            <w:proofErr w:type="spellEnd"/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 </w:t>
            </w:r>
            <w:proofErr w:type="spellStart"/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Rhoge</w:t>
            </w:r>
            <w:proofErr w:type="spellEnd"/>
          </w:p>
          <w:p w:rsidR="00F5475B" w:rsidRPr="00F5475B" w:rsidRDefault="00F5475B">
            <w:pPr>
              <w:widowControl w:val="0"/>
              <w:tabs>
                <w:tab w:val="left" w:pos="1600"/>
              </w:tabs>
              <w:spacing w:before="48" w:after="0" w:line="232" w:lineRule="auto"/>
              <w:ind w:left="99" w:right="62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Trisha Verma</w:t>
            </w:r>
          </w:p>
          <w:p w:rsidR="00F5475B" w:rsidRPr="00F5475B" w:rsidRDefault="00F5475B">
            <w:pPr>
              <w:widowControl w:val="0"/>
              <w:tabs>
                <w:tab w:val="left" w:pos="1600"/>
              </w:tabs>
              <w:spacing w:before="48" w:after="0" w:line="232" w:lineRule="auto"/>
              <w:ind w:left="99" w:right="62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Kaitlin Landers</w:t>
            </w:r>
          </w:p>
          <w:p w:rsidR="00F5475B" w:rsidRPr="00F5475B" w:rsidRDefault="00F5475B">
            <w:pPr>
              <w:widowControl w:val="0"/>
              <w:tabs>
                <w:tab w:val="left" w:pos="1600"/>
              </w:tabs>
              <w:spacing w:before="48" w:after="0" w:line="232" w:lineRule="auto"/>
              <w:ind w:left="99" w:right="627"/>
              <w:rPr>
                <w:rFonts w:ascii="Arial" w:eastAsia="Arial" w:hAnsi="Arial" w:cs="Arial"/>
                <w:kern w:val="2"/>
                <w14:ligatures w14:val="standardContextual"/>
              </w:rPr>
            </w:pP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3:58.03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173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          4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0 </w:t>
            </w:r>
          </w:p>
          <w:p w:rsidR="00F5475B" w:rsidRPr="00F5475B" w:rsidRDefault="00F5475B">
            <w:pPr>
              <w:widowControl w:val="0"/>
              <w:spacing w:before="48" w:after="0" w:line="240" w:lineRule="auto"/>
              <w:ind w:left="173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spacing w:val="1"/>
                <w:kern w:val="2"/>
                <w14:ligatures w14:val="standardContextual"/>
              </w:rPr>
              <w:t xml:space="preserve">   M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b/>
                <w:bCs/>
                <w:spacing w:val="-4"/>
                <w:kern w:val="2"/>
                <w14:ligatures w14:val="standardContextual"/>
              </w:rPr>
              <w:t>d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ley </w:t>
            </w:r>
            <w:r w:rsidRPr="00F5475B">
              <w:rPr>
                <w:rFonts w:ascii="Arial" w:eastAsia="Arial" w:hAnsi="Arial" w:cs="Arial"/>
                <w:b/>
                <w:bCs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b/>
                <w:bCs/>
                <w:spacing w:val="-3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lay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2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‘20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Hannah Devine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1:07.16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747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100 IM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8"/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2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Ni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na 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ossi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2:0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4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.19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74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2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0 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M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02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 Er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2:29.93</w:t>
            </w: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Ni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na 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ossi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4:19.46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74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4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0 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M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 xml:space="preserve">Abbey </w:t>
            </w:r>
            <w:proofErr w:type="spellStart"/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Berloco</w:t>
            </w:r>
            <w:proofErr w:type="spellEnd"/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515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3.17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69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50 Free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89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H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th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m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m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4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8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.91</w:t>
            </w: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 xml:space="preserve">Abbey </w:t>
            </w:r>
            <w:proofErr w:type="spellStart"/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Berloco</w:t>
            </w:r>
            <w:proofErr w:type="spellEnd"/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512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5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0.06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63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Free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98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C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hristi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spacing w:val="7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lli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ams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4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5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9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.92</w:t>
            </w: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 xml:space="preserve">Abbey </w:t>
            </w:r>
            <w:proofErr w:type="spellStart"/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Berloco</w:t>
            </w:r>
            <w:proofErr w:type="spellEnd"/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1:50.17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63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2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Free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89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ory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s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2:11.17</w:t>
            </w:r>
          </w:p>
        </w:tc>
      </w:tr>
      <w:tr w:rsidR="00F5475B" w:rsidRPr="00F5475B" w:rsidTr="00F5475B">
        <w:trPr>
          <w:trHeight w:hRule="exact" w:val="372"/>
        </w:trPr>
        <w:tc>
          <w:tcPr>
            <w:tcW w:w="72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61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63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4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Free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89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Jo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 H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u</w:t>
            </w: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g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h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s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4:56.26</w:t>
            </w: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02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 Er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4:59.83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63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5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Free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02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 Er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0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:1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3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.40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57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00 Free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01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 Er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0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6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:5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8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.07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57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6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50 Free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‘15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Annie Menninger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0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     31.25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576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 50 Breast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‘06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Ni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na 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ossi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: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5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.27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52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Brea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s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t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89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Je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spacing w:val="3"/>
                <w:kern w:val="2"/>
                <w14:ligatures w14:val="standardContextual"/>
              </w:rPr>
              <w:t>f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h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o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mps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o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1:19.47</w:t>
            </w:r>
          </w:p>
        </w:tc>
      </w:tr>
      <w:tr w:rsidR="00F5475B" w:rsidRPr="00F5475B" w:rsidTr="00F5475B">
        <w:trPr>
          <w:trHeight w:hRule="exact" w:val="372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‘06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Ni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na 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ossi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2:20.56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526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2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Brea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s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t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02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lli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 Foster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2:44.31</w:t>
            </w: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20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Brooke Garretson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512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27.48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66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50 </w:t>
            </w:r>
            <w:r w:rsidRPr="00F5475B">
              <w:rPr>
                <w:rFonts w:ascii="Arial" w:eastAsia="Arial" w:hAnsi="Arial" w:cs="Arial"/>
                <w:b/>
                <w:bCs/>
                <w:spacing w:val="-2"/>
                <w:kern w:val="2"/>
                <w14:ligatures w14:val="standardContextual"/>
              </w:rPr>
              <w:t>B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c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k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21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Alexandra Somers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512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5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8.13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605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B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ck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97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C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hristi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spacing w:val="7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lli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ams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1:09.94</w:t>
            </w: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23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Alexandra Somers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2:03.72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605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2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B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ck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98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C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hristi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spacing w:val="7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lli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ams</w:t>
            </w:r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2:28.97</w:t>
            </w: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‘19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9"/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Lauren Chan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512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28.35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711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 50 Fly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17"/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8"/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Ni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na 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ossi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512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5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6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.26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711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1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Fly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00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d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rea </w:t>
            </w:r>
            <w:proofErr w:type="spellStart"/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S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ey</w:t>
            </w:r>
            <w:proofErr w:type="spellEnd"/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1:07.40</w:t>
            </w:r>
          </w:p>
        </w:tc>
      </w:tr>
      <w:tr w:rsidR="00F5475B" w:rsidRPr="00F5475B" w:rsidTr="00F5475B">
        <w:trPr>
          <w:trHeight w:hRule="exact" w:val="37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06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9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Ni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na 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ossi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2:00.76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711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2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 Fly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01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98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d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rea </w:t>
            </w:r>
            <w:proofErr w:type="spellStart"/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S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ey</w:t>
            </w:r>
            <w:proofErr w:type="spellEnd"/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2:30.15</w:t>
            </w:r>
          </w:p>
        </w:tc>
      </w:tr>
      <w:tr w:rsidR="00F5475B" w:rsidRPr="00F5475B" w:rsidTr="00F5475B">
        <w:trPr>
          <w:trHeight w:hRule="exact" w:val="1233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color w:val="FF0000"/>
                <w:spacing w:val="-2"/>
                <w:kern w:val="2"/>
                <w14:ligatures w14:val="standardContextual"/>
              </w:rPr>
              <w:t>‘</w:t>
            </w:r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25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9" w:right="319"/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Nneke</w:t>
            </w:r>
            <w:proofErr w:type="spellEnd"/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Ezennia</w:t>
            </w:r>
            <w:proofErr w:type="spellEnd"/>
          </w:p>
          <w:p w:rsidR="00F5475B" w:rsidRPr="00F5475B" w:rsidRDefault="00F5475B">
            <w:pPr>
              <w:widowControl w:val="0"/>
              <w:spacing w:before="49" w:after="0" w:line="240" w:lineRule="auto"/>
              <w:ind w:left="99" w:right="319"/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</w:pPr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Kaitlyn Landers</w:t>
            </w:r>
          </w:p>
          <w:p w:rsidR="00F5475B" w:rsidRPr="00F5475B" w:rsidRDefault="00F5475B">
            <w:pPr>
              <w:widowControl w:val="0"/>
              <w:spacing w:before="49" w:after="0" w:line="240" w:lineRule="auto"/>
              <w:ind w:left="99" w:right="319"/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</w:pPr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 xml:space="preserve">Charlotte </w:t>
            </w:r>
            <w:proofErr w:type="spellStart"/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Koveloski</w:t>
            </w:r>
            <w:proofErr w:type="spellEnd"/>
          </w:p>
          <w:p w:rsidR="00F5475B" w:rsidRPr="00F5475B" w:rsidRDefault="00F5475B">
            <w:pPr>
              <w:widowControl w:val="0"/>
              <w:spacing w:before="49" w:after="0" w:line="240" w:lineRule="auto"/>
              <w:ind w:left="99" w:right="319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Hania</w:t>
            </w:r>
            <w:proofErr w:type="spellEnd"/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 xml:space="preserve"> Jernigan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330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1:36.2</w:t>
            </w:r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2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312"/>
              <w:jc w:val="center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2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0                       Free </w:t>
            </w:r>
            <w:r w:rsidRPr="00F5475B">
              <w:rPr>
                <w:rFonts w:ascii="Arial" w:eastAsia="Arial" w:hAnsi="Arial" w:cs="Arial"/>
                <w:b/>
                <w:bCs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b/>
                <w:bCs/>
                <w:spacing w:val="-3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lay</w:t>
            </w:r>
          </w:p>
        </w:tc>
        <w:tc>
          <w:tcPr>
            <w:tcW w:w="75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17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88</w:t>
            </w:r>
          </w:p>
        </w:tc>
        <w:tc>
          <w:tcPr>
            <w:tcW w:w="2249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98" w:righ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Je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i</w:t>
            </w:r>
            <w:r w:rsidRPr="00F5475B">
              <w:rPr>
                <w:rFonts w:ascii="Arial" w:eastAsia="Arial" w:hAnsi="Arial" w:cs="Arial"/>
                <w:spacing w:val="3"/>
                <w:kern w:val="2"/>
                <w14:ligatures w14:val="standardContextual"/>
              </w:rPr>
              <w:t>f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h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o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mps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o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n 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ory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O</w:t>
            </w:r>
            <w:r w:rsidRPr="00F5475B">
              <w:rPr>
                <w:rFonts w:ascii="Arial" w:eastAsia="Arial" w:hAnsi="Arial" w:cs="Arial"/>
                <w:spacing w:val="-4"/>
                <w:kern w:val="2"/>
                <w14:ligatures w14:val="standardContextual"/>
              </w:rPr>
              <w:t>w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s 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H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th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 xml:space="preserve"> </w:t>
            </w:r>
            <w:r w:rsidRPr="00F5475B">
              <w:rPr>
                <w:rFonts w:ascii="Arial" w:eastAsia="Arial" w:hAnsi="Arial" w:cs="Arial"/>
                <w:spacing w:val="1"/>
                <w:kern w:val="2"/>
                <w14:ligatures w14:val="standardContextual"/>
              </w:rPr>
              <w:t>T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m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m </w:t>
            </w:r>
            <w:proofErr w:type="spellStart"/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n</w:t>
            </w:r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marie</w:t>
            </w:r>
            <w:proofErr w:type="spellEnd"/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 xml:space="preserve"> </w:t>
            </w:r>
            <w:proofErr w:type="spellStart"/>
            <w:r w:rsidRPr="00F5475B">
              <w:rPr>
                <w:rFonts w:ascii="Arial" w:eastAsia="Arial" w:hAnsi="Arial" w:cs="Arial"/>
                <w:spacing w:val="-1"/>
                <w:kern w:val="2"/>
                <w14:ligatures w14:val="standardContextual"/>
              </w:rPr>
              <w:t>B</w:t>
            </w:r>
            <w:r w:rsidRPr="00F5475B">
              <w:rPr>
                <w:rFonts w:ascii="Arial" w:eastAsia="Arial" w:hAnsi="Arial" w:cs="Arial"/>
                <w:spacing w:val="-3"/>
                <w:kern w:val="2"/>
                <w14:ligatures w14:val="standardContextual"/>
              </w:rPr>
              <w:t>a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ra</w:t>
            </w:r>
            <w:r w:rsidRPr="00F5475B">
              <w:rPr>
                <w:rFonts w:ascii="Arial" w:eastAsia="Arial" w:hAnsi="Arial" w:cs="Arial"/>
                <w:spacing w:val="-2"/>
                <w:kern w:val="2"/>
                <w14:ligatures w14:val="standardContextual"/>
              </w:rPr>
              <w:t>l</w:t>
            </w: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t</w:t>
            </w:r>
            <w:proofErr w:type="spellEnd"/>
          </w:p>
        </w:tc>
        <w:tc>
          <w:tcPr>
            <w:tcW w:w="1042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264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kern w:val="2"/>
                <w14:ligatures w14:val="standardContextual"/>
              </w:rPr>
              <w:t>1:54.68</w:t>
            </w:r>
          </w:p>
        </w:tc>
      </w:tr>
      <w:tr w:rsidR="00F5475B" w:rsidRPr="00F5475B" w:rsidTr="00F5475B">
        <w:trPr>
          <w:trHeight w:hRule="exact" w:val="1132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color w:val="FF0000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2</w:t>
            </w:r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5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8" w:after="0" w:line="232" w:lineRule="auto"/>
              <w:ind w:left="99" w:right="207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pacing w:val="-4"/>
                <w:kern w:val="2"/>
                <w14:ligatures w14:val="standardContextual"/>
              </w:rPr>
              <w:t>Hania</w:t>
            </w:r>
            <w:proofErr w:type="spellEnd"/>
            <w:r>
              <w:rPr>
                <w:rFonts w:ascii="Arial" w:eastAsia="Arial" w:hAnsi="Arial" w:cs="Arial"/>
                <w:color w:val="FF0000"/>
                <w:spacing w:val="-4"/>
                <w:kern w:val="2"/>
                <w14:ligatures w14:val="standardContextual"/>
              </w:rPr>
              <w:t xml:space="preserve"> Jernigan</w:t>
            </w:r>
          </w:p>
          <w:p w:rsidR="00F5475B" w:rsidRPr="00F5475B" w:rsidRDefault="00F5475B">
            <w:pPr>
              <w:widowControl w:val="0"/>
              <w:spacing w:before="48" w:after="0" w:line="232" w:lineRule="auto"/>
              <w:ind w:left="99" w:right="207"/>
              <w:rPr>
                <w:rFonts w:ascii="Arial" w:eastAsia="Arial" w:hAnsi="Arial" w:cs="Arial"/>
                <w:color w:val="FF0000"/>
                <w:spacing w:val="-4"/>
                <w:kern w:val="2"/>
                <w14:ligatures w14:val="standardContextual"/>
              </w:rPr>
            </w:pPr>
            <w:r>
              <w:rPr>
                <w:rFonts w:ascii="Arial" w:eastAsia="Arial" w:hAnsi="Arial" w:cs="Arial"/>
                <w:color w:val="FF0000"/>
                <w:spacing w:val="-2"/>
                <w:kern w:val="2"/>
                <w14:ligatures w14:val="standardContextual"/>
              </w:rPr>
              <w:t xml:space="preserve">Nneka </w:t>
            </w:r>
            <w:proofErr w:type="spellStart"/>
            <w:r>
              <w:rPr>
                <w:rFonts w:ascii="Arial" w:eastAsia="Arial" w:hAnsi="Arial" w:cs="Arial"/>
                <w:color w:val="FF0000"/>
                <w:spacing w:val="-2"/>
                <w:kern w:val="2"/>
                <w14:ligatures w14:val="standardContextual"/>
              </w:rPr>
              <w:t>Ezennia</w:t>
            </w:r>
            <w:proofErr w:type="spellEnd"/>
            <w:r w:rsidRPr="00F5475B"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 xml:space="preserve"> </w:t>
            </w:r>
          </w:p>
          <w:p w:rsidR="00F5475B" w:rsidRPr="00F5475B" w:rsidRDefault="00F5475B">
            <w:pPr>
              <w:widowControl w:val="0"/>
              <w:spacing w:before="48" w:after="0" w:line="232" w:lineRule="auto"/>
              <w:ind w:left="99" w:right="207"/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</w:pPr>
            <w:r>
              <w:rPr>
                <w:rFonts w:ascii="Arial" w:eastAsia="Arial" w:hAnsi="Arial" w:cs="Arial"/>
                <w:color w:val="FF0000"/>
                <w:spacing w:val="-4"/>
                <w:kern w:val="2"/>
                <w14:ligatures w14:val="standardContextual"/>
              </w:rPr>
              <w:t xml:space="preserve">Charlotte </w:t>
            </w:r>
            <w:proofErr w:type="spellStart"/>
            <w:r>
              <w:rPr>
                <w:rFonts w:ascii="Arial" w:eastAsia="Arial" w:hAnsi="Arial" w:cs="Arial"/>
                <w:color w:val="FF0000"/>
                <w:spacing w:val="-4"/>
                <w:kern w:val="2"/>
                <w14:ligatures w14:val="standardContextual"/>
              </w:rPr>
              <w:t>Koveloski</w:t>
            </w:r>
            <w:proofErr w:type="spellEnd"/>
          </w:p>
          <w:p w:rsidR="00F5475B" w:rsidRPr="00F5475B" w:rsidRDefault="00F5475B">
            <w:pPr>
              <w:widowControl w:val="0"/>
              <w:spacing w:before="48" w:after="0" w:line="232" w:lineRule="auto"/>
              <w:ind w:left="99" w:right="207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Kaitl</w:t>
            </w:r>
            <w:r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y</w:t>
            </w:r>
            <w:r w:rsidRPr="00F5475B"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n Landers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color w:val="FF0000"/>
                <w:spacing w:val="-1"/>
                <w:kern w:val="2"/>
                <w14:ligatures w14:val="standardContextual"/>
              </w:rPr>
              <w:t>3</w:t>
            </w:r>
            <w:r w:rsidRPr="00F5475B">
              <w:rPr>
                <w:rFonts w:ascii="Arial" w:eastAsia="Arial" w:hAnsi="Arial" w:cs="Arial"/>
                <w:color w:val="FF0000"/>
                <w:spacing w:val="1"/>
                <w:kern w:val="2"/>
                <w14:ligatures w14:val="standardContextual"/>
              </w:rPr>
              <w:t>:</w:t>
            </w:r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28.19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8" w:after="0" w:line="240" w:lineRule="auto"/>
              <w:ind w:left="312"/>
              <w:jc w:val="center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4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0</w:t>
            </w:r>
          </w:p>
          <w:p w:rsidR="00F5475B" w:rsidRPr="00F5475B" w:rsidRDefault="00F5475B">
            <w:pPr>
              <w:widowControl w:val="0"/>
              <w:spacing w:before="48" w:after="0" w:line="240" w:lineRule="auto"/>
              <w:ind w:left="312"/>
              <w:jc w:val="center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Free </w:t>
            </w:r>
            <w:r w:rsidRPr="00F5475B">
              <w:rPr>
                <w:rFonts w:ascii="Arial" w:eastAsia="Arial" w:hAnsi="Arial" w:cs="Arial"/>
                <w:b/>
                <w:bCs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b/>
                <w:bCs/>
                <w:spacing w:val="-3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lay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F5475B" w:rsidRPr="00F5475B" w:rsidTr="00F5475B">
        <w:trPr>
          <w:trHeight w:hRule="exact" w:val="1156"/>
        </w:trPr>
        <w:tc>
          <w:tcPr>
            <w:tcW w:w="72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40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color w:val="FF0000"/>
                <w:spacing w:val="-2"/>
                <w:kern w:val="2"/>
                <w14:ligatures w14:val="standardContextual"/>
              </w:rPr>
              <w:t>‘</w:t>
            </w:r>
            <w:r w:rsidRPr="00F5475B"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2</w:t>
            </w:r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5</w:t>
            </w:r>
          </w:p>
        </w:tc>
        <w:tc>
          <w:tcPr>
            <w:tcW w:w="2610" w:type="dxa"/>
            <w:hideMark/>
          </w:tcPr>
          <w:p w:rsidR="00F5475B" w:rsidRPr="00F5475B" w:rsidRDefault="00F5475B">
            <w:pPr>
              <w:widowControl w:val="0"/>
              <w:spacing w:before="49" w:after="0" w:line="232" w:lineRule="auto"/>
              <w:ind w:left="99"/>
              <w:rPr>
                <w:rFonts w:ascii="Arial" w:eastAsia="Arial" w:hAnsi="Arial" w:cs="Arial"/>
                <w:color w:val="FF0000"/>
                <w:spacing w:val="-2"/>
                <w:kern w:val="2"/>
                <w14:ligatures w14:val="standardContextual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pacing w:val="-2"/>
                <w:kern w:val="2"/>
                <w14:ligatures w14:val="standardContextual"/>
              </w:rPr>
              <w:t>Kaitllyn</w:t>
            </w:r>
            <w:proofErr w:type="spellEnd"/>
            <w:r>
              <w:rPr>
                <w:rFonts w:ascii="Arial" w:eastAsia="Arial" w:hAnsi="Arial" w:cs="Arial"/>
                <w:color w:val="FF0000"/>
                <w:spacing w:val="-2"/>
                <w:kern w:val="2"/>
                <w14:ligatures w14:val="standardContextual"/>
              </w:rPr>
              <w:t xml:space="preserve"> Landers</w:t>
            </w:r>
          </w:p>
          <w:p w:rsidR="00F5475B" w:rsidRPr="00F5475B" w:rsidRDefault="00F5475B">
            <w:pPr>
              <w:widowControl w:val="0"/>
              <w:spacing w:before="49" w:after="0" w:line="232" w:lineRule="auto"/>
              <w:ind w:left="99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 xml:space="preserve">Isabela </w:t>
            </w:r>
            <w:proofErr w:type="spellStart"/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Saldivia</w:t>
            </w:r>
            <w:proofErr w:type="spellEnd"/>
          </w:p>
          <w:p w:rsidR="00F5475B" w:rsidRPr="00F5475B" w:rsidRDefault="00F5475B">
            <w:pPr>
              <w:widowControl w:val="0"/>
              <w:spacing w:before="49" w:after="0" w:line="232" w:lineRule="auto"/>
              <w:ind w:left="99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 xml:space="preserve">Charlotte </w:t>
            </w:r>
            <w:proofErr w:type="spellStart"/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Koveloski</w:t>
            </w:r>
            <w:proofErr w:type="spellEnd"/>
          </w:p>
          <w:p w:rsidR="00F5475B" w:rsidRPr="00F5475B" w:rsidRDefault="00F5475B">
            <w:pPr>
              <w:widowControl w:val="0"/>
              <w:spacing w:before="49" w:after="0" w:line="232" w:lineRule="auto"/>
              <w:ind w:left="99"/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Hania</w:t>
            </w:r>
            <w:proofErr w:type="spellEnd"/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 xml:space="preserve"> Jernigan</w:t>
            </w:r>
          </w:p>
        </w:tc>
        <w:tc>
          <w:tcPr>
            <w:tcW w:w="1080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330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7:3</w:t>
            </w:r>
            <w:r>
              <w:rPr>
                <w:rFonts w:ascii="Arial" w:eastAsia="Arial" w:hAnsi="Arial" w:cs="Arial"/>
                <w:color w:val="FF0000"/>
                <w:kern w:val="2"/>
                <w14:ligatures w14:val="standardContextual"/>
              </w:rPr>
              <w:t>5.90</w:t>
            </w:r>
          </w:p>
        </w:tc>
        <w:tc>
          <w:tcPr>
            <w:tcW w:w="1903" w:type="dxa"/>
            <w:hideMark/>
          </w:tcPr>
          <w:p w:rsidR="00F5475B" w:rsidRPr="00F5475B" w:rsidRDefault="00F5475B">
            <w:pPr>
              <w:widowControl w:val="0"/>
              <w:spacing w:before="49" w:after="0" w:line="240" w:lineRule="auto"/>
              <w:ind w:left="312"/>
              <w:jc w:val="center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8</w:t>
            </w:r>
            <w:r w:rsidRPr="00F5475B">
              <w:rPr>
                <w:rFonts w:ascii="Arial" w:eastAsia="Arial" w:hAnsi="Arial" w:cs="Arial"/>
                <w:b/>
                <w:bCs/>
                <w:spacing w:val="-1"/>
                <w:kern w:val="2"/>
                <w14:ligatures w14:val="standardContextual"/>
              </w:rPr>
              <w:t>0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0 </w:t>
            </w:r>
          </w:p>
          <w:p w:rsidR="00F5475B" w:rsidRPr="00F5475B" w:rsidRDefault="00F5475B">
            <w:pPr>
              <w:widowControl w:val="0"/>
              <w:spacing w:before="49" w:after="0" w:line="240" w:lineRule="auto"/>
              <w:ind w:left="312"/>
              <w:jc w:val="center"/>
              <w:rPr>
                <w:rFonts w:ascii="Arial" w:eastAsia="Arial" w:hAnsi="Arial" w:cs="Arial"/>
                <w:kern w:val="2"/>
                <w14:ligatures w14:val="standardContextual"/>
              </w:rPr>
            </w:pP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 xml:space="preserve">Free </w:t>
            </w:r>
            <w:r w:rsidRPr="00F5475B">
              <w:rPr>
                <w:rFonts w:ascii="Arial" w:eastAsia="Arial" w:hAnsi="Arial" w:cs="Arial"/>
                <w:b/>
                <w:bCs/>
                <w:spacing w:val="-2"/>
                <w:kern w:val="2"/>
                <w14:ligatures w14:val="standardContextual"/>
              </w:rPr>
              <w:t>R</w:t>
            </w:r>
            <w:r w:rsidRPr="00F5475B">
              <w:rPr>
                <w:rFonts w:ascii="Arial" w:eastAsia="Arial" w:hAnsi="Arial" w:cs="Arial"/>
                <w:b/>
                <w:bCs/>
                <w:spacing w:val="-3"/>
                <w:kern w:val="2"/>
                <w14:ligatures w14:val="standardContextual"/>
              </w:rPr>
              <w:t>e</w:t>
            </w:r>
            <w:r w:rsidRPr="00F5475B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lay</w:t>
            </w:r>
          </w:p>
        </w:tc>
        <w:tc>
          <w:tcPr>
            <w:tcW w:w="750" w:type="dxa"/>
          </w:tcPr>
          <w:p w:rsidR="00F5475B" w:rsidRPr="00F5475B" w:rsidRDefault="00F5475B">
            <w:pPr>
              <w:widowControl w:val="0"/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249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042" w:type="dxa"/>
          </w:tcPr>
          <w:p w:rsidR="00F5475B" w:rsidRPr="00F5475B" w:rsidRDefault="00F5475B">
            <w:pPr>
              <w:widowControl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</w:tbl>
    <w:p w:rsidR="000443DF" w:rsidRPr="00F5475B" w:rsidRDefault="000443DF" w:rsidP="00F5475B">
      <w:pPr>
        <w:spacing w:after="0"/>
        <w:rPr>
          <w:sz w:val="16"/>
          <w:szCs w:val="16"/>
        </w:rPr>
      </w:pPr>
    </w:p>
    <w:sectPr w:rsidR="000443DF" w:rsidRPr="00F5475B" w:rsidSect="00F5475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75B" w:rsidRDefault="00F5475B" w:rsidP="00F5475B">
      <w:pPr>
        <w:spacing w:after="0" w:line="240" w:lineRule="auto"/>
      </w:pPr>
      <w:r>
        <w:separator/>
      </w:r>
    </w:p>
  </w:endnote>
  <w:endnote w:type="continuationSeparator" w:id="0">
    <w:p w:rsidR="00F5475B" w:rsidRDefault="00F5475B" w:rsidP="00F5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75B" w:rsidRDefault="00F5475B" w:rsidP="00F5475B">
      <w:pPr>
        <w:spacing w:after="0" w:line="240" w:lineRule="auto"/>
      </w:pPr>
      <w:r>
        <w:separator/>
      </w:r>
    </w:p>
  </w:footnote>
  <w:footnote w:type="continuationSeparator" w:id="0">
    <w:p w:rsidR="00F5475B" w:rsidRDefault="00F5475B" w:rsidP="00F54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5B"/>
    <w:rsid w:val="000443DF"/>
    <w:rsid w:val="00F5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D57D9"/>
  <w15:chartTrackingRefBased/>
  <w15:docId w15:val="{5F6AF7D0-327C-4F6B-AAAE-3CD5E67F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75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5B"/>
  </w:style>
  <w:style w:type="paragraph" w:styleId="Footer">
    <w:name w:val="footer"/>
    <w:basedOn w:val="Normal"/>
    <w:link w:val="FooterChar"/>
    <w:uiPriority w:val="99"/>
    <w:unhideWhenUsed/>
    <w:rsid w:val="00F5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University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2025-04-17T19:00:00Z</dcterms:created>
  <dcterms:modified xsi:type="dcterms:W3CDTF">2025-04-17T19:10:00Z</dcterms:modified>
</cp:coreProperties>
</file>