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42111" w14:textId="3D52E2DA" w:rsidR="004C18A1" w:rsidRPr="00650C1C" w:rsidRDefault="00CB6399" w:rsidP="00EE60CF">
      <w:pPr>
        <w:ind w:left="160"/>
        <w:jc w:val="center"/>
        <w:rPr>
          <w:rFonts w:ascii="Times New Roman" w:hAnsi="Times New Roman" w:cs="Times New Roman"/>
          <w:b/>
          <w:sz w:val="24"/>
          <w:szCs w:val="24"/>
        </w:rPr>
      </w:pPr>
      <w:r>
        <w:rPr>
          <w:rFonts w:ascii="Times New Roman" w:hAnsi="Times New Roman" w:cs="Times New Roman"/>
          <w:b/>
          <w:i/>
          <w:sz w:val="24"/>
          <w:szCs w:val="24"/>
          <w:u w:val="single"/>
        </w:rPr>
        <w:t xml:space="preserve">OCY Tigersharks Swim </w:t>
      </w:r>
      <w:r>
        <w:rPr>
          <w:rFonts w:ascii="Times New Roman" w:hAnsi="Times New Roman" w:cs="Times New Roman"/>
          <w:b/>
          <w:i/>
          <w:sz w:val="24"/>
          <w:szCs w:val="24"/>
          <w:u w:val="single"/>
        </w:rPr>
        <w:t>Team</w:t>
      </w:r>
      <w:r>
        <w:rPr>
          <w:rFonts w:ascii="Times New Roman" w:hAnsi="Times New Roman" w:cs="Times New Roman"/>
          <w:b/>
          <w:sz w:val="24"/>
          <w:szCs w:val="24"/>
          <w:u w:val="single"/>
        </w:rPr>
        <w:t xml:space="preserve"> PHOTOGRAPHY</w:t>
      </w:r>
      <w:r w:rsidR="0031039F" w:rsidRPr="00650C1C">
        <w:rPr>
          <w:rFonts w:ascii="Times New Roman" w:hAnsi="Times New Roman" w:cs="Times New Roman"/>
          <w:b/>
          <w:sz w:val="24"/>
          <w:szCs w:val="24"/>
        </w:rPr>
        <w:t xml:space="preserve">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0198D990" w:rsidR="004C18A1" w:rsidRPr="00650C1C" w:rsidRDefault="00CB6399">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078E8534">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25BBBB"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8dgIAAHwFAAAOAAAAZHJzL2Uyb0RvYy54bWykVMtu2zAQvBfoPxC6O5Ic2YmFyEFh2bmk&#10;bYCkH0CTlERUIgmSsWwU/fcuV7KTOIcWqQ/0Uvvg7AyXN7f7riU7YZ3UqojSiyQiQjHNpaqL6MfT&#10;ZnIdEeep4rTVShTRQbjodvn5001vcjHVjW65sASKKJf3poga700ex441oqPuQhuhwFlp21EPW1vH&#10;3NIeqndtPE2Sedxry43VTDgHX8vBGS2xflUJ5r9XlROetEUE2DyuFtdtWOPlDc1rS00j2QiDfgBF&#10;R6WCQ0+lSuopebbyXalOMqudrvwF012sq0oygT1AN2ly1s2d1c8Ge6nzvjYnmoDaM54+XJZ92z1Y&#10;InkRgVCKdiARnkqmgZre1DlE3FnzaB7s0B+Y95r9dOCOz/1hXw/BZNt/1RzK0WevkZp9ZbtQApom&#10;e1TgcFJA7D1h8HGeJMnVDIRi4EsXCZioEGtAxndZrFmPeYvsmHSJGTHNh+MQ4ggp9AO3zL0Q6f6P&#10;yMeGGoH6uEDTSGQK8Acm76US5HIgEiNWamCR7dXIIlF61VBVC6z1dDDAWBoyAPirlLBxIMFfWU1n&#10;EQnUzQbejrwusulI6lt6aG6s83dCdyQYRdQCZFSL7u6dDzheQoJ4Sm9k26ImrSL9UaTgcrqVPHhx&#10;Y+vtqrVkR8Pg4Q+7OguDC644VmsE5evR9lS2gw2ntyrUg0YAz2gNk/VrkSzW1+vrbJJN5+tJlpTl&#10;5MtmlU3mm/RqVl6Wq1WZ/g7NpFneSM6FCuiOU55m/yb++N4M83ma8xMP8dvqSBiAPf4jaNQyyDfc&#10;wK3mhwd71BjuI6qNI45p43MU3pDXe4x6eTSXfwAAAP//AwBQSwMEFAAGAAgAAAAhAESmpNXaAAAA&#10;AwEAAA8AAABkcnMvZG93bnJldi54bWxMj0FLw0AQhe+C/2EZwZvdxFrRmE0pRT0VwVYQb9PsNAnN&#10;zobsNkn/vaMXvTx4vOG9b/Ll5Fo1UB8azwbSWQKKuPS24crAx+7l5gFUiMgWW89k4EwBlsXlRY6Z&#10;9SO/07CNlZISDhkaqGPsMq1DWZPDMPMdsWQH3zuMYvtK2x5HKXetvk2Se+2wYVmosaN1TeVxe3IG&#10;XkccV/P0edgcD+vz127x9rlJyZjrq2n1BCrSFP+O4Qdf0KEQpr0/sQ2qNSCPxF+V7PFuIXZvYJ6A&#10;LnL9n734BgAA//8DAFBLAQItABQABgAIAAAAIQC2gziS/gAAAOEBAAATAAAAAAAAAAAAAAAAAAAA&#10;AABbQ29udGVudF9UeXBlc10ueG1sUEsBAi0AFAAGAAgAAAAhADj9If/WAAAAlAEAAAsAAAAAAAAA&#10;AAAAAAAALwEAAF9yZWxzLy5yZWxzUEsBAi0AFAAGAAgAAAAhADM9P/x2AgAAfAUAAA4AAAAAAAAA&#10;AAAAAAAALgIAAGRycy9lMm9Eb2MueG1sUEsBAi0AFAAGAAgAAAAhAESmpNXaAAAAAwEAAA8AAAAA&#10;AAAAAAAAAAAA0AQAAGRycy9kb3ducmV2LnhtbFBLBQYAAAAABAAEAPMAAADX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1BEC2638" w:rsidR="004C18A1" w:rsidRPr="00650C1C" w:rsidRDefault="00CB6399">
      <w:pPr>
        <w:pStyle w:val="BodyText"/>
        <w:ind w:left="119" w:right="342"/>
        <w:rPr>
          <w:rFonts w:ascii="Times New Roman" w:hAnsi="Times New Roman" w:cs="Times New Roman"/>
        </w:rPr>
      </w:pPr>
      <w:r>
        <w:rPr>
          <w:rFonts w:ascii="Times New Roman" w:hAnsi="Times New Roman" w:cs="Times New Roman"/>
          <w:b/>
          <w:i/>
          <w:u w:val="single"/>
        </w:rPr>
        <w:t>OCY Tigersharks Swim Team</w:t>
      </w:r>
      <w:r>
        <w:rPr>
          <w:rFonts w:ascii="Times New Roman" w:hAnsi="Times New Roman" w:cs="Times New Roman"/>
          <w:b/>
          <w:u w:val="single"/>
        </w:rPr>
        <w:t xml:space="preserve">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16C4C8B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CB6399">
        <w:rPr>
          <w:rFonts w:ascii="Times New Roman" w:hAnsi="Times New Roman" w:cs="Times New Roman"/>
          <w:u w:val="single"/>
        </w:rPr>
        <w:t>jacqui@ocytigersharks.org</w:t>
      </w:r>
      <w:bookmarkStart w:id="0" w:name="_GoBack"/>
      <w:bookmarkEnd w:id="0"/>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214E" w14:textId="5E0582E7" w:rsidR="004C18A1" w:rsidRDefault="00CB6399">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0E7FF5CD">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0E80DD5E" w:rsidR="004C18A1" w:rsidRDefault="0031039F">
                          <w:pPr>
                            <w:spacing w:line="244" w:lineRule="exact"/>
                            <w:ind w:left="40"/>
                          </w:pPr>
                          <w:r>
                            <w:fldChar w:fldCharType="begin"/>
                          </w:r>
                          <w:r>
                            <w:rPr>
                              <w:w w:val="99"/>
                            </w:rPr>
                            <w:instrText xml:space="preserve"> PAGE </w:instrText>
                          </w:r>
                          <w:r>
                            <w:fldChar w:fldCharType="separate"/>
                          </w:r>
                          <w:r w:rsidR="00CB6399">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Q3rQIAAKg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JxgJ0kGLHtho0K0cUWSrM/Q6A6f7HtzMCNvQZcdU93ey+qaRkOuGiB27UUoODSMUsgvtTf/J1QlH&#10;W5Dt8FFSCEP2RjqgsVadLR0UAwE6dOnx1BmbSmVDRmEawUkFR2GyCAPXOZ9k8+VeafOeyQ5ZI8cK&#10;Gu/AyeFOG5sMyWYXG0vIkreta34rnm2A47QDoeGqPbNJuF7+TIN0s9wsYy+Oko0XB0Xh3ZTr2EvK&#10;8HJRvCvW6yL8ZeOGcdZwSpmwYWZdhfGf9e2o8EkRJ2Vp2XJq4WxKWu2261ahAwFdl+5zJYeTs5v/&#10;PA1XBODyglIYxcFtlHplsrz04jJeeOllsPSCML1NkyBO46J8TumOC/bvlNCQ43QRLSYtnZN+wS1w&#10;32tuJOu4gcnR8i7Hy5MTyawCN4K61hrC28l+Ugqb/rkU0O650U6vVqKTWM24HQHFingr6SMoV0lQ&#10;FogQxh0YjVQ/MBpgdORYf98TxTBqPwhQv50zs6FmYzsbRFRwNccGo8lcm2ke7XvFdw0gT+9LyBt4&#10;ITV36j1ncXxXMA4ciePosvPm6b/zOg/Y1W8AAAD//wMAUEsDBBQABgAIAAAAIQDIwmdz4QAAAA8B&#10;AAAPAAAAZHJzL2Rvd25yZXYueG1sTI/BTsMwEETvSPyDtUjcqF0UpSGNU1UITkiINBw4OrGbWI3X&#10;IXbb8PdsTnDb2R3Nvil2sxvYxUzBepSwXglgBluvLXYSPuvXhwxYiAq1GjwaCT8mwK68vSlUrv0V&#10;K3M5xI5RCIZcSehjHHPOQ9sbp8LKjwbpdvSTU5Hk1HE9qSuFu4E/CpFypyzSh16N5rk37elwdhL2&#10;X1i92O/35qM6VraunwS+pScp7+/m/RZYNHP8M8OCT+hQElPjz6gDG0iLNCH2SFOSig2wxSOyhAo2&#10;yy5LN8DLgv/vUf4CAAD//wMAUEsBAi0AFAAGAAgAAAAhALaDOJL+AAAA4QEAABMAAAAAAAAAAAAA&#10;AAAAAAAAAFtDb250ZW50X1R5cGVzXS54bWxQSwECLQAUAAYACAAAACEAOP0h/9YAAACUAQAACwAA&#10;AAAAAAAAAAAAAAAvAQAAX3JlbHMvLnJlbHNQSwECLQAUAAYACAAAACEA2qZUN60CAACoBQAADgAA&#10;AAAAAAAAAAAAAAAuAgAAZHJzL2Uyb0RvYy54bWxQSwECLQAUAAYACAAAACEAyMJnc+EAAAAPAQAA&#10;DwAAAAAAAAAAAAAAAAAHBQAAZHJzL2Rvd25yZXYueG1sUEsFBgAAAAAEAAQA8wAAABUGAAAAAA==&#10;" filled="f" stroked="f">
              <v:textbox inset="0,0,0,0">
                <w:txbxContent>
                  <w:p w14:paraId="33C42151" w14:textId="0E80DD5E" w:rsidR="004C18A1" w:rsidRDefault="0031039F">
                    <w:pPr>
                      <w:spacing w:line="244" w:lineRule="exact"/>
                      <w:ind w:left="40"/>
                    </w:pPr>
                    <w:r>
                      <w:fldChar w:fldCharType="begin"/>
                    </w:r>
                    <w:r>
                      <w:rPr>
                        <w:w w:val="99"/>
                      </w:rPr>
                      <w:instrText xml:space="preserve"> PAGE </w:instrText>
                    </w:r>
                    <w:r>
                      <w:fldChar w:fldCharType="separate"/>
                    </w:r>
                    <w:r w:rsidR="00CB6399">
                      <w:rPr>
                        <w:noProof/>
                        <w:w w:val="99"/>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B823DC7">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CB6399">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OvsAIAALAFAAAOAAAAZHJzL2Uyb0RvYy54bWysVG1vmzAQ/j5p/8HydwqkJAVUUiUhTJO6&#10;F6ndD3DABGvGZrYT6Kb9951NSdNWk6ZtfEBn+/zcPXeP7/pmaDk6UqWZFBkOLwKMqChlxcQ+w1/u&#10;Cy/GSBsiKsKloBl+oBrfLN++ue67lM5kI3lFFQIQodO+y3BjTJf6vi4b2hJ9ITsq4LCWqiUGlmrv&#10;V4r0gN5yfxYEC7+XquqULKnWsJuPh3jp8OualuZTXWtqEM8w5GbcX7n/zv795TVJ94p0DSsf0yB/&#10;kUVLmICgJ6icGIIOir2CalmppJa1uShl68u6ZiV1HIBNGLxgc9eQjjouUBzdncqk/x9s+fH4WSFW&#10;ZTjCSJAWWnRPB4PWckChrU7f6RSc7jpwMwNsQ5cdU93dyvKrRkJuGiL2dKWU7BtKKsjO3fTPro44&#10;2oLs+g+ygjDkYKQDGmrV2tJBMRCgQ5ceTp2xqZQ2ZHwZXkZwVMJZuJiHgWudT9Lpdqe0eUdli6yR&#10;YQWdd+jkeKsN8ADXycUGE7JgnLvuc/FsAxzHHYgNV+2ZzcI180cSJNt4G0deNFtsvSjIc29VbCJv&#10;UYRX8/wy32zy8KeNG0Zpw6qKChtmElYY/VnjHiU+SuIkLS05qyycTUmr/W7DFToSEHbhPtstSP7M&#10;zX+ehjsGLi8ohbMoWM8Sr1jEV15URHMvuQpiLwiTdbIIoiTKi+eUbpmg/04J9RlO5rP5KKbfcgvc&#10;95obSVtmYHRw1mY4PjmR1EpwKyrXWkMYH+2zUtj0n0oBFZsa7QRrNTqq1Qy7wb2M0zvYyeoBFKwk&#10;CAy0CGMPjEaq7xj1MEIyrL8diKIY8fcCXoGdN5OhJmM3GUSUcDXDBqPR3JhxLh06xfYNII/vTMgV&#10;vJSaORHbJzVmAQzsAsaC4/I4wuzcOV87r6dBu/wFAAD//wMAUEsDBBQABgAIAAAAIQB+gpK14gAA&#10;AA0BAAAPAAAAZHJzL2Rvd25yZXYueG1sTI9BT4NAEIXvJv6HzZh4s0trgYosTWP0ZGKkePC4sFMg&#10;ZWeR3bb47x1PenzzXt77Jt/OdhBnnHzvSMFyEYFAapzpqVXwUb3cbUD4oMnowREq+EYP2+L6KteZ&#10;cRcq8bwPreAS8plW0IUwZlL6pkOr/cKNSOwd3GR1YDm10kz6wuV2kKsoSqTVPfFCp0d86rA57k9W&#10;we6Tyuf+661+Lw9lX1UPEb0mR6Vub+bdI4iAc/gLwy8+o0PBTLU7kfFiULBOUkYPbKw3aQyCI2mc&#10;rEDUfIqX9zHIIpf/vyh+AAAA//8DAFBLAQItABQABgAIAAAAIQC2gziS/gAAAOEBAAATAAAAAAAA&#10;AAAAAAAAAAAAAABbQ29udGVudF9UeXBlc10ueG1sUEsBAi0AFAAGAAgAAAAhADj9If/WAAAAlAEA&#10;AAsAAAAAAAAAAAAAAAAALwEAAF9yZWxzLy5yZWxzUEsBAi0AFAAGAAgAAAAhAKXhw6+wAgAAsAUA&#10;AA4AAAAAAAAAAAAAAAAALgIAAGRycy9lMm9Eb2MueG1sUEsBAi0AFAAGAAgAAAAhAH6CkrXiAAAA&#10;DQEAAA8AAAAAAAAAAAAAAAAACgUAAGRycy9kb3ducmV2LnhtbFBLBQYAAAAABAAEAPMAAAAZBgAA&#10;AAA=&#10;" filled="f" stroked="f">
              <v:textbox inset="0,0,0,0">
                <w:txbxContent>
                  <w:p w14:paraId="33C42152" w14:textId="77777777" w:rsidR="004C18A1" w:rsidRDefault="00CB6399">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1"/>
    <w:rsid w:val="00267EB0"/>
    <w:rsid w:val="0031039F"/>
    <w:rsid w:val="00433DE9"/>
    <w:rsid w:val="004C18A1"/>
    <w:rsid w:val="00650C1C"/>
    <w:rsid w:val="00CB6399"/>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0335-0549-4754-8A44-76ADC671ACDE}">
  <ds:schemaRefs>
    <ds:schemaRef ds:uri="http://purl.org/dc/dcmitype/"/>
    <ds:schemaRef ds:uri="http://schemas.microsoft.com/office/infopath/2007/PartnerControls"/>
    <ds:schemaRef ds:uri="http://purl.org/dc/elements/1.1/"/>
    <ds:schemaRef ds:uri="http://schemas.microsoft.com/office/2006/metadata/properties"/>
    <ds:schemaRef ds:uri="fd70b74f-4e6c-42cd-b1ae-7e894d42dfde"/>
    <ds:schemaRef ds:uri="http://purl.org/dc/terms/"/>
    <ds:schemaRef ds:uri="http://schemas.microsoft.com/office/2006/documentManagement/types"/>
    <ds:schemaRef ds:uri="http://schemas.openxmlformats.org/package/2006/metadata/core-properties"/>
    <ds:schemaRef ds:uri="69ee7731-783f-4819-ab87-1bc56fb5c5bf"/>
    <ds:schemaRef ds:uri="http://www.w3.org/XML/1998/namespace"/>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Nicole Petersen</cp:lastModifiedBy>
  <cp:revision>2</cp:revision>
  <dcterms:created xsi:type="dcterms:W3CDTF">2021-01-12T01:07:00Z</dcterms:created>
  <dcterms:modified xsi:type="dcterms:W3CDTF">2021-01-12T01:07:00Z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