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A12B9F" w14:textId="3BA703AC" w:rsidR="00D05110" w:rsidRDefault="00D05110" w:rsidP="006716D0">
      <w:pPr>
        <w:pStyle w:val="NoSpacing"/>
        <w:jc w:val="center"/>
        <w:rPr>
          <w:b/>
          <w:bCs/>
          <w:sz w:val="28"/>
          <w:szCs w:val="28"/>
        </w:rPr>
      </w:pPr>
      <w:r>
        <w:rPr>
          <w:b/>
          <w:bCs/>
          <w:sz w:val="28"/>
          <w:szCs w:val="28"/>
        </w:rPr>
        <w:t>New Mexico Swimming</w:t>
      </w:r>
      <w:r w:rsidR="00790C8D">
        <w:rPr>
          <w:b/>
          <w:bCs/>
          <w:sz w:val="28"/>
          <w:szCs w:val="28"/>
        </w:rPr>
        <w:t>, Inc.</w:t>
      </w:r>
      <w:r>
        <w:rPr>
          <w:b/>
          <w:bCs/>
          <w:sz w:val="28"/>
          <w:szCs w:val="28"/>
        </w:rPr>
        <w:t xml:space="preserve"> </w:t>
      </w:r>
      <w:r w:rsidR="00D46F68">
        <w:rPr>
          <w:b/>
          <w:bCs/>
          <w:sz w:val="28"/>
          <w:szCs w:val="28"/>
        </w:rPr>
        <w:t>(NMSI)</w:t>
      </w:r>
    </w:p>
    <w:p w14:paraId="3A227133" w14:textId="338874CC" w:rsidR="00895BED" w:rsidRPr="006716D0" w:rsidRDefault="00895BED" w:rsidP="006716D0">
      <w:pPr>
        <w:pStyle w:val="NoSpacing"/>
        <w:jc w:val="center"/>
        <w:rPr>
          <w:b/>
          <w:bCs/>
          <w:sz w:val="28"/>
          <w:szCs w:val="28"/>
        </w:rPr>
      </w:pPr>
      <w:r w:rsidRPr="006716D0">
        <w:rPr>
          <w:b/>
          <w:bCs/>
          <w:sz w:val="28"/>
          <w:szCs w:val="28"/>
        </w:rPr>
        <w:t>Officials Committee</w:t>
      </w:r>
    </w:p>
    <w:p w14:paraId="5312A38B" w14:textId="77777777" w:rsidR="006716D0" w:rsidRDefault="006716D0" w:rsidP="00895BED"/>
    <w:p w14:paraId="565D7ACE" w14:textId="7A437B6A" w:rsidR="00895BED" w:rsidRPr="006716D0" w:rsidRDefault="00895BED" w:rsidP="00895BED">
      <w:pPr>
        <w:rPr>
          <w:u w:val="single"/>
        </w:rPr>
      </w:pPr>
      <w:r>
        <w:t xml:space="preserve">The </w:t>
      </w:r>
      <w:proofErr w:type="gramStart"/>
      <w:r>
        <w:t>Officials</w:t>
      </w:r>
      <w:proofErr w:type="gramEnd"/>
      <w:r>
        <w:t xml:space="preserve"> Committee is responsible for recruiting, training, certifying</w:t>
      </w:r>
      <w:r w:rsidR="00790C8D">
        <w:t>,</w:t>
      </w:r>
      <w:r>
        <w:t xml:space="preserve"> and supervising all officials within the </w:t>
      </w:r>
      <w:r w:rsidR="006716D0">
        <w:t>NM</w:t>
      </w:r>
      <w:r w:rsidR="00B263F0">
        <w:t>SI</w:t>
      </w:r>
      <w:r>
        <w:t xml:space="preserve"> </w:t>
      </w:r>
      <w:r w:rsidR="00084C50">
        <w:t>Local Swim Committee (</w:t>
      </w:r>
      <w:r>
        <w:t>LSC</w:t>
      </w:r>
      <w:r w:rsidR="00084C50">
        <w:t>)</w:t>
      </w:r>
      <w:r>
        <w:t>.</w:t>
      </w:r>
    </w:p>
    <w:p w14:paraId="5383F5D7" w14:textId="62224FDA" w:rsidR="00895BED" w:rsidRPr="00A558BE" w:rsidRDefault="00895BED" w:rsidP="00895BED">
      <w:pPr>
        <w:rPr>
          <w:b/>
          <w:bCs/>
          <w:sz w:val="28"/>
          <w:szCs w:val="28"/>
        </w:rPr>
      </w:pPr>
      <w:r w:rsidRPr="00A558BE">
        <w:rPr>
          <w:b/>
          <w:bCs/>
          <w:sz w:val="28"/>
          <w:szCs w:val="28"/>
        </w:rPr>
        <w:t>Membership</w:t>
      </w:r>
    </w:p>
    <w:p w14:paraId="6838C31C" w14:textId="18946D19" w:rsidR="00895BED" w:rsidRDefault="00895BED" w:rsidP="00895BED">
      <w:r>
        <w:t xml:space="preserve">The </w:t>
      </w:r>
      <w:r w:rsidR="00DC5384">
        <w:t xml:space="preserve">New Mexico Swimming </w:t>
      </w:r>
      <w:r w:rsidR="006D23A1">
        <w:t xml:space="preserve">(NMSI) </w:t>
      </w:r>
      <w:r>
        <w:t xml:space="preserve">Officials Committee </w:t>
      </w:r>
      <w:r w:rsidR="00DC5384">
        <w:t>will be</w:t>
      </w:r>
      <w:r>
        <w:t xml:space="preserve"> comprised of the N</w:t>
      </w:r>
      <w:r w:rsidR="00DC5384">
        <w:t>M</w:t>
      </w:r>
      <w:r>
        <w:t xml:space="preserve">SI Officials Chair and </w:t>
      </w:r>
      <w:r w:rsidR="00084C50">
        <w:t xml:space="preserve">up to seven </w:t>
      </w:r>
      <w:r>
        <w:t>members, all of whom are currently registered officials within the N</w:t>
      </w:r>
      <w:r w:rsidR="00DC5384">
        <w:t>M</w:t>
      </w:r>
      <w:r>
        <w:t xml:space="preserve"> LSC. An election for membership </w:t>
      </w:r>
      <w:r w:rsidR="00DC5384">
        <w:t>will be</w:t>
      </w:r>
      <w:r>
        <w:t xml:space="preserve"> held during the annual LSC officials meeting</w:t>
      </w:r>
      <w:r w:rsidR="00084C50">
        <w:t xml:space="preserve">. An election for membership on the Officials Committee will be held during the annual LSC officials meeting. The Officials Chair will be elected to a two-year term in odd years by a simple majority of elected Officials Committee members attending the meeting. The up to seven Committee members are elected to a two-year term by a simple majority of currently registered officials attending the annual LSC officials meeting, with one half elected in even years and one half elected in odd years. </w:t>
      </w:r>
      <w:r w:rsidR="00247F2F">
        <w:t xml:space="preserve"> </w:t>
      </w:r>
      <w:r w:rsidR="005707DE">
        <w:t xml:space="preserve">Elected committee members </w:t>
      </w:r>
      <w:r w:rsidR="00473C0F">
        <w:t xml:space="preserve">may serve no more than 2 consecutive </w:t>
      </w:r>
      <w:r w:rsidR="00D46F68">
        <w:t>term</w:t>
      </w:r>
      <w:r w:rsidR="00247F2F">
        <w:t>s</w:t>
      </w:r>
      <w:r w:rsidR="00FE393D">
        <w:t>.</w:t>
      </w:r>
    </w:p>
    <w:p w14:paraId="12EE1106" w14:textId="6597C8ED" w:rsidR="00DC5384" w:rsidRDefault="00DC5384" w:rsidP="00895BED">
      <w:pPr>
        <w:rPr>
          <w:b/>
          <w:bCs/>
          <w:sz w:val="28"/>
          <w:szCs w:val="28"/>
        </w:rPr>
      </w:pPr>
      <w:r w:rsidRPr="00A558BE">
        <w:rPr>
          <w:b/>
          <w:bCs/>
          <w:sz w:val="28"/>
          <w:szCs w:val="28"/>
        </w:rPr>
        <w:t xml:space="preserve">The </w:t>
      </w:r>
      <w:r w:rsidR="005F5D73">
        <w:rPr>
          <w:b/>
          <w:bCs/>
          <w:sz w:val="28"/>
          <w:szCs w:val="28"/>
        </w:rPr>
        <w:t xml:space="preserve">2024 </w:t>
      </w:r>
      <w:r w:rsidRPr="00A558BE">
        <w:rPr>
          <w:b/>
          <w:bCs/>
          <w:sz w:val="28"/>
          <w:szCs w:val="28"/>
        </w:rPr>
        <w:t>Committee</w:t>
      </w:r>
      <w:r w:rsidR="009008C2">
        <w:rPr>
          <w:b/>
          <w:bCs/>
          <w:sz w:val="28"/>
          <w:szCs w:val="28"/>
        </w:rPr>
        <w:t>:</w:t>
      </w:r>
    </w:p>
    <w:p w14:paraId="3D67DC61" w14:textId="3EB57832" w:rsidR="00471CEA" w:rsidRDefault="00471CEA" w:rsidP="00895BED">
      <w:pPr>
        <w:rPr>
          <w:b/>
          <w:bCs/>
          <w:sz w:val="28"/>
          <w:szCs w:val="28"/>
        </w:rPr>
      </w:pPr>
      <w:r>
        <w:rPr>
          <w:b/>
          <w:bCs/>
          <w:sz w:val="28"/>
          <w:szCs w:val="28"/>
        </w:rPr>
        <w:t>Lee Cothern</w:t>
      </w:r>
      <w:r w:rsidR="00192A22">
        <w:rPr>
          <w:b/>
          <w:bCs/>
          <w:sz w:val="28"/>
          <w:szCs w:val="28"/>
        </w:rPr>
        <w:tab/>
      </w:r>
      <w:r w:rsidR="00192A22">
        <w:rPr>
          <w:b/>
          <w:bCs/>
          <w:sz w:val="28"/>
          <w:szCs w:val="28"/>
        </w:rPr>
        <w:tab/>
      </w:r>
      <w:r w:rsidR="00192A22">
        <w:rPr>
          <w:b/>
          <w:bCs/>
          <w:sz w:val="28"/>
          <w:szCs w:val="28"/>
        </w:rPr>
        <w:tab/>
      </w:r>
      <w:r>
        <w:rPr>
          <w:b/>
          <w:bCs/>
          <w:sz w:val="28"/>
          <w:szCs w:val="28"/>
        </w:rPr>
        <w:t>Colin Hallahan</w:t>
      </w:r>
    </w:p>
    <w:p w14:paraId="30B97448" w14:textId="764BF00B" w:rsidR="00471CEA" w:rsidRDefault="00471CEA" w:rsidP="00895BED">
      <w:pPr>
        <w:rPr>
          <w:b/>
          <w:bCs/>
          <w:sz w:val="28"/>
          <w:szCs w:val="28"/>
        </w:rPr>
      </w:pPr>
      <w:r>
        <w:rPr>
          <w:b/>
          <w:bCs/>
          <w:sz w:val="28"/>
          <w:szCs w:val="28"/>
        </w:rPr>
        <w:t>Tony Megofna</w:t>
      </w:r>
      <w:r w:rsidR="00192A22">
        <w:rPr>
          <w:b/>
          <w:bCs/>
          <w:sz w:val="28"/>
          <w:szCs w:val="28"/>
        </w:rPr>
        <w:tab/>
      </w:r>
      <w:r w:rsidR="00192A22">
        <w:rPr>
          <w:b/>
          <w:bCs/>
          <w:sz w:val="28"/>
          <w:szCs w:val="28"/>
        </w:rPr>
        <w:tab/>
      </w:r>
      <w:r w:rsidR="009008C2">
        <w:rPr>
          <w:b/>
          <w:bCs/>
          <w:sz w:val="28"/>
          <w:szCs w:val="28"/>
        </w:rPr>
        <w:t>Debbie Schmidt</w:t>
      </w:r>
    </w:p>
    <w:p w14:paraId="562334F3" w14:textId="62BCB09B" w:rsidR="001643A8" w:rsidRDefault="001643A8" w:rsidP="00895BED">
      <w:pPr>
        <w:rPr>
          <w:b/>
          <w:bCs/>
          <w:sz w:val="28"/>
          <w:szCs w:val="28"/>
        </w:rPr>
      </w:pPr>
      <w:r>
        <w:rPr>
          <w:b/>
          <w:bCs/>
          <w:sz w:val="28"/>
          <w:szCs w:val="28"/>
        </w:rPr>
        <w:t xml:space="preserve">Incoming members </w:t>
      </w:r>
      <w:r w:rsidR="005C1C17">
        <w:rPr>
          <w:b/>
          <w:bCs/>
          <w:sz w:val="28"/>
          <w:szCs w:val="28"/>
        </w:rPr>
        <w:t xml:space="preserve">elected in March, 2024 </w:t>
      </w:r>
      <w:r>
        <w:rPr>
          <w:b/>
          <w:bCs/>
          <w:sz w:val="28"/>
          <w:szCs w:val="28"/>
        </w:rPr>
        <w:t>(</w:t>
      </w:r>
      <w:r w:rsidR="005C1C17">
        <w:rPr>
          <w:b/>
          <w:bCs/>
          <w:sz w:val="28"/>
          <w:szCs w:val="28"/>
        </w:rPr>
        <w:t xml:space="preserve"> Start: </w:t>
      </w:r>
      <w:r w:rsidR="002A791E">
        <w:rPr>
          <w:b/>
          <w:bCs/>
          <w:sz w:val="28"/>
          <w:szCs w:val="28"/>
        </w:rPr>
        <w:t>A</w:t>
      </w:r>
      <w:r>
        <w:rPr>
          <w:b/>
          <w:bCs/>
          <w:sz w:val="28"/>
          <w:szCs w:val="28"/>
        </w:rPr>
        <w:t>ugust 2024)</w:t>
      </w:r>
    </w:p>
    <w:p w14:paraId="548F7FCD" w14:textId="38368442" w:rsidR="00DB47B1" w:rsidRPr="00A558BE" w:rsidRDefault="005F5D73" w:rsidP="00895BED">
      <w:pPr>
        <w:rPr>
          <w:b/>
          <w:bCs/>
          <w:sz w:val="28"/>
          <w:szCs w:val="28"/>
        </w:rPr>
      </w:pPr>
      <w:r>
        <w:rPr>
          <w:b/>
          <w:bCs/>
          <w:sz w:val="28"/>
          <w:szCs w:val="28"/>
        </w:rPr>
        <w:t>William Dai</w:t>
      </w:r>
      <w:r>
        <w:rPr>
          <w:b/>
          <w:bCs/>
          <w:sz w:val="28"/>
          <w:szCs w:val="28"/>
        </w:rPr>
        <w:tab/>
      </w:r>
      <w:r>
        <w:rPr>
          <w:b/>
          <w:bCs/>
          <w:sz w:val="28"/>
          <w:szCs w:val="28"/>
        </w:rPr>
        <w:tab/>
      </w:r>
      <w:r w:rsidR="00DB47B1">
        <w:rPr>
          <w:b/>
          <w:bCs/>
          <w:sz w:val="28"/>
          <w:szCs w:val="28"/>
        </w:rPr>
        <w:t>Guam Dinh</w:t>
      </w:r>
      <w:r w:rsidR="00192A22">
        <w:rPr>
          <w:b/>
          <w:bCs/>
          <w:sz w:val="28"/>
          <w:szCs w:val="28"/>
        </w:rPr>
        <w:tab/>
      </w:r>
      <w:r w:rsidR="00192A22">
        <w:rPr>
          <w:b/>
          <w:bCs/>
          <w:sz w:val="28"/>
          <w:szCs w:val="28"/>
        </w:rPr>
        <w:tab/>
      </w:r>
      <w:r w:rsidR="00DB47B1">
        <w:rPr>
          <w:b/>
          <w:bCs/>
          <w:sz w:val="28"/>
          <w:szCs w:val="28"/>
        </w:rPr>
        <w:t>Jay Mody</w:t>
      </w:r>
      <w:r w:rsidR="00192A22">
        <w:rPr>
          <w:b/>
          <w:bCs/>
          <w:sz w:val="28"/>
          <w:szCs w:val="28"/>
        </w:rPr>
        <w:tab/>
      </w:r>
      <w:r w:rsidR="00192A22">
        <w:rPr>
          <w:b/>
          <w:bCs/>
          <w:sz w:val="28"/>
          <w:szCs w:val="28"/>
        </w:rPr>
        <w:tab/>
      </w:r>
    </w:p>
    <w:p w14:paraId="64A1FCB6" w14:textId="4242F2CF" w:rsidR="00895BED" w:rsidRDefault="00C74C06" w:rsidP="00C74C06">
      <w:pPr>
        <w:pStyle w:val="NoSpacing"/>
        <w:rPr>
          <w:b/>
          <w:bCs/>
        </w:rPr>
      </w:pPr>
      <w:r w:rsidRPr="008D7EA0">
        <w:rPr>
          <w:b/>
          <w:bCs/>
        </w:rPr>
        <w:t xml:space="preserve">LSC </w:t>
      </w:r>
      <w:r w:rsidR="00895BED" w:rsidRPr="008D7EA0">
        <w:rPr>
          <w:b/>
          <w:bCs/>
        </w:rPr>
        <w:t>Officials</w:t>
      </w:r>
      <w:r w:rsidR="00DF5F6D">
        <w:rPr>
          <w:b/>
          <w:bCs/>
        </w:rPr>
        <w:t xml:space="preserve"> Committee</w:t>
      </w:r>
      <w:r w:rsidR="00895BED" w:rsidRPr="008D7EA0">
        <w:rPr>
          <w:b/>
          <w:bCs/>
        </w:rPr>
        <w:t xml:space="preserve"> </w:t>
      </w:r>
      <w:proofErr w:type="gramStart"/>
      <w:r w:rsidR="00895BED" w:rsidRPr="008D7EA0">
        <w:rPr>
          <w:b/>
          <w:bCs/>
        </w:rPr>
        <w:t xml:space="preserve">Chair </w:t>
      </w:r>
      <w:r w:rsidR="009008C2">
        <w:rPr>
          <w:b/>
          <w:bCs/>
        </w:rPr>
        <w:t>:</w:t>
      </w:r>
      <w:proofErr w:type="gramEnd"/>
      <w:r w:rsidR="009008C2">
        <w:rPr>
          <w:b/>
          <w:bCs/>
        </w:rPr>
        <w:t xml:space="preserve"> Lance Sanchez</w:t>
      </w:r>
    </w:p>
    <w:p w14:paraId="3E59890F" w14:textId="77777777" w:rsidR="00CD6620" w:rsidRPr="008D7EA0" w:rsidRDefault="00CD6620" w:rsidP="00C74C06">
      <w:pPr>
        <w:pStyle w:val="NoSpacing"/>
        <w:rPr>
          <w:b/>
          <w:bCs/>
        </w:rPr>
      </w:pPr>
    </w:p>
    <w:p w14:paraId="03980591" w14:textId="0711FEF6" w:rsidR="00C74C06" w:rsidRDefault="00C74C06" w:rsidP="00C74C06">
      <w:pPr>
        <w:pStyle w:val="NoSpacing"/>
      </w:pPr>
      <w:r>
        <w:t xml:space="preserve">Responsible for working with all coaches and officials to </w:t>
      </w:r>
      <w:r w:rsidR="00790C8D">
        <w:t xml:space="preserve">foster </w:t>
      </w:r>
      <w:r>
        <w:t>develop</w:t>
      </w:r>
      <w:r w:rsidR="00790C8D">
        <w:t>ment of</w:t>
      </w:r>
      <w:r>
        <w:t xml:space="preserve"> the </w:t>
      </w:r>
      <w:r w:rsidR="00D46F68">
        <w:t xml:space="preserve">NMSI </w:t>
      </w:r>
      <w:r>
        <w:t>LSC</w:t>
      </w:r>
      <w:r w:rsidR="008D7EA0">
        <w:t xml:space="preserve">. </w:t>
      </w:r>
      <w:r w:rsidR="00790C8D">
        <w:t>Chair specific responsibilities include, but are not limited to, l</w:t>
      </w:r>
      <w:r w:rsidR="008D7EA0">
        <w:t>iaison</w:t>
      </w:r>
      <w:r>
        <w:t xml:space="preserve"> with all </w:t>
      </w:r>
      <w:r w:rsidR="00790C8D">
        <w:t xml:space="preserve">committee </w:t>
      </w:r>
      <w:r>
        <w:t>chairs</w:t>
      </w:r>
      <w:r w:rsidR="00247F2F">
        <w:t>,</w:t>
      </w:r>
      <w:r>
        <w:t xml:space="preserve"> coordinators</w:t>
      </w:r>
      <w:r w:rsidR="00247F2F">
        <w:t>, coaches</w:t>
      </w:r>
      <w:r w:rsidR="00D46F68">
        <w:t>, and outreach programs</w:t>
      </w:r>
      <w:r w:rsidR="008D7EA0">
        <w:t xml:space="preserve"> throughout the LSC</w:t>
      </w:r>
      <w:r w:rsidR="00790C8D">
        <w:t>, r</w:t>
      </w:r>
      <w:r>
        <w:t>epresent</w:t>
      </w:r>
      <w:r w:rsidR="00790C8D">
        <w:t>ation of</w:t>
      </w:r>
      <w:r w:rsidR="008D7EA0">
        <w:t xml:space="preserve"> the</w:t>
      </w:r>
      <w:r>
        <w:t xml:space="preserve"> Officials at </w:t>
      </w:r>
      <w:r w:rsidR="00084C50">
        <w:t>Board of Directors (</w:t>
      </w:r>
      <w:r>
        <w:t>BOD</w:t>
      </w:r>
      <w:r w:rsidR="00084C50">
        <w:t>)</w:t>
      </w:r>
      <w:r>
        <w:t>/</w:t>
      </w:r>
      <w:r w:rsidR="00084C50">
        <w:t>House of Delegates (</w:t>
      </w:r>
      <w:r>
        <w:t>HOD</w:t>
      </w:r>
      <w:r w:rsidR="00084C50">
        <w:t>)</w:t>
      </w:r>
      <w:r>
        <w:t xml:space="preserve"> Meetings and TPC Meetings</w:t>
      </w:r>
      <w:r w:rsidR="008D7EA0">
        <w:t>,</w:t>
      </w:r>
      <w:r>
        <w:t xml:space="preserve"> </w:t>
      </w:r>
      <w:r w:rsidR="00084C50">
        <w:t>Officials Tracking System (</w:t>
      </w:r>
      <w:r w:rsidR="008D7EA0">
        <w:t>OTS</w:t>
      </w:r>
      <w:r w:rsidR="00084C50">
        <w:t>)</w:t>
      </w:r>
      <w:r w:rsidR="008D7EA0">
        <w:t xml:space="preserve"> Administrator, NM </w:t>
      </w:r>
      <w:r w:rsidR="00790C8D">
        <w:t xml:space="preserve">Officials </w:t>
      </w:r>
      <w:r w:rsidR="008D7EA0">
        <w:t xml:space="preserve">Google Group Administrator, and </w:t>
      </w:r>
      <w:r w:rsidR="00790C8D">
        <w:t xml:space="preserve">oversight of officials-related </w:t>
      </w:r>
      <w:r w:rsidR="008D7EA0">
        <w:t xml:space="preserve">budget </w:t>
      </w:r>
      <w:r w:rsidR="006716D0">
        <w:t>activities</w:t>
      </w:r>
      <w:r w:rsidR="008D7EA0">
        <w:t xml:space="preserve"> with </w:t>
      </w:r>
      <w:r w:rsidR="00790C8D">
        <w:t xml:space="preserve">the </w:t>
      </w:r>
      <w:r w:rsidR="008D7EA0">
        <w:t>NMSI Treasurer and Financ</w:t>
      </w:r>
      <w:r w:rsidR="006716D0">
        <w:t>e</w:t>
      </w:r>
      <w:r w:rsidR="008D7EA0">
        <w:t xml:space="preserve"> Chairs. </w:t>
      </w:r>
    </w:p>
    <w:p w14:paraId="6C716B04" w14:textId="77777777" w:rsidR="00C74C06" w:rsidRDefault="00C74C06" w:rsidP="00895BED"/>
    <w:p w14:paraId="3F62964E" w14:textId="1EBAEC32" w:rsidR="00CD6620" w:rsidRDefault="00895BED" w:rsidP="00C74C06">
      <w:pPr>
        <w:pStyle w:val="NoSpacing"/>
        <w:rPr>
          <w:b/>
          <w:bCs/>
        </w:rPr>
      </w:pPr>
      <w:r w:rsidRPr="008D7EA0">
        <w:rPr>
          <w:b/>
          <w:bCs/>
        </w:rPr>
        <w:t>Assistant Chair, Mentor/Evaluator</w:t>
      </w:r>
      <w:r w:rsidR="00DC5384" w:rsidRPr="008D7EA0">
        <w:rPr>
          <w:b/>
          <w:bCs/>
        </w:rPr>
        <w:t xml:space="preserve"> and Meet Observations</w:t>
      </w:r>
    </w:p>
    <w:p w14:paraId="7256F314" w14:textId="77777777" w:rsidR="00CD6620" w:rsidRPr="008D7EA0" w:rsidRDefault="00CD6620" w:rsidP="00C74C06">
      <w:pPr>
        <w:pStyle w:val="NoSpacing"/>
        <w:rPr>
          <w:b/>
          <w:bCs/>
        </w:rPr>
      </w:pPr>
    </w:p>
    <w:p w14:paraId="64EBF570" w14:textId="48526203" w:rsidR="00CD6620" w:rsidRDefault="00C74C06" w:rsidP="00CD6620">
      <w:pPr>
        <w:pStyle w:val="xmsonormal"/>
      </w:pPr>
      <w:r>
        <w:t xml:space="preserve">Responsible for </w:t>
      </w:r>
      <w:r w:rsidR="00790C8D">
        <w:t>support of</w:t>
      </w:r>
      <w:r>
        <w:t xml:space="preserve"> the Officials Chair to </w:t>
      </w:r>
      <w:r w:rsidR="00790C8D">
        <w:t xml:space="preserve">foster </w:t>
      </w:r>
      <w:r>
        <w:t>develop</w:t>
      </w:r>
      <w:r w:rsidR="00790C8D">
        <w:t xml:space="preserve">ment </w:t>
      </w:r>
      <w:proofErr w:type="gramStart"/>
      <w:r w:rsidR="00790C8D">
        <w:t xml:space="preserve">of </w:t>
      </w:r>
      <w:r>
        <w:t xml:space="preserve"> the</w:t>
      </w:r>
      <w:proofErr w:type="gramEnd"/>
      <w:r>
        <w:t xml:space="preserve"> LSC</w:t>
      </w:r>
      <w:r w:rsidR="00790C8D">
        <w:t>, focused on matters relevant to the Officials Committee</w:t>
      </w:r>
      <w:r>
        <w:t>. This includes</w:t>
      </w:r>
      <w:r w:rsidR="00790C8D">
        <w:t xml:space="preserve"> (but is not limited to)</w:t>
      </w:r>
      <w:r>
        <w:t xml:space="preserve"> working with coaches and </w:t>
      </w:r>
      <w:r w:rsidR="006716D0">
        <w:t xml:space="preserve">the LSC </w:t>
      </w:r>
      <w:r>
        <w:t xml:space="preserve">Sanctioning Coordinator to ensure </w:t>
      </w:r>
      <w:r w:rsidR="00790C8D">
        <w:t>scheduling and execution of</w:t>
      </w:r>
      <w:r w:rsidR="00DF2E0D">
        <w:t xml:space="preserve"> </w:t>
      </w:r>
      <w:r>
        <w:t xml:space="preserve">at least </w:t>
      </w:r>
      <w:r w:rsidR="00247F2F">
        <w:t xml:space="preserve">one </w:t>
      </w:r>
      <w:r>
        <w:t>National Certification Meet every yea</w:t>
      </w:r>
      <w:r w:rsidR="008D7EA0">
        <w:t>r</w:t>
      </w:r>
      <w:r>
        <w:t xml:space="preserve"> </w:t>
      </w:r>
      <w:r w:rsidR="006716D0">
        <w:t>during meets with a three</w:t>
      </w:r>
      <w:r w:rsidR="00B4215A">
        <w:t>-</w:t>
      </w:r>
      <w:r w:rsidR="006716D0">
        <w:t>day timeline and at least five sessions</w:t>
      </w:r>
      <w:r>
        <w:t xml:space="preserve">. </w:t>
      </w:r>
      <w:r w:rsidR="00790C8D">
        <w:t>The Assistant Chair will also w</w:t>
      </w:r>
      <w:r w:rsidR="00CD6620">
        <w:t>ork with USA Swimming</w:t>
      </w:r>
      <w:r w:rsidR="002B6809">
        <w:t xml:space="preserve"> and Western Zones</w:t>
      </w:r>
      <w:r w:rsidR="00CD6620">
        <w:t xml:space="preserve"> to host large meets </w:t>
      </w:r>
      <w:r w:rsidR="002B6809">
        <w:t>such as</w:t>
      </w:r>
      <w:r w:rsidR="00DF2E0D">
        <w:t xml:space="preserve"> </w:t>
      </w:r>
      <w:r w:rsidR="00CD6620">
        <w:t xml:space="preserve">AG Zones/Sectionals. </w:t>
      </w:r>
      <w:r w:rsidR="002B6809">
        <w:t xml:space="preserve"> </w:t>
      </w:r>
    </w:p>
    <w:p w14:paraId="3601DF54" w14:textId="4B33C77E" w:rsidR="00C74C06" w:rsidRDefault="00C74C06" w:rsidP="00C74C06">
      <w:pPr>
        <w:pStyle w:val="NoSpacing"/>
      </w:pPr>
    </w:p>
    <w:p w14:paraId="4C45788F" w14:textId="71CC960D" w:rsidR="00895BED" w:rsidRDefault="00D05110" w:rsidP="00C74C06">
      <w:pPr>
        <w:pStyle w:val="NoSpacing"/>
        <w:rPr>
          <w:b/>
          <w:bCs/>
        </w:rPr>
      </w:pPr>
      <w:r>
        <w:rPr>
          <w:b/>
          <w:bCs/>
        </w:rPr>
        <w:t>Region</w:t>
      </w:r>
      <w:r w:rsidR="00023242">
        <w:rPr>
          <w:b/>
          <w:bCs/>
        </w:rPr>
        <w:t xml:space="preserve">al </w:t>
      </w:r>
      <w:r w:rsidR="00895BED" w:rsidRPr="00C74C06">
        <w:rPr>
          <w:b/>
          <w:bCs/>
        </w:rPr>
        <w:t>Chair</w:t>
      </w:r>
      <w:r w:rsidR="004925E1">
        <w:rPr>
          <w:b/>
          <w:bCs/>
        </w:rPr>
        <w:t>s</w:t>
      </w:r>
      <w:r w:rsidR="00CD6620" w:rsidRPr="00C74C06">
        <w:rPr>
          <w:b/>
          <w:bCs/>
        </w:rPr>
        <w:t xml:space="preserve"> </w:t>
      </w:r>
    </w:p>
    <w:p w14:paraId="13016C1A" w14:textId="77777777" w:rsidR="00CD6620" w:rsidRDefault="00CD6620" w:rsidP="00C74C06">
      <w:pPr>
        <w:pStyle w:val="NoSpacing"/>
        <w:rPr>
          <w:b/>
          <w:bCs/>
        </w:rPr>
      </w:pPr>
    </w:p>
    <w:p w14:paraId="63C7DE3C" w14:textId="73D859B6" w:rsidR="006716D0" w:rsidRDefault="00DC5384" w:rsidP="006716D0">
      <w:pPr>
        <w:pStyle w:val="NoSpacing"/>
        <w:rPr>
          <w:b/>
          <w:bCs/>
        </w:rPr>
      </w:pPr>
      <w:r>
        <w:t xml:space="preserve">Responsible for working with all coaches and officials to develop the </w:t>
      </w:r>
      <w:r w:rsidR="00247F2F">
        <w:t xml:space="preserve">NM </w:t>
      </w:r>
      <w:r w:rsidR="00B4215A">
        <w:t>LSC</w:t>
      </w:r>
      <w:r w:rsidR="00247F2F">
        <w:t xml:space="preserve"> </w:t>
      </w:r>
      <w:r w:rsidR="00D05110">
        <w:t>Region</w:t>
      </w:r>
      <w:r w:rsidR="004925E1">
        <w:t xml:space="preserve"> defined by the Officials </w:t>
      </w:r>
      <w:r w:rsidR="00B77280">
        <w:t xml:space="preserve">Chair. </w:t>
      </w:r>
      <w:r w:rsidR="00B4215A">
        <w:t xml:space="preserve">This includes working with the </w:t>
      </w:r>
      <w:r w:rsidR="00D05110">
        <w:t>Officials Training Sub-Committee Chairs</w:t>
      </w:r>
      <w:r w:rsidR="00B4215A">
        <w:t xml:space="preserve">, Assistant Chair and Officials Chair. Also responsible for recruiting and retaining officials </w:t>
      </w:r>
      <w:r w:rsidR="002B6809">
        <w:t xml:space="preserve">within their region, </w:t>
      </w:r>
      <w:r w:rsidR="00B4215A">
        <w:t xml:space="preserve">and </w:t>
      </w:r>
      <w:r w:rsidR="002B6809">
        <w:t xml:space="preserve">serving as a facilitator/point of contact for new </w:t>
      </w:r>
      <w:proofErr w:type="gramStart"/>
      <w:r w:rsidR="002B6809">
        <w:t>officials  with</w:t>
      </w:r>
      <w:proofErr w:type="gramEnd"/>
      <w:r w:rsidR="002B6809">
        <w:t xml:space="preserve"> special emphasis on guiding new officials through the process of USA Swimming registration, new official training, and apprenticeships</w:t>
      </w:r>
      <w:r w:rsidR="00B4215A">
        <w:t xml:space="preserve">. </w:t>
      </w:r>
      <w:r w:rsidR="002B6809">
        <w:t>Regional Chairs should b</w:t>
      </w:r>
      <w:r w:rsidR="00B4215A">
        <w:t xml:space="preserve">e familiar with knowing where to find Apprentice and Year-Round Registrations and how to submit to the NM Swimming Registrar. </w:t>
      </w:r>
    </w:p>
    <w:p w14:paraId="3D7D7216" w14:textId="77777777" w:rsidR="006716D0" w:rsidRDefault="006716D0" w:rsidP="006716D0">
      <w:pPr>
        <w:pStyle w:val="NoSpacing"/>
        <w:rPr>
          <w:b/>
          <w:bCs/>
        </w:rPr>
      </w:pPr>
    </w:p>
    <w:p w14:paraId="6D47E414" w14:textId="04040E9D" w:rsidR="00A558BE" w:rsidRPr="006716D0" w:rsidRDefault="006A5B98" w:rsidP="006716D0">
      <w:pPr>
        <w:pStyle w:val="NoSpacing"/>
        <w:rPr>
          <w:b/>
          <w:bCs/>
        </w:rPr>
      </w:pPr>
      <w:r>
        <w:rPr>
          <w:b/>
          <w:bCs/>
        </w:rPr>
        <w:t xml:space="preserve">Logistics </w:t>
      </w:r>
      <w:r w:rsidR="00895BED" w:rsidRPr="006716D0">
        <w:rPr>
          <w:b/>
          <w:bCs/>
        </w:rPr>
        <w:t xml:space="preserve">Chair </w:t>
      </w:r>
    </w:p>
    <w:p w14:paraId="738309CA" w14:textId="09E726E9" w:rsidR="008D7EA0" w:rsidRDefault="008D7EA0" w:rsidP="006716D0">
      <w:pPr>
        <w:pStyle w:val="NoSpacing"/>
      </w:pPr>
      <w:r>
        <w:t xml:space="preserve">Works with LSC </w:t>
      </w:r>
      <w:r w:rsidR="002B6809">
        <w:t xml:space="preserve">Officials Committee </w:t>
      </w:r>
      <w:r>
        <w:t xml:space="preserve">Chair to </w:t>
      </w:r>
      <w:r w:rsidR="002B6809">
        <w:t xml:space="preserve">enable </w:t>
      </w:r>
      <w:proofErr w:type="gramStart"/>
      <w:r w:rsidR="002B6809">
        <w:t>officials</w:t>
      </w:r>
      <w:proofErr w:type="gramEnd"/>
      <w:r w:rsidR="002B6809">
        <w:t xml:space="preserve"> recognition programs such as</w:t>
      </w:r>
      <w:r>
        <w:t xml:space="preserve"> yearly awards to official(s) </w:t>
      </w:r>
      <w:r w:rsidR="002B6809">
        <w:t xml:space="preserve">presented </w:t>
      </w:r>
      <w:r>
        <w:t>at the SC</w:t>
      </w:r>
      <w:r w:rsidR="006A5B98">
        <w:t>/LC</w:t>
      </w:r>
      <w:r>
        <w:t xml:space="preserve"> State </w:t>
      </w:r>
      <w:r w:rsidR="006A5B98">
        <w:t xml:space="preserve">Championships </w:t>
      </w:r>
      <w:r>
        <w:t xml:space="preserve">every year. </w:t>
      </w:r>
      <w:r w:rsidR="002B6809">
        <w:t>Additional r</w:t>
      </w:r>
      <w:r>
        <w:t>esponsib</w:t>
      </w:r>
      <w:r w:rsidR="002B6809">
        <w:t>ilities incl</w:t>
      </w:r>
      <w:r w:rsidR="00DF2E0D">
        <w:t>u</w:t>
      </w:r>
      <w:r w:rsidR="002B6809">
        <w:t xml:space="preserve">de, but are not limited to, preparation and submission of Officials Committee budget </w:t>
      </w:r>
      <w:proofErr w:type="gramStart"/>
      <w:r w:rsidR="002B6809">
        <w:t xml:space="preserve">submissions, </w:t>
      </w:r>
      <w:r>
        <w:t xml:space="preserve"> ordering</w:t>
      </w:r>
      <w:proofErr w:type="gramEnd"/>
      <w:r w:rsidR="002B6809">
        <w:t>/maintaining supplies of</w:t>
      </w:r>
      <w:r>
        <w:t xml:space="preserve"> polos, name tags and other</w:t>
      </w:r>
      <w:r w:rsidR="006A5B98">
        <w:t xml:space="preserve"> gear </w:t>
      </w:r>
      <w:r w:rsidR="006716D0">
        <w:t>for officials</w:t>
      </w:r>
      <w:r w:rsidR="002B6809">
        <w:t>, and</w:t>
      </w:r>
      <w:r w:rsidR="00DF2E0D">
        <w:t xml:space="preserve"> </w:t>
      </w:r>
      <w:r w:rsidR="007B2349">
        <w:t xml:space="preserve">liaison </w:t>
      </w:r>
      <w:r w:rsidR="002B6809">
        <w:t xml:space="preserve">with </w:t>
      </w:r>
      <w:r w:rsidR="00A558BE">
        <w:t>the NMSI Web Master to get the Officials Tab</w:t>
      </w:r>
      <w:r w:rsidR="002B6809">
        <w:t xml:space="preserve"> on the NMSI website</w:t>
      </w:r>
      <w:r w:rsidR="00A558BE">
        <w:t xml:space="preserve"> updated </w:t>
      </w:r>
      <w:r w:rsidR="002B6809">
        <w:t>as</w:t>
      </w:r>
      <w:r w:rsidR="00A558BE">
        <w:t xml:space="preserve"> required.</w:t>
      </w:r>
    </w:p>
    <w:p w14:paraId="2F383C4E" w14:textId="77777777" w:rsidR="00102951" w:rsidRDefault="00102951" w:rsidP="006716D0">
      <w:pPr>
        <w:pStyle w:val="NoSpacing"/>
        <w:rPr>
          <w:b/>
          <w:bCs/>
        </w:rPr>
      </w:pPr>
    </w:p>
    <w:p w14:paraId="73F9F09A" w14:textId="4B67B111" w:rsidR="00CD6620" w:rsidRDefault="008D7EA0" w:rsidP="006716D0">
      <w:pPr>
        <w:pStyle w:val="NoSpacing"/>
        <w:rPr>
          <w:b/>
          <w:bCs/>
        </w:rPr>
      </w:pPr>
      <w:r w:rsidRPr="006716D0">
        <w:rPr>
          <w:b/>
          <w:bCs/>
        </w:rPr>
        <w:t>Training</w:t>
      </w:r>
      <w:r w:rsidR="00102951">
        <w:rPr>
          <w:b/>
          <w:bCs/>
        </w:rPr>
        <w:t xml:space="preserve"> Chair</w:t>
      </w:r>
      <w:r w:rsidR="00CE39EC">
        <w:rPr>
          <w:b/>
          <w:bCs/>
        </w:rPr>
        <w:t xml:space="preserve"> </w:t>
      </w:r>
    </w:p>
    <w:p w14:paraId="4D0F0F59" w14:textId="37B77F3B" w:rsidR="00895BED" w:rsidRPr="006716D0" w:rsidRDefault="00895BED" w:rsidP="006716D0">
      <w:pPr>
        <w:pStyle w:val="NoSpacing"/>
        <w:rPr>
          <w:b/>
          <w:bCs/>
        </w:rPr>
      </w:pPr>
    </w:p>
    <w:p w14:paraId="000860BF" w14:textId="2DB1C7E9" w:rsidR="008D7EA0" w:rsidRDefault="008D7EA0" w:rsidP="006716D0">
      <w:pPr>
        <w:pStyle w:val="NoSpacing"/>
      </w:pPr>
      <w:r>
        <w:t xml:space="preserve">Works with </w:t>
      </w:r>
      <w:r w:rsidR="002B6809">
        <w:t xml:space="preserve">the </w:t>
      </w:r>
      <w:r>
        <w:t xml:space="preserve">LSC </w:t>
      </w:r>
      <w:r w:rsidR="002B6809">
        <w:t xml:space="preserve">Committee </w:t>
      </w:r>
      <w:r>
        <w:t xml:space="preserve">Officials Chair, and </w:t>
      </w:r>
      <w:r w:rsidR="00B4215A">
        <w:t xml:space="preserve">LSC </w:t>
      </w:r>
      <w:r w:rsidR="0062245F">
        <w:t>Region</w:t>
      </w:r>
      <w:r w:rsidR="00FF3A6F">
        <w:t>al</w:t>
      </w:r>
      <w:r>
        <w:t xml:space="preserve"> Chairs to develop</w:t>
      </w:r>
      <w:r w:rsidR="00FF3A6F">
        <w:t xml:space="preserve"> and implement</w:t>
      </w:r>
      <w:r>
        <w:t xml:space="preserve"> a training program</w:t>
      </w:r>
      <w:r w:rsidR="00102951">
        <w:t xml:space="preserve"> for </w:t>
      </w:r>
      <w:r w:rsidR="004829C7">
        <w:t>all</w:t>
      </w:r>
      <w:r w:rsidR="00102951">
        <w:t xml:space="preserve"> officials</w:t>
      </w:r>
      <w:r w:rsidR="00FF3A6F">
        <w:t xml:space="preserve"> consistent with USA Swimming Officials training policies</w:t>
      </w:r>
      <w:r>
        <w:t xml:space="preserve">. </w:t>
      </w:r>
      <w:r w:rsidR="00FF3A6F">
        <w:t xml:space="preserve">Additional responsibilities include, but are not limited to, maintenance of the NM Officials database, sponsoring/tracking </w:t>
      </w:r>
      <w:proofErr w:type="gramStart"/>
      <w:r w:rsidR="00FF3A6F">
        <w:t>officials</w:t>
      </w:r>
      <w:proofErr w:type="gramEnd"/>
      <w:r w:rsidR="00FF3A6F">
        <w:t xml:space="preserve"> clinics, and tracking national certifications for officials.</w:t>
      </w:r>
    </w:p>
    <w:p w14:paraId="60E7EF5E" w14:textId="3CD6C755" w:rsidR="0057480D" w:rsidRDefault="0057480D" w:rsidP="006716D0">
      <w:pPr>
        <w:pStyle w:val="NoSpacing"/>
      </w:pPr>
    </w:p>
    <w:p w14:paraId="22C76CB4" w14:textId="1A01DF22" w:rsidR="0057480D" w:rsidRDefault="0057480D" w:rsidP="0057480D">
      <w:pPr>
        <w:pStyle w:val="NoSpacing"/>
        <w:rPr>
          <w:b/>
          <w:bCs/>
        </w:rPr>
      </w:pPr>
      <w:r>
        <w:rPr>
          <w:b/>
          <w:bCs/>
        </w:rPr>
        <w:t xml:space="preserve">Other Chair </w:t>
      </w:r>
    </w:p>
    <w:p w14:paraId="57A1EDCF" w14:textId="77777777" w:rsidR="0057480D" w:rsidRPr="006716D0" w:rsidRDefault="0057480D" w:rsidP="0057480D">
      <w:pPr>
        <w:pStyle w:val="NoSpacing"/>
        <w:rPr>
          <w:b/>
          <w:bCs/>
        </w:rPr>
      </w:pPr>
    </w:p>
    <w:p w14:paraId="7A2D15C8" w14:textId="23252C42" w:rsidR="0057480D" w:rsidRDefault="0057480D" w:rsidP="0057480D">
      <w:pPr>
        <w:pStyle w:val="NoSpacing"/>
      </w:pPr>
      <w:r>
        <w:t xml:space="preserve">The Officials Committee can designate other chairs as the need arises. The Officials </w:t>
      </w:r>
      <w:r w:rsidR="00FF3A6F">
        <w:t xml:space="preserve">Committee </w:t>
      </w:r>
      <w:r>
        <w:t xml:space="preserve">Chair can act on behalf of the Officials Committee in this regard also, subject to approval by the full Committee at the next scheduled meeting. </w:t>
      </w:r>
    </w:p>
    <w:p w14:paraId="2EA995F7" w14:textId="77777777" w:rsidR="0057480D" w:rsidRDefault="0057480D" w:rsidP="0057480D">
      <w:pPr>
        <w:pStyle w:val="NoSpacing"/>
      </w:pPr>
    </w:p>
    <w:p w14:paraId="6B1FADB9" w14:textId="77777777" w:rsidR="0057480D" w:rsidRDefault="0057480D" w:rsidP="008D7EA0">
      <w:pPr>
        <w:pStyle w:val="NoSpacing"/>
      </w:pPr>
      <w:r w:rsidRPr="0057480D">
        <w:rPr>
          <w:b/>
          <w:bCs/>
        </w:rPr>
        <w:t>Athlete Representative</w:t>
      </w:r>
      <w:r>
        <w:t xml:space="preserve"> </w:t>
      </w:r>
    </w:p>
    <w:p w14:paraId="14494B3D" w14:textId="77777777" w:rsidR="0057480D" w:rsidRDefault="0057480D" w:rsidP="008D7EA0">
      <w:pPr>
        <w:pStyle w:val="NoSpacing"/>
      </w:pPr>
    </w:p>
    <w:p w14:paraId="12D1FF34" w14:textId="45AAE71B" w:rsidR="008D7EA0" w:rsidRDefault="0057480D" w:rsidP="008D7EA0">
      <w:pPr>
        <w:pStyle w:val="NoSpacing"/>
      </w:pPr>
      <w:r>
        <w:t xml:space="preserve">Two (2) Athlete Representatives shall be elected, one each year for a two-year term, or until their respective successors are elected. At the time of election, the Athlete Representative must (a) be an athlete member in good standing; (b) be at least a sophomore in high school or at least 16 years of age, (c) be currently competing, or have competed within the three (3) immediately preceding years, in the program of swimming conducted by NMSI or another LSC; and (d) have his or her place of permanent residence in the Territory and expect to reside therein throughout at least the first half of the term (other than periods of enrollment in an institution of higher education). The balloting shall take place via electronic vote and/or at a meeting called for that purpose by the Senior Athlete Representative, or failing that, at a time and in a manner designated by the Officials Committee. At least twenty (20) days’ written notice of the election shall be given to all clubs. The Athlete Representatives elected shall be determined by a majority of all athletes 13 &amp; </w:t>
      </w:r>
      <w:proofErr w:type="gramStart"/>
      <w:r>
        <w:t>Over</w:t>
      </w:r>
      <w:proofErr w:type="gramEnd"/>
      <w:r>
        <w:t xml:space="preserve"> who are present and voting.</w:t>
      </w:r>
    </w:p>
    <w:p w14:paraId="27C5C508" w14:textId="6924974D" w:rsidR="0057480D" w:rsidRDefault="0057480D" w:rsidP="008D7EA0">
      <w:pPr>
        <w:pStyle w:val="NoSpacing"/>
      </w:pPr>
    </w:p>
    <w:p w14:paraId="78BA5659" w14:textId="77777777" w:rsidR="0057480D" w:rsidRPr="0057480D" w:rsidRDefault="0057480D" w:rsidP="008D7EA0">
      <w:pPr>
        <w:pStyle w:val="NoSpacing"/>
        <w:rPr>
          <w:b/>
          <w:bCs/>
        </w:rPr>
      </w:pPr>
      <w:r w:rsidRPr="0057480D">
        <w:rPr>
          <w:b/>
          <w:bCs/>
        </w:rPr>
        <w:t xml:space="preserve">Conduct of Meetings </w:t>
      </w:r>
    </w:p>
    <w:p w14:paraId="637E4F4A" w14:textId="77777777" w:rsidR="0057480D" w:rsidRDefault="0057480D" w:rsidP="008D7EA0">
      <w:pPr>
        <w:pStyle w:val="NoSpacing"/>
      </w:pPr>
    </w:p>
    <w:p w14:paraId="371F1EBE" w14:textId="3594E8AE" w:rsidR="0057480D" w:rsidRDefault="0057480D" w:rsidP="008D7EA0">
      <w:pPr>
        <w:pStyle w:val="NoSpacing"/>
      </w:pPr>
      <w:r>
        <w:t>Officials Committee meetings shall be open</w:t>
      </w:r>
      <w:r w:rsidR="00FF3A6F">
        <w:t xml:space="preserve"> in general</w:t>
      </w:r>
      <w:r>
        <w:t>. Matters relating to personnel, disciplinary action, legal, taxation or similar affairs shall be deliberated and decided in a closed session</w:t>
      </w:r>
      <w:r w:rsidR="00FF3A6F">
        <w:t>,</w:t>
      </w:r>
      <w:r>
        <w:t xml:space="preserve"> which only Officials Committee members are entitled to attend. By a majority vote on a motion of a question of privilege, the Officials Committee may decide to go into closed session on any matter deserving of confidential treatment or of personal concern to any member of the Officials Committee. </w:t>
      </w:r>
    </w:p>
    <w:p w14:paraId="3D19B1A8" w14:textId="77777777" w:rsidR="0057480D" w:rsidRDefault="0057480D" w:rsidP="008D7EA0">
      <w:pPr>
        <w:pStyle w:val="NoSpacing"/>
      </w:pPr>
    </w:p>
    <w:p w14:paraId="6676A6BA" w14:textId="77777777" w:rsidR="0057480D" w:rsidRDefault="0057480D" w:rsidP="008D7EA0">
      <w:pPr>
        <w:pStyle w:val="NoSpacing"/>
      </w:pPr>
      <w:r w:rsidRPr="0057480D">
        <w:rPr>
          <w:b/>
          <w:bCs/>
        </w:rPr>
        <w:t>Participation Through Communications Equipment</w:t>
      </w:r>
      <w:r>
        <w:t xml:space="preserve"> </w:t>
      </w:r>
    </w:p>
    <w:p w14:paraId="6C5B9E90" w14:textId="77777777" w:rsidR="0057480D" w:rsidRDefault="0057480D" w:rsidP="008D7EA0">
      <w:pPr>
        <w:pStyle w:val="NoSpacing"/>
      </w:pPr>
    </w:p>
    <w:p w14:paraId="04B0614E" w14:textId="184F1136" w:rsidR="0057480D" w:rsidRDefault="0057480D" w:rsidP="008D7EA0">
      <w:pPr>
        <w:pStyle w:val="NoSpacing"/>
      </w:pPr>
      <w:r>
        <w:t xml:space="preserve">Members of the Officials Committee may participate in meetings of the Officials Committee through conference equipment by means of which all persons participating in the meeting can hear each other at the same time. Participation by such means shall constitute presence at a meeting. </w:t>
      </w:r>
    </w:p>
    <w:p w14:paraId="589668EE" w14:textId="77777777" w:rsidR="0057480D" w:rsidRDefault="0057480D" w:rsidP="008D7EA0">
      <w:pPr>
        <w:pStyle w:val="NoSpacing"/>
      </w:pPr>
    </w:p>
    <w:p w14:paraId="7D9B5E80" w14:textId="77777777" w:rsidR="0057480D" w:rsidRDefault="0057480D" w:rsidP="008D7EA0">
      <w:pPr>
        <w:pStyle w:val="NoSpacing"/>
      </w:pPr>
      <w:r w:rsidRPr="0057480D">
        <w:rPr>
          <w:b/>
          <w:bCs/>
        </w:rPr>
        <w:t>Regular Meetings</w:t>
      </w:r>
      <w:r>
        <w:t xml:space="preserve"> </w:t>
      </w:r>
    </w:p>
    <w:p w14:paraId="3373BF1A" w14:textId="77777777" w:rsidR="0057480D" w:rsidRDefault="0057480D" w:rsidP="008D7EA0">
      <w:pPr>
        <w:pStyle w:val="NoSpacing"/>
      </w:pPr>
    </w:p>
    <w:p w14:paraId="6AA39CB8" w14:textId="77777777" w:rsidR="0057480D" w:rsidRDefault="0057480D" w:rsidP="008D7EA0">
      <w:pPr>
        <w:pStyle w:val="NoSpacing"/>
      </w:pPr>
      <w:r>
        <w:t xml:space="preserve">Regular meetings of the Officials Committee shall be held in accordance with a schedule adopted by the Officials Committee. </w:t>
      </w:r>
    </w:p>
    <w:p w14:paraId="64B5DE42" w14:textId="77777777" w:rsidR="0057480D" w:rsidRDefault="0057480D" w:rsidP="008D7EA0">
      <w:pPr>
        <w:pStyle w:val="NoSpacing"/>
      </w:pPr>
    </w:p>
    <w:p w14:paraId="23E6286D" w14:textId="77777777" w:rsidR="0057480D" w:rsidRDefault="0057480D" w:rsidP="008D7EA0">
      <w:pPr>
        <w:pStyle w:val="NoSpacing"/>
      </w:pPr>
      <w:r w:rsidRPr="0057480D">
        <w:rPr>
          <w:b/>
          <w:bCs/>
        </w:rPr>
        <w:t>Special Meetings</w:t>
      </w:r>
      <w:r>
        <w:t xml:space="preserve"> </w:t>
      </w:r>
    </w:p>
    <w:p w14:paraId="0975BB7D" w14:textId="197179FC" w:rsidR="0057480D" w:rsidRDefault="0057480D" w:rsidP="008D7EA0">
      <w:pPr>
        <w:pStyle w:val="NoSpacing"/>
      </w:pPr>
      <w:r>
        <w:t xml:space="preserve">Special meetings of the Officials Committee may be called by the Officials </w:t>
      </w:r>
      <w:r w:rsidR="00FF3A6F">
        <w:t xml:space="preserve">Committee </w:t>
      </w:r>
      <w:r>
        <w:t xml:space="preserve">Chair. Should the Officials Committee or the Officials </w:t>
      </w:r>
      <w:r w:rsidR="00FF3A6F">
        <w:t xml:space="preserve">Committee </w:t>
      </w:r>
      <w:r>
        <w:t xml:space="preserve">Chair fail to call regular meetings or should a special meeting be appropriate or helpful, a meeting of the Officials Committee shall be called at the written request of any three (3) Committee members. </w:t>
      </w:r>
    </w:p>
    <w:p w14:paraId="7C1F2E23" w14:textId="77777777" w:rsidR="0057480D" w:rsidRDefault="0057480D" w:rsidP="008D7EA0">
      <w:pPr>
        <w:pStyle w:val="NoSpacing"/>
      </w:pPr>
    </w:p>
    <w:p w14:paraId="24F2A48B" w14:textId="77777777" w:rsidR="00ED6B8C" w:rsidRPr="00ED6B8C" w:rsidRDefault="0057480D" w:rsidP="008D7EA0">
      <w:pPr>
        <w:pStyle w:val="NoSpacing"/>
        <w:rPr>
          <w:b/>
          <w:bCs/>
        </w:rPr>
      </w:pPr>
      <w:r w:rsidRPr="00ED6B8C">
        <w:rPr>
          <w:b/>
          <w:bCs/>
        </w:rPr>
        <w:t>Q</w:t>
      </w:r>
      <w:r w:rsidR="00ED6B8C" w:rsidRPr="00ED6B8C">
        <w:rPr>
          <w:b/>
          <w:bCs/>
        </w:rPr>
        <w:t>uorum</w:t>
      </w:r>
    </w:p>
    <w:p w14:paraId="735FA159" w14:textId="77777777" w:rsidR="00ED6B8C" w:rsidRDefault="00ED6B8C" w:rsidP="008D7EA0">
      <w:pPr>
        <w:pStyle w:val="NoSpacing"/>
      </w:pPr>
    </w:p>
    <w:p w14:paraId="2ABC8847" w14:textId="77777777" w:rsidR="00ED6B8C" w:rsidRDefault="0057480D" w:rsidP="008D7EA0">
      <w:pPr>
        <w:pStyle w:val="NoSpacing"/>
      </w:pPr>
      <w:r>
        <w:t xml:space="preserve">A quorum of the Board of Directors shall consist of a majority of the voting members. </w:t>
      </w:r>
    </w:p>
    <w:p w14:paraId="3CD336A3" w14:textId="77777777" w:rsidR="00ED6B8C" w:rsidRDefault="00ED6B8C" w:rsidP="008D7EA0">
      <w:pPr>
        <w:pStyle w:val="NoSpacing"/>
      </w:pPr>
    </w:p>
    <w:p w14:paraId="5C9ADE1E" w14:textId="77777777" w:rsidR="00ED6B8C" w:rsidRPr="00ED6B8C" w:rsidRDefault="0057480D" w:rsidP="008D7EA0">
      <w:pPr>
        <w:pStyle w:val="NoSpacing"/>
        <w:rPr>
          <w:b/>
          <w:bCs/>
        </w:rPr>
      </w:pPr>
      <w:r w:rsidRPr="00ED6B8C">
        <w:rPr>
          <w:b/>
          <w:bCs/>
        </w:rPr>
        <w:t>V</w:t>
      </w:r>
      <w:r w:rsidR="00ED6B8C" w:rsidRPr="00ED6B8C">
        <w:rPr>
          <w:b/>
          <w:bCs/>
        </w:rPr>
        <w:t xml:space="preserve">oting </w:t>
      </w:r>
    </w:p>
    <w:p w14:paraId="3454642F" w14:textId="77777777" w:rsidR="00ED6B8C" w:rsidRDefault="00ED6B8C" w:rsidP="008D7EA0">
      <w:pPr>
        <w:pStyle w:val="NoSpacing"/>
      </w:pPr>
    </w:p>
    <w:p w14:paraId="68A4EFA4" w14:textId="77777777" w:rsidR="00ED6B8C" w:rsidRDefault="0057480D" w:rsidP="008D7EA0">
      <w:pPr>
        <w:pStyle w:val="NoSpacing"/>
      </w:pPr>
      <w:r>
        <w:t>Except as otherwise provided in th</w:t>
      </w:r>
      <w:r w:rsidR="00ED6B8C">
        <w:t>is</w:t>
      </w:r>
      <w:r>
        <w:t xml:space="preserve"> </w:t>
      </w:r>
      <w:r w:rsidR="00ED6B8C">
        <w:t>document</w:t>
      </w:r>
      <w:r>
        <w:t xml:space="preserve"> or the Parliamentary Authority, all motions, </w:t>
      </w:r>
      <w:proofErr w:type="gramStart"/>
      <w:r>
        <w:t>orders</w:t>
      </w:r>
      <w:proofErr w:type="gramEnd"/>
      <w:r>
        <w:t xml:space="preserve"> and other propositions coming before the </w:t>
      </w:r>
      <w:r w:rsidR="00ED6B8C">
        <w:t xml:space="preserve">Officials Committee </w:t>
      </w:r>
      <w:r>
        <w:t xml:space="preserve">shall be determined by a majority vote. </w:t>
      </w:r>
    </w:p>
    <w:p w14:paraId="4AACD74B" w14:textId="77777777" w:rsidR="00ED6B8C" w:rsidRDefault="00ED6B8C" w:rsidP="008D7EA0">
      <w:pPr>
        <w:pStyle w:val="NoSpacing"/>
      </w:pPr>
    </w:p>
    <w:p w14:paraId="1C745575" w14:textId="77777777" w:rsidR="00ED6B8C" w:rsidRPr="00ED6B8C" w:rsidRDefault="0057480D" w:rsidP="008D7EA0">
      <w:pPr>
        <w:pStyle w:val="NoSpacing"/>
        <w:rPr>
          <w:b/>
          <w:bCs/>
        </w:rPr>
      </w:pPr>
      <w:r w:rsidRPr="00ED6B8C">
        <w:rPr>
          <w:b/>
          <w:bCs/>
        </w:rPr>
        <w:t>P</w:t>
      </w:r>
      <w:r w:rsidR="00ED6B8C" w:rsidRPr="00ED6B8C">
        <w:rPr>
          <w:b/>
          <w:bCs/>
        </w:rPr>
        <w:t>roxy</w:t>
      </w:r>
      <w:r w:rsidRPr="00ED6B8C">
        <w:rPr>
          <w:b/>
          <w:bCs/>
        </w:rPr>
        <w:t xml:space="preserve"> V</w:t>
      </w:r>
      <w:r w:rsidR="00ED6B8C" w:rsidRPr="00ED6B8C">
        <w:rPr>
          <w:b/>
          <w:bCs/>
        </w:rPr>
        <w:t>ote</w:t>
      </w:r>
    </w:p>
    <w:p w14:paraId="19E1BA02" w14:textId="77777777" w:rsidR="00ED6B8C" w:rsidRDefault="00ED6B8C" w:rsidP="008D7EA0">
      <w:pPr>
        <w:pStyle w:val="NoSpacing"/>
      </w:pPr>
    </w:p>
    <w:p w14:paraId="350F0E8D" w14:textId="77777777" w:rsidR="00ED6B8C" w:rsidRDefault="0057480D" w:rsidP="008D7EA0">
      <w:pPr>
        <w:pStyle w:val="NoSpacing"/>
      </w:pPr>
      <w:r>
        <w:t xml:space="preserve">Voting by proxy in any meeting of the </w:t>
      </w:r>
      <w:r w:rsidR="00ED6B8C">
        <w:t xml:space="preserve">Officials Committee </w:t>
      </w:r>
      <w:r>
        <w:t xml:space="preserve">shall not be permitted. </w:t>
      </w:r>
    </w:p>
    <w:p w14:paraId="36730B48" w14:textId="77777777" w:rsidR="00ED6B8C" w:rsidRDefault="00ED6B8C" w:rsidP="008D7EA0">
      <w:pPr>
        <w:pStyle w:val="NoSpacing"/>
      </w:pPr>
    </w:p>
    <w:p w14:paraId="1E651EA4" w14:textId="77777777" w:rsidR="00ED6B8C" w:rsidRDefault="0057480D" w:rsidP="008D7EA0">
      <w:pPr>
        <w:pStyle w:val="NoSpacing"/>
      </w:pPr>
      <w:r w:rsidRPr="00ED6B8C">
        <w:rPr>
          <w:b/>
          <w:bCs/>
        </w:rPr>
        <w:t>A</w:t>
      </w:r>
      <w:r w:rsidR="00ED6B8C" w:rsidRPr="00ED6B8C">
        <w:rPr>
          <w:b/>
          <w:bCs/>
        </w:rPr>
        <w:t>ction</w:t>
      </w:r>
      <w:r w:rsidRPr="00ED6B8C">
        <w:rPr>
          <w:b/>
          <w:bCs/>
        </w:rPr>
        <w:t xml:space="preserve"> B</w:t>
      </w:r>
      <w:r w:rsidR="00ED6B8C" w:rsidRPr="00ED6B8C">
        <w:rPr>
          <w:b/>
          <w:bCs/>
        </w:rPr>
        <w:t>y</w:t>
      </w:r>
      <w:r w:rsidRPr="00ED6B8C">
        <w:rPr>
          <w:b/>
          <w:bCs/>
        </w:rPr>
        <w:t xml:space="preserve"> W</w:t>
      </w:r>
      <w:r w:rsidR="00ED6B8C" w:rsidRPr="00ED6B8C">
        <w:rPr>
          <w:b/>
          <w:bCs/>
        </w:rPr>
        <w:t>ritten</w:t>
      </w:r>
      <w:r w:rsidRPr="00ED6B8C">
        <w:rPr>
          <w:b/>
          <w:bCs/>
        </w:rPr>
        <w:t xml:space="preserve"> C</w:t>
      </w:r>
      <w:r w:rsidR="00ED6B8C" w:rsidRPr="00ED6B8C">
        <w:rPr>
          <w:b/>
          <w:bCs/>
        </w:rPr>
        <w:t>onsent</w:t>
      </w:r>
      <w:r>
        <w:t xml:space="preserve"> </w:t>
      </w:r>
    </w:p>
    <w:p w14:paraId="69A5219D" w14:textId="77777777" w:rsidR="00ED6B8C" w:rsidRDefault="00ED6B8C" w:rsidP="008D7EA0">
      <w:pPr>
        <w:pStyle w:val="NoSpacing"/>
      </w:pPr>
    </w:p>
    <w:p w14:paraId="30270881" w14:textId="77777777" w:rsidR="00ED6B8C" w:rsidRDefault="0057480D" w:rsidP="008D7EA0">
      <w:pPr>
        <w:pStyle w:val="NoSpacing"/>
      </w:pPr>
      <w:r>
        <w:t xml:space="preserve">Any action required or permitted to be taken at any meeting of the </w:t>
      </w:r>
      <w:r w:rsidR="00ED6B8C">
        <w:t xml:space="preserve">Officials Committee </w:t>
      </w:r>
      <w:r>
        <w:t xml:space="preserve">may be taken without a meeting if all the </w:t>
      </w:r>
      <w:r w:rsidR="00ED6B8C">
        <w:t>Committee</w:t>
      </w:r>
      <w:r>
        <w:t xml:space="preserve"> Members entitled to vote consent to the action in writing and the written consents are filed with the records of the respective meetings. These consents shall be treated for all purposes as votes taken at a meeting. </w:t>
      </w:r>
    </w:p>
    <w:p w14:paraId="531D35DD" w14:textId="77777777" w:rsidR="00ED6B8C" w:rsidRDefault="00ED6B8C" w:rsidP="008D7EA0">
      <w:pPr>
        <w:pStyle w:val="NoSpacing"/>
      </w:pPr>
    </w:p>
    <w:p w14:paraId="5B364B11" w14:textId="77777777" w:rsidR="00ED6B8C" w:rsidRDefault="0057480D" w:rsidP="008D7EA0">
      <w:pPr>
        <w:pStyle w:val="NoSpacing"/>
      </w:pPr>
      <w:r w:rsidRPr="00ED6B8C">
        <w:rPr>
          <w:b/>
          <w:bCs/>
        </w:rPr>
        <w:t>N</w:t>
      </w:r>
      <w:r w:rsidR="00ED6B8C" w:rsidRPr="00ED6B8C">
        <w:rPr>
          <w:b/>
          <w:bCs/>
        </w:rPr>
        <w:t>otices</w:t>
      </w:r>
      <w:r>
        <w:t xml:space="preserve"> </w:t>
      </w:r>
    </w:p>
    <w:p w14:paraId="6580A5CE" w14:textId="77777777" w:rsidR="00ED6B8C" w:rsidRDefault="00ED6B8C" w:rsidP="008D7EA0">
      <w:pPr>
        <w:pStyle w:val="NoSpacing"/>
      </w:pPr>
    </w:p>
    <w:p w14:paraId="190A51CD" w14:textId="77777777" w:rsidR="00ED6B8C" w:rsidRDefault="0057480D" w:rsidP="008D7EA0">
      <w:pPr>
        <w:pStyle w:val="NoSpacing"/>
      </w:pPr>
      <w:r>
        <w:t>T</w:t>
      </w:r>
      <w:r w:rsidR="00ED6B8C">
        <w:t>ime</w:t>
      </w:r>
      <w:r>
        <w:t xml:space="preserve"> - Not less than six (6) days’ written notice shall be given to each </w:t>
      </w:r>
      <w:r w:rsidR="00ED6B8C">
        <w:t>Committee</w:t>
      </w:r>
      <w:r>
        <w:t xml:space="preserve"> Member for any annual, regular or special </w:t>
      </w:r>
      <w:proofErr w:type="gramStart"/>
      <w:r>
        <w:t>meeting</w:t>
      </w:r>
      <w:proofErr w:type="gramEnd"/>
      <w:r>
        <w:t xml:space="preserve"> of the </w:t>
      </w:r>
      <w:r w:rsidR="00ED6B8C">
        <w:t>Officials Committee</w:t>
      </w:r>
      <w:r>
        <w:t xml:space="preserve">. </w:t>
      </w:r>
    </w:p>
    <w:p w14:paraId="23C23CCD" w14:textId="77777777" w:rsidR="00ED6B8C" w:rsidRDefault="00ED6B8C" w:rsidP="008D7EA0">
      <w:pPr>
        <w:pStyle w:val="NoSpacing"/>
      </w:pPr>
    </w:p>
    <w:p w14:paraId="3BCD452E" w14:textId="698C1EE8" w:rsidR="0057480D" w:rsidRDefault="0057480D" w:rsidP="008D7EA0">
      <w:pPr>
        <w:pStyle w:val="NoSpacing"/>
      </w:pPr>
      <w:r>
        <w:t>I</w:t>
      </w:r>
      <w:r w:rsidR="00ED6B8C">
        <w:t>nformation</w:t>
      </w:r>
      <w:r>
        <w:t xml:space="preserve"> - The notice of a meeting shall contain the time, date and site and in the case of special meetings, </w:t>
      </w:r>
      <w:r w:rsidR="00ED6B8C">
        <w:t xml:space="preserve">as well as </w:t>
      </w:r>
      <w:r>
        <w:t>the expected purpose.</w:t>
      </w:r>
    </w:p>
    <w:sectPr w:rsidR="005748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BED"/>
    <w:rsid w:val="00023242"/>
    <w:rsid w:val="00084C50"/>
    <w:rsid w:val="00102951"/>
    <w:rsid w:val="001173CE"/>
    <w:rsid w:val="001643A8"/>
    <w:rsid w:val="00192A22"/>
    <w:rsid w:val="001C1409"/>
    <w:rsid w:val="001C4424"/>
    <w:rsid w:val="00247F2F"/>
    <w:rsid w:val="002A791E"/>
    <w:rsid w:val="002B6809"/>
    <w:rsid w:val="0037541B"/>
    <w:rsid w:val="00471CEA"/>
    <w:rsid w:val="00473C0F"/>
    <w:rsid w:val="004829C7"/>
    <w:rsid w:val="004925E1"/>
    <w:rsid w:val="00557A2B"/>
    <w:rsid w:val="005707DE"/>
    <w:rsid w:val="0057480D"/>
    <w:rsid w:val="0057541E"/>
    <w:rsid w:val="005C1C17"/>
    <w:rsid w:val="005F5D73"/>
    <w:rsid w:val="0062245F"/>
    <w:rsid w:val="0065433F"/>
    <w:rsid w:val="006716D0"/>
    <w:rsid w:val="006A4153"/>
    <w:rsid w:val="006A5B98"/>
    <w:rsid w:val="006D23A1"/>
    <w:rsid w:val="00790C8D"/>
    <w:rsid w:val="007B2349"/>
    <w:rsid w:val="007E491D"/>
    <w:rsid w:val="007F3448"/>
    <w:rsid w:val="007F633A"/>
    <w:rsid w:val="00895BED"/>
    <w:rsid w:val="008D7EA0"/>
    <w:rsid w:val="009008C2"/>
    <w:rsid w:val="0091597D"/>
    <w:rsid w:val="009F3F32"/>
    <w:rsid w:val="00A558BE"/>
    <w:rsid w:val="00A61166"/>
    <w:rsid w:val="00A8791A"/>
    <w:rsid w:val="00B263F0"/>
    <w:rsid w:val="00B4215A"/>
    <w:rsid w:val="00B77280"/>
    <w:rsid w:val="00C26D94"/>
    <w:rsid w:val="00C74C06"/>
    <w:rsid w:val="00C92106"/>
    <w:rsid w:val="00CD6620"/>
    <w:rsid w:val="00CE39EC"/>
    <w:rsid w:val="00D05110"/>
    <w:rsid w:val="00D46F68"/>
    <w:rsid w:val="00D96E16"/>
    <w:rsid w:val="00DA71AC"/>
    <w:rsid w:val="00DB47B1"/>
    <w:rsid w:val="00DC5384"/>
    <w:rsid w:val="00DF2E0D"/>
    <w:rsid w:val="00DF5F6D"/>
    <w:rsid w:val="00EB08B1"/>
    <w:rsid w:val="00ED6B8C"/>
    <w:rsid w:val="00F042F4"/>
    <w:rsid w:val="00F32CB6"/>
    <w:rsid w:val="00F35057"/>
    <w:rsid w:val="00F468C5"/>
    <w:rsid w:val="00FE393D"/>
    <w:rsid w:val="00FF3A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BCC7B"/>
  <w15:chartTrackingRefBased/>
  <w15:docId w15:val="{F4276E47-7331-49DB-895C-4A4439920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74C06"/>
    <w:pPr>
      <w:spacing w:after="0" w:line="240" w:lineRule="auto"/>
    </w:pPr>
  </w:style>
  <w:style w:type="paragraph" w:customStyle="1" w:styleId="xmsonormal">
    <w:name w:val="x_msonormal"/>
    <w:basedOn w:val="Normal"/>
    <w:rsid w:val="00CD6620"/>
    <w:pPr>
      <w:spacing w:after="0" w:line="240" w:lineRule="auto"/>
    </w:pPr>
    <w:rPr>
      <w:rFonts w:ascii="Calibri" w:hAnsi="Calibri" w:cs="Calibri"/>
    </w:rPr>
  </w:style>
  <w:style w:type="paragraph" w:styleId="Revision">
    <w:name w:val="Revision"/>
    <w:hidden/>
    <w:uiPriority w:val="99"/>
    <w:semiHidden/>
    <w:rsid w:val="00790C8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831045">
      <w:bodyDiv w:val="1"/>
      <w:marLeft w:val="0"/>
      <w:marRight w:val="0"/>
      <w:marTop w:val="0"/>
      <w:marBottom w:val="0"/>
      <w:divBdr>
        <w:top w:val="none" w:sz="0" w:space="0" w:color="auto"/>
        <w:left w:val="none" w:sz="0" w:space="0" w:color="auto"/>
        <w:bottom w:val="none" w:sz="0" w:space="0" w:color="auto"/>
        <w:right w:val="none" w:sz="0" w:space="0" w:color="auto"/>
      </w:divBdr>
    </w:div>
    <w:div w:id="391346371">
      <w:bodyDiv w:val="1"/>
      <w:marLeft w:val="0"/>
      <w:marRight w:val="0"/>
      <w:marTop w:val="0"/>
      <w:marBottom w:val="0"/>
      <w:divBdr>
        <w:top w:val="none" w:sz="0" w:space="0" w:color="auto"/>
        <w:left w:val="none" w:sz="0" w:space="0" w:color="auto"/>
        <w:bottom w:val="none" w:sz="0" w:space="0" w:color="auto"/>
        <w:right w:val="none" w:sz="0" w:space="0" w:color="auto"/>
      </w:divBdr>
    </w:div>
    <w:div w:id="1596934538">
      <w:bodyDiv w:val="1"/>
      <w:marLeft w:val="0"/>
      <w:marRight w:val="0"/>
      <w:marTop w:val="0"/>
      <w:marBottom w:val="0"/>
      <w:divBdr>
        <w:top w:val="none" w:sz="0" w:space="0" w:color="auto"/>
        <w:left w:val="none" w:sz="0" w:space="0" w:color="auto"/>
        <w:bottom w:val="none" w:sz="0" w:space="0" w:color="auto"/>
        <w:right w:val="none" w:sz="0" w:space="0" w:color="auto"/>
      </w:divBdr>
      <w:divsChild>
        <w:div w:id="1412577947">
          <w:marLeft w:val="0"/>
          <w:marRight w:val="0"/>
          <w:marTop w:val="0"/>
          <w:marBottom w:val="0"/>
          <w:divBdr>
            <w:top w:val="none" w:sz="0" w:space="0" w:color="auto"/>
            <w:left w:val="none" w:sz="0" w:space="0" w:color="auto"/>
            <w:bottom w:val="none" w:sz="0" w:space="0" w:color="auto"/>
            <w:right w:val="none" w:sz="0" w:space="0" w:color="auto"/>
          </w:divBdr>
          <w:divsChild>
            <w:div w:id="1726291322">
              <w:marLeft w:val="0"/>
              <w:marRight w:val="0"/>
              <w:marTop w:val="0"/>
              <w:marBottom w:val="0"/>
              <w:divBdr>
                <w:top w:val="none" w:sz="0" w:space="0" w:color="auto"/>
                <w:left w:val="none" w:sz="0" w:space="0" w:color="auto"/>
                <w:bottom w:val="none" w:sz="0" w:space="0" w:color="auto"/>
                <w:right w:val="none" w:sz="0" w:space="0" w:color="auto"/>
              </w:divBdr>
            </w:div>
            <w:div w:id="1476678864">
              <w:marLeft w:val="0"/>
              <w:marRight w:val="0"/>
              <w:marTop w:val="0"/>
              <w:marBottom w:val="0"/>
              <w:divBdr>
                <w:top w:val="none" w:sz="0" w:space="0" w:color="auto"/>
                <w:left w:val="none" w:sz="0" w:space="0" w:color="auto"/>
                <w:bottom w:val="none" w:sz="0" w:space="0" w:color="auto"/>
                <w:right w:val="none" w:sz="0" w:space="0" w:color="auto"/>
              </w:divBdr>
            </w:div>
            <w:div w:id="1628848887">
              <w:marLeft w:val="0"/>
              <w:marRight w:val="0"/>
              <w:marTop w:val="0"/>
              <w:marBottom w:val="0"/>
              <w:divBdr>
                <w:top w:val="none" w:sz="0" w:space="0" w:color="auto"/>
                <w:left w:val="none" w:sz="0" w:space="0" w:color="auto"/>
                <w:bottom w:val="none" w:sz="0" w:space="0" w:color="auto"/>
                <w:right w:val="none" w:sz="0" w:space="0" w:color="auto"/>
              </w:divBdr>
            </w:div>
            <w:div w:id="380784244">
              <w:marLeft w:val="0"/>
              <w:marRight w:val="0"/>
              <w:marTop w:val="0"/>
              <w:marBottom w:val="0"/>
              <w:divBdr>
                <w:top w:val="none" w:sz="0" w:space="0" w:color="auto"/>
                <w:left w:val="none" w:sz="0" w:space="0" w:color="auto"/>
                <w:bottom w:val="none" w:sz="0" w:space="0" w:color="auto"/>
                <w:right w:val="none" w:sz="0" w:space="0" w:color="auto"/>
              </w:divBdr>
            </w:div>
          </w:divsChild>
        </w:div>
        <w:div w:id="1547527247">
          <w:marLeft w:val="0"/>
          <w:marRight w:val="0"/>
          <w:marTop w:val="0"/>
          <w:marBottom w:val="0"/>
          <w:divBdr>
            <w:top w:val="none" w:sz="0" w:space="0" w:color="auto"/>
            <w:left w:val="none" w:sz="0" w:space="0" w:color="auto"/>
            <w:bottom w:val="none" w:sz="0" w:space="0" w:color="auto"/>
            <w:right w:val="none" w:sz="0" w:space="0" w:color="auto"/>
          </w:divBdr>
          <w:divsChild>
            <w:div w:id="1466848793">
              <w:marLeft w:val="0"/>
              <w:marRight w:val="0"/>
              <w:marTop w:val="0"/>
              <w:marBottom w:val="0"/>
              <w:divBdr>
                <w:top w:val="none" w:sz="0" w:space="0" w:color="auto"/>
                <w:left w:val="none" w:sz="0" w:space="0" w:color="auto"/>
                <w:bottom w:val="none" w:sz="0" w:space="0" w:color="auto"/>
                <w:right w:val="none" w:sz="0" w:space="0" w:color="auto"/>
              </w:divBdr>
            </w:div>
            <w:div w:id="263150594">
              <w:marLeft w:val="0"/>
              <w:marRight w:val="0"/>
              <w:marTop w:val="0"/>
              <w:marBottom w:val="0"/>
              <w:divBdr>
                <w:top w:val="none" w:sz="0" w:space="0" w:color="auto"/>
                <w:left w:val="none" w:sz="0" w:space="0" w:color="auto"/>
                <w:bottom w:val="none" w:sz="0" w:space="0" w:color="auto"/>
                <w:right w:val="none" w:sz="0" w:space="0" w:color="auto"/>
              </w:divBdr>
              <w:divsChild>
                <w:div w:id="135942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1172</Words>
  <Characters>6683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Bernier, Kenneth A</dc:creator>
  <cp:keywords/>
  <dc:description/>
  <cp:lastModifiedBy>Crystal Megofna</cp:lastModifiedBy>
  <cp:revision>2</cp:revision>
  <dcterms:created xsi:type="dcterms:W3CDTF">2024-05-04T23:06:00Z</dcterms:created>
  <dcterms:modified xsi:type="dcterms:W3CDTF">2024-05-04T23:06:00Z</dcterms:modified>
</cp:coreProperties>
</file>