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4C65A" w14:textId="77777777" w:rsidR="0030424D" w:rsidRDefault="0030424D">
      <w:pPr>
        <w:pBdr>
          <w:top w:val="nil"/>
          <w:left w:val="nil"/>
          <w:bottom w:val="nil"/>
          <w:right w:val="nil"/>
          <w:between w:val="nil"/>
        </w:pBdr>
        <w:spacing w:line="276" w:lineRule="auto"/>
        <w:rPr>
          <w:color w:val="000000"/>
        </w:rPr>
      </w:pPr>
    </w:p>
    <w:tbl>
      <w:tblPr>
        <w:tblStyle w:val="a"/>
        <w:tblW w:w="11218" w:type="dxa"/>
        <w:jc w:val="center"/>
        <w:tblBorders>
          <w:insideH w:val="single" w:sz="4" w:space="0" w:color="000000"/>
        </w:tblBorders>
        <w:tblLayout w:type="fixed"/>
        <w:tblLook w:val="0000" w:firstRow="0" w:lastRow="0" w:firstColumn="0" w:lastColumn="0" w:noHBand="0" w:noVBand="0"/>
      </w:tblPr>
      <w:tblGrid>
        <w:gridCol w:w="2130"/>
        <w:gridCol w:w="6570"/>
        <w:gridCol w:w="2518"/>
      </w:tblGrid>
      <w:tr w:rsidR="0030424D" w14:paraId="6102F47F" w14:textId="77777777">
        <w:trPr>
          <w:trHeight w:val="1879"/>
          <w:jc w:val="center"/>
        </w:trPr>
        <w:tc>
          <w:tcPr>
            <w:tcW w:w="2130" w:type="dxa"/>
          </w:tcPr>
          <w:p w14:paraId="6D2A6A39" w14:textId="77777777" w:rsidR="0030424D" w:rsidRDefault="00000000">
            <w:pPr>
              <w:pBdr>
                <w:top w:val="nil"/>
                <w:left w:val="nil"/>
                <w:bottom w:val="nil"/>
                <w:right w:val="nil"/>
                <w:between w:val="nil"/>
              </w:pBdr>
              <w:ind w:left="170"/>
              <w:rPr>
                <w:rFonts w:ascii="Calibri" w:eastAsia="Calibri" w:hAnsi="Calibri" w:cs="Calibri"/>
                <w:color w:val="000000"/>
              </w:rPr>
            </w:pPr>
            <w:r>
              <w:rPr>
                <w:rFonts w:ascii="Calibri" w:eastAsia="Calibri" w:hAnsi="Calibri" w:cs="Calibri"/>
                <w:noProof/>
                <w:color w:val="000000"/>
              </w:rPr>
              <w:drawing>
                <wp:inline distT="0" distB="0" distL="0" distR="0" wp14:anchorId="1D2D66C0" wp14:editId="71CB9203">
                  <wp:extent cx="1352550" cy="1352550"/>
                  <wp:effectExtent l="0" t="0" r="0" b="0"/>
                  <wp:docPr id="17088973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52550" cy="1352550"/>
                          </a:xfrm>
                          <a:prstGeom prst="rect">
                            <a:avLst/>
                          </a:prstGeom>
                          <a:ln/>
                        </pic:spPr>
                      </pic:pic>
                    </a:graphicData>
                  </a:graphic>
                </wp:inline>
              </w:drawing>
            </w:r>
          </w:p>
        </w:tc>
        <w:tc>
          <w:tcPr>
            <w:tcW w:w="6570" w:type="dxa"/>
          </w:tcPr>
          <w:p w14:paraId="0F39EC8B" w14:textId="77777777" w:rsidR="0030424D" w:rsidRDefault="00000000">
            <w:pPr>
              <w:pBdr>
                <w:top w:val="nil"/>
                <w:left w:val="nil"/>
                <w:bottom w:val="nil"/>
                <w:right w:val="nil"/>
                <w:between w:val="nil"/>
              </w:pBdr>
              <w:spacing w:before="6" w:after="120"/>
              <w:jc w:val="center"/>
              <w:rPr>
                <w:rFonts w:ascii="Cambria" w:eastAsia="Cambria" w:hAnsi="Cambria" w:cs="Cambria"/>
                <w:b/>
                <w:color w:val="000000"/>
                <w:sz w:val="36"/>
                <w:szCs w:val="36"/>
              </w:rPr>
            </w:pPr>
            <w:r>
              <w:rPr>
                <w:rFonts w:ascii="Cambria" w:eastAsia="Cambria" w:hAnsi="Cambria" w:cs="Cambria"/>
                <w:b/>
                <w:color w:val="000000"/>
                <w:sz w:val="36"/>
                <w:szCs w:val="36"/>
              </w:rPr>
              <w:t>FNL # 2 @ Le Moyne</w:t>
            </w:r>
          </w:p>
          <w:p w14:paraId="3C345043" w14:textId="77777777" w:rsidR="0030424D" w:rsidRDefault="00000000">
            <w:pPr>
              <w:pBdr>
                <w:top w:val="nil"/>
                <w:left w:val="nil"/>
                <w:bottom w:val="nil"/>
                <w:right w:val="nil"/>
                <w:between w:val="nil"/>
              </w:pBdr>
              <w:spacing w:before="6" w:after="120"/>
              <w:jc w:val="center"/>
              <w:rPr>
                <w:rFonts w:ascii="Calibri" w:eastAsia="Calibri" w:hAnsi="Calibri" w:cs="Calibri"/>
                <w:b/>
                <w:color w:val="000000"/>
                <w:sz w:val="28"/>
                <w:szCs w:val="28"/>
              </w:rPr>
            </w:pPr>
            <w:r>
              <w:rPr>
                <w:rFonts w:ascii="Calibri" w:eastAsia="Calibri" w:hAnsi="Calibri" w:cs="Calibri"/>
                <w:b/>
                <w:color w:val="000000"/>
                <w:sz w:val="28"/>
                <w:szCs w:val="28"/>
              </w:rPr>
              <w:t>11/10/2023</w:t>
            </w:r>
          </w:p>
          <w:p w14:paraId="3DF7E3EB" w14:textId="77777777" w:rsidR="0030424D" w:rsidRDefault="00000000">
            <w:pPr>
              <w:pBdr>
                <w:top w:val="nil"/>
                <w:left w:val="nil"/>
                <w:bottom w:val="nil"/>
                <w:right w:val="nil"/>
                <w:between w:val="nil"/>
              </w:pBdr>
              <w:spacing w:before="6" w:after="120"/>
              <w:jc w:val="center"/>
              <w:rPr>
                <w:rFonts w:ascii="Calibri" w:eastAsia="Calibri" w:hAnsi="Calibri" w:cs="Calibri"/>
                <w:b/>
                <w:color w:val="000000"/>
              </w:rPr>
            </w:pPr>
            <w:r>
              <w:rPr>
                <w:rFonts w:ascii="Calibri" w:eastAsia="Calibri" w:hAnsi="Calibri" w:cs="Calibri"/>
                <w:b/>
                <w:color w:val="000000"/>
                <w:sz w:val="28"/>
                <w:szCs w:val="28"/>
              </w:rPr>
              <w:t>Sanction # NI2324-039</w:t>
            </w:r>
          </w:p>
          <w:p w14:paraId="69EF9672" w14:textId="77777777" w:rsidR="0030424D" w:rsidRDefault="0030424D">
            <w:pPr>
              <w:pBdr>
                <w:top w:val="nil"/>
                <w:left w:val="nil"/>
                <w:bottom w:val="nil"/>
                <w:right w:val="nil"/>
                <w:between w:val="nil"/>
              </w:pBdr>
              <w:spacing w:before="6" w:after="120"/>
              <w:jc w:val="center"/>
              <w:rPr>
                <w:rFonts w:ascii="Calibri" w:eastAsia="Calibri" w:hAnsi="Calibri" w:cs="Calibri"/>
                <w:b/>
                <w:color w:val="000000"/>
              </w:rPr>
            </w:pPr>
          </w:p>
        </w:tc>
        <w:tc>
          <w:tcPr>
            <w:tcW w:w="2518" w:type="dxa"/>
          </w:tcPr>
          <w:p w14:paraId="276B78B8" w14:textId="77777777" w:rsidR="0030424D" w:rsidRDefault="00000000">
            <w:pPr>
              <w:pBdr>
                <w:top w:val="nil"/>
                <w:left w:val="nil"/>
                <w:bottom w:val="nil"/>
                <w:right w:val="nil"/>
                <w:between w:val="nil"/>
              </w:pBdr>
              <w:spacing w:line="225" w:lineRule="auto"/>
              <w:rPr>
                <w:rFonts w:ascii="Calibri" w:eastAsia="Calibri" w:hAnsi="Calibri" w:cs="Calibri"/>
                <w:b/>
                <w:color w:val="000000"/>
              </w:rPr>
            </w:pPr>
            <w:r>
              <w:rPr>
                <w:rFonts w:ascii="Calibri" w:eastAsia="Calibri" w:hAnsi="Calibri" w:cs="Calibri"/>
                <w:b/>
                <w:color w:val="000000"/>
              </w:rPr>
              <w:t xml:space="preserve">Hosted </w:t>
            </w:r>
            <w:proofErr w:type="spellStart"/>
            <w:r>
              <w:rPr>
                <w:rFonts w:ascii="Calibri" w:eastAsia="Calibri" w:hAnsi="Calibri" w:cs="Calibri"/>
                <w:b/>
                <w:color w:val="000000"/>
              </w:rPr>
              <w:t>by:SYCH</w:t>
            </w:r>
            <w:proofErr w:type="spellEnd"/>
            <w:r>
              <w:rPr>
                <w:noProof/>
              </w:rPr>
              <w:drawing>
                <wp:anchor distT="0" distB="0" distL="114300" distR="114300" simplePos="0" relativeHeight="251658240" behindDoc="0" locked="0" layoutInCell="1" hidden="0" allowOverlap="1" wp14:anchorId="29AD7B1F" wp14:editId="7F591BD1">
                  <wp:simplePos x="0" y="0"/>
                  <wp:positionH relativeFrom="column">
                    <wp:posOffset>1</wp:posOffset>
                  </wp:positionH>
                  <wp:positionV relativeFrom="paragraph">
                    <wp:posOffset>149225</wp:posOffset>
                  </wp:positionV>
                  <wp:extent cx="1214755" cy="1142365"/>
                  <wp:effectExtent l="0" t="0" r="0" b="0"/>
                  <wp:wrapSquare wrapText="bothSides" distT="0" distB="0" distL="114300" distR="114300"/>
                  <wp:docPr id="1708897331" name="image2.jpg" descr="A blue dolphin with yellow cen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blue dolphin with yellow center&#10;&#10;Description automatically generated"/>
                          <pic:cNvPicPr preferRelativeResize="0"/>
                        </pic:nvPicPr>
                        <pic:blipFill>
                          <a:blip r:embed="rId9"/>
                          <a:srcRect/>
                          <a:stretch>
                            <a:fillRect/>
                          </a:stretch>
                        </pic:blipFill>
                        <pic:spPr>
                          <a:xfrm>
                            <a:off x="0" y="0"/>
                            <a:ext cx="1214755" cy="1142365"/>
                          </a:xfrm>
                          <a:prstGeom prst="rect">
                            <a:avLst/>
                          </a:prstGeom>
                          <a:ln/>
                        </pic:spPr>
                      </pic:pic>
                    </a:graphicData>
                  </a:graphic>
                </wp:anchor>
              </w:drawing>
            </w:r>
          </w:p>
        </w:tc>
      </w:tr>
    </w:tbl>
    <w:p w14:paraId="496A9B2E" w14:textId="77777777" w:rsidR="0030424D" w:rsidRDefault="0030424D">
      <w:pPr>
        <w:rPr>
          <w:rFonts w:ascii="Calibri" w:eastAsia="Calibri" w:hAnsi="Calibri" w:cs="Calibri"/>
          <w:sz w:val="8"/>
          <w:szCs w:val="8"/>
        </w:rPr>
      </w:pPr>
    </w:p>
    <w:tbl>
      <w:tblPr>
        <w:tblStyle w:val="a0"/>
        <w:tblW w:w="115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5"/>
        <w:gridCol w:w="3215"/>
        <w:gridCol w:w="1664"/>
        <w:gridCol w:w="3126"/>
      </w:tblGrid>
      <w:tr w:rsidR="0030424D" w14:paraId="4CBCB7BC" w14:textId="77777777">
        <w:trPr>
          <w:trHeight w:val="899"/>
          <w:jc w:val="center"/>
        </w:trPr>
        <w:tc>
          <w:tcPr>
            <w:tcW w:w="3505" w:type="dxa"/>
          </w:tcPr>
          <w:p w14:paraId="19D014E5" w14:textId="77777777" w:rsidR="0030424D" w:rsidRDefault="00000000">
            <w:pPr>
              <w:pBdr>
                <w:top w:val="nil"/>
                <w:left w:val="nil"/>
                <w:bottom w:val="nil"/>
                <w:right w:val="nil"/>
                <w:between w:val="nil"/>
              </w:pBdr>
              <w:spacing w:before="2"/>
              <w:jc w:val="center"/>
              <w:rPr>
                <w:rFonts w:ascii="Calibri" w:eastAsia="Calibri" w:hAnsi="Calibri" w:cs="Calibri"/>
                <w:b/>
                <w:color w:val="000000"/>
              </w:rPr>
            </w:pPr>
            <w:r>
              <w:rPr>
                <w:rFonts w:ascii="Calibri" w:eastAsia="Calibri" w:hAnsi="Calibri" w:cs="Calibri"/>
                <w:b/>
                <w:color w:val="000000"/>
              </w:rPr>
              <w:t>MEET DIRECTOR</w:t>
            </w:r>
          </w:p>
          <w:p w14:paraId="5EBE5F38" w14:textId="77777777" w:rsidR="0030424D" w:rsidRDefault="00000000">
            <w:pPr>
              <w:pBdr>
                <w:top w:val="nil"/>
                <w:left w:val="nil"/>
                <w:bottom w:val="nil"/>
                <w:right w:val="nil"/>
                <w:between w:val="nil"/>
              </w:pBdr>
              <w:spacing w:before="2"/>
              <w:rPr>
                <w:rFonts w:ascii="Calibri" w:eastAsia="Calibri" w:hAnsi="Calibri" w:cs="Calibri"/>
                <w:color w:val="000000"/>
              </w:rPr>
            </w:pPr>
            <w:r>
              <w:rPr>
                <w:rFonts w:ascii="Calibri" w:eastAsia="Calibri" w:hAnsi="Calibri" w:cs="Calibri"/>
                <w:color w:val="000000"/>
              </w:rPr>
              <w:t xml:space="preserve">Courtney Christ &amp; Will </w:t>
            </w:r>
            <w:proofErr w:type="spellStart"/>
            <w:r>
              <w:rPr>
                <w:rFonts w:ascii="Calibri" w:eastAsia="Calibri" w:hAnsi="Calibri" w:cs="Calibri"/>
                <w:color w:val="000000"/>
              </w:rPr>
              <w:t>Chidsey</w:t>
            </w:r>
            <w:proofErr w:type="spellEnd"/>
          </w:p>
          <w:p w14:paraId="4857D2DE" w14:textId="77777777" w:rsidR="0030424D" w:rsidRDefault="00000000">
            <w:pPr>
              <w:pBdr>
                <w:top w:val="nil"/>
                <w:left w:val="nil"/>
                <w:bottom w:val="nil"/>
                <w:right w:val="nil"/>
                <w:between w:val="nil"/>
              </w:pBdr>
              <w:spacing w:before="2"/>
              <w:rPr>
                <w:rFonts w:ascii="Calibri" w:eastAsia="Calibri" w:hAnsi="Calibri" w:cs="Calibri"/>
                <w:color w:val="000000"/>
              </w:rPr>
            </w:pPr>
            <w:hyperlink r:id="rId10">
              <w:r>
                <w:rPr>
                  <w:rFonts w:ascii="Calibri" w:eastAsia="Calibri" w:hAnsi="Calibri" w:cs="Calibri"/>
                  <w:color w:val="0000FF"/>
                  <w:u w:val="single"/>
                </w:rPr>
                <w:t>Meetdirector@medleyaquatics.com</w:t>
              </w:r>
            </w:hyperlink>
          </w:p>
          <w:p w14:paraId="6C415B39" w14:textId="77777777" w:rsidR="0030424D" w:rsidRDefault="00000000">
            <w:pPr>
              <w:pBdr>
                <w:top w:val="nil"/>
                <w:left w:val="nil"/>
                <w:bottom w:val="nil"/>
                <w:right w:val="nil"/>
                <w:between w:val="nil"/>
              </w:pBdr>
              <w:spacing w:before="2"/>
              <w:rPr>
                <w:rFonts w:ascii="Calibri" w:eastAsia="Calibri" w:hAnsi="Calibri" w:cs="Calibri"/>
                <w:color w:val="000000"/>
              </w:rPr>
            </w:pPr>
            <w:r>
              <w:rPr>
                <w:rFonts w:ascii="Calibri" w:eastAsia="Calibri" w:hAnsi="Calibri" w:cs="Calibri"/>
                <w:color w:val="000000"/>
              </w:rPr>
              <w:t>(315)430-5481</w:t>
            </w:r>
          </w:p>
        </w:tc>
        <w:tc>
          <w:tcPr>
            <w:tcW w:w="3215" w:type="dxa"/>
          </w:tcPr>
          <w:p w14:paraId="22558BFA" w14:textId="77777777" w:rsidR="0030424D" w:rsidRDefault="00000000">
            <w:pPr>
              <w:pBdr>
                <w:top w:val="nil"/>
                <w:left w:val="nil"/>
                <w:bottom w:val="nil"/>
                <w:right w:val="nil"/>
                <w:between w:val="nil"/>
              </w:pBdr>
              <w:spacing w:before="2"/>
              <w:jc w:val="center"/>
              <w:rPr>
                <w:rFonts w:ascii="Calibri" w:eastAsia="Calibri" w:hAnsi="Calibri" w:cs="Calibri"/>
                <w:b/>
                <w:color w:val="000000"/>
              </w:rPr>
            </w:pPr>
            <w:r>
              <w:rPr>
                <w:rFonts w:ascii="Calibri" w:eastAsia="Calibri" w:hAnsi="Calibri" w:cs="Calibri"/>
                <w:b/>
                <w:color w:val="000000"/>
              </w:rPr>
              <w:t>MEET ENTRY CHAIR</w:t>
            </w:r>
          </w:p>
          <w:p w14:paraId="46E7A972" w14:textId="77777777" w:rsidR="0030424D" w:rsidRDefault="00000000">
            <w:pPr>
              <w:pBdr>
                <w:top w:val="nil"/>
                <w:left w:val="nil"/>
                <w:bottom w:val="nil"/>
                <w:right w:val="nil"/>
                <w:between w:val="nil"/>
              </w:pBdr>
              <w:spacing w:before="2"/>
              <w:jc w:val="center"/>
              <w:rPr>
                <w:rFonts w:ascii="Calibri" w:eastAsia="Calibri" w:hAnsi="Calibri" w:cs="Calibri"/>
                <w:color w:val="000000"/>
              </w:rPr>
            </w:pPr>
            <w:r>
              <w:rPr>
                <w:rFonts w:ascii="Calibri" w:eastAsia="Calibri" w:hAnsi="Calibri" w:cs="Calibri"/>
                <w:color w:val="000000"/>
              </w:rPr>
              <w:t xml:space="preserve">Will </w:t>
            </w:r>
            <w:proofErr w:type="spellStart"/>
            <w:r>
              <w:rPr>
                <w:rFonts w:ascii="Calibri" w:eastAsia="Calibri" w:hAnsi="Calibri" w:cs="Calibri"/>
                <w:color w:val="000000"/>
              </w:rPr>
              <w:t>Chidsey</w:t>
            </w:r>
            <w:proofErr w:type="spellEnd"/>
            <w:r>
              <w:rPr>
                <w:rFonts w:ascii="Calibri" w:eastAsia="Calibri" w:hAnsi="Calibri" w:cs="Calibri"/>
                <w:color w:val="000000"/>
              </w:rPr>
              <w:t xml:space="preserve"> &amp; Courtney Christ</w:t>
            </w:r>
          </w:p>
          <w:p w14:paraId="405C5A06" w14:textId="77777777" w:rsidR="0030424D" w:rsidRDefault="00000000">
            <w:pPr>
              <w:pBdr>
                <w:top w:val="nil"/>
                <w:left w:val="nil"/>
                <w:bottom w:val="nil"/>
                <w:right w:val="nil"/>
                <w:between w:val="nil"/>
              </w:pBdr>
              <w:spacing w:before="2"/>
              <w:jc w:val="center"/>
              <w:rPr>
                <w:rFonts w:ascii="Calibri" w:eastAsia="Calibri" w:hAnsi="Calibri" w:cs="Calibri"/>
                <w:color w:val="000000"/>
              </w:rPr>
            </w:pPr>
            <w:hyperlink r:id="rId11">
              <w:r>
                <w:rPr>
                  <w:rFonts w:ascii="Calibri" w:eastAsia="Calibri" w:hAnsi="Calibri" w:cs="Calibri"/>
                  <w:color w:val="0000FF"/>
                  <w:u w:val="single"/>
                </w:rPr>
                <w:t>Meetentry@medleyaquatics.com</w:t>
              </w:r>
            </w:hyperlink>
          </w:p>
          <w:p w14:paraId="31F66954" w14:textId="77777777" w:rsidR="0030424D" w:rsidRDefault="00000000">
            <w:pPr>
              <w:pBdr>
                <w:top w:val="nil"/>
                <w:left w:val="nil"/>
                <w:bottom w:val="nil"/>
                <w:right w:val="nil"/>
                <w:between w:val="nil"/>
              </w:pBdr>
              <w:spacing w:before="2"/>
              <w:jc w:val="center"/>
              <w:rPr>
                <w:rFonts w:ascii="Calibri" w:eastAsia="Calibri" w:hAnsi="Calibri" w:cs="Calibri"/>
                <w:color w:val="000000"/>
              </w:rPr>
            </w:pPr>
            <w:r>
              <w:rPr>
                <w:rFonts w:ascii="Calibri" w:eastAsia="Calibri" w:hAnsi="Calibri" w:cs="Calibri"/>
                <w:color w:val="000000"/>
              </w:rPr>
              <w:t>(315)4305481</w:t>
            </w:r>
          </w:p>
        </w:tc>
        <w:tc>
          <w:tcPr>
            <w:tcW w:w="1664" w:type="dxa"/>
          </w:tcPr>
          <w:p w14:paraId="55338A7D" w14:textId="77777777" w:rsidR="0030424D" w:rsidRDefault="00000000">
            <w:pPr>
              <w:pBdr>
                <w:top w:val="nil"/>
                <w:left w:val="nil"/>
                <w:bottom w:val="nil"/>
                <w:right w:val="nil"/>
                <w:between w:val="nil"/>
              </w:pBdr>
              <w:spacing w:before="2"/>
              <w:jc w:val="center"/>
              <w:rPr>
                <w:rFonts w:ascii="Calibri" w:eastAsia="Calibri" w:hAnsi="Calibri" w:cs="Calibri"/>
                <w:b/>
                <w:color w:val="000000"/>
              </w:rPr>
            </w:pPr>
            <w:r>
              <w:rPr>
                <w:rFonts w:ascii="Calibri" w:eastAsia="Calibri" w:hAnsi="Calibri" w:cs="Calibri"/>
                <w:b/>
                <w:color w:val="000000"/>
              </w:rPr>
              <w:t>MEET REFEREE</w:t>
            </w:r>
          </w:p>
          <w:p w14:paraId="3554C87C" w14:textId="77777777" w:rsidR="0030424D" w:rsidRDefault="00000000">
            <w:pPr>
              <w:pBdr>
                <w:top w:val="nil"/>
                <w:left w:val="nil"/>
                <w:bottom w:val="nil"/>
                <w:right w:val="nil"/>
                <w:between w:val="nil"/>
              </w:pBdr>
              <w:spacing w:before="2"/>
              <w:rPr>
                <w:rFonts w:ascii="Calibri" w:eastAsia="Calibri" w:hAnsi="Calibri" w:cs="Calibri"/>
                <w:color w:val="000000"/>
              </w:rPr>
            </w:pPr>
            <w:r>
              <w:rPr>
                <w:rFonts w:ascii="Calibri" w:eastAsia="Calibri" w:hAnsi="Calibri" w:cs="Calibri"/>
                <w:color w:val="000000"/>
              </w:rPr>
              <w:t>Lindsey Anderson</w:t>
            </w:r>
          </w:p>
        </w:tc>
        <w:tc>
          <w:tcPr>
            <w:tcW w:w="3126" w:type="dxa"/>
          </w:tcPr>
          <w:p w14:paraId="109C062E" w14:textId="77777777" w:rsidR="0030424D" w:rsidRDefault="00000000">
            <w:pPr>
              <w:pBdr>
                <w:top w:val="nil"/>
                <w:left w:val="nil"/>
                <w:bottom w:val="nil"/>
                <w:right w:val="nil"/>
                <w:between w:val="nil"/>
              </w:pBdr>
              <w:spacing w:before="2"/>
              <w:jc w:val="center"/>
              <w:rPr>
                <w:rFonts w:ascii="Calibri" w:eastAsia="Calibri" w:hAnsi="Calibri" w:cs="Calibri"/>
                <w:b/>
                <w:color w:val="000000"/>
              </w:rPr>
            </w:pPr>
            <w:r>
              <w:rPr>
                <w:rFonts w:ascii="Calibri" w:eastAsia="Calibri" w:hAnsi="Calibri" w:cs="Calibri"/>
                <w:b/>
                <w:color w:val="000000"/>
              </w:rPr>
              <w:t>CLUB OFFICIALS CHAIR</w:t>
            </w:r>
          </w:p>
          <w:p w14:paraId="4CA5D0FA" w14:textId="77777777" w:rsidR="0030424D" w:rsidRDefault="00000000">
            <w:pPr>
              <w:pBdr>
                <w:top w:val="nil"/>
                <w:left w:val="nil"/>
                <w:bottom w:val="nil"/>
                <w:right w:val="nil"/>
                <w:between w:val="nil"/>
              </w:pBdr>
              <w:spacing w:before="2"/>
              <w:rPr>
                <w:rFonts w:ascii="Calibri" w:eastAsia="Calibri" w:hAnsi="Calibri" w:cs="Calibri"/>
                <w:color w:val="000000"/>
              </w:rPr>
            </w:pPr>
            <w:r>
              <w:rPr>
                <w:rFonts w:ascii="Calibri" w:eastAsia="Calibri" w:hAnsi="Calibri" w:cs="Calibri"/>
                <w:color w:val="000000"/>
              </w:rPr>
              <w:t>Courtney Christ</w:t>
            </w:r>
          </w:p>
          <w:p w14:paraId="104EDE7D" w14:textId="77777777" w:rsidR="0030424D" w:rsidRDefault="00000000">
            <w:pPr>
              <w:pBdr>
                <w:top w:val="nil"/>
                <w:left w:val="nil"/>
                <w:bottom w:val="nil"/>
                <w:right w:val="nil"/>
                <w:between w:val="nil"/>
              </w:pBdr>
              <w:spacing w:before="2"/>
              <w:rPr>
                <w:rFonts w:ascii="Calibri" w:eastAsia="Calibri" w:hAnsi="Calibri" w:cs="Calibri"/>
                <w:color w:val="000000"/>
              </w:rPr>
            </w:pPr>
            <w:hyperlink r:id="rId12">
              <w:r>
                <w:rPr>
                  <w:rFonts w:ascii="Calibri" w:eastAsia="Calibri" w:hAnsi="Calibri" w:cs="Calibri"/>
                  <w:color w:val="0000FF"/>
                  <w:u w:val="single"/>
                </w:rPr>
                <w:t>o</w:t>
              </w:r>
            </w:hyperlink>
            <w:hyperlink r:id="rId13">
              <w:r>
                <w:rPr>
                  <w:rFonts w:ascii="Calibri" w:eastAsia="Calibri" w:hAnsi="Calibri" w:cs="Calibri"/>
                  <w:color w:val="0000FF"/>
                  <w:sz w:val="24"/>
                  <w:szCs w:val="24"/>
                  <w:u w:val="single"/>
                </w:rPr>
                <w:t>fficials</w:t>
              </w:r>
            </w:hyperlink>
            <w:hyperlink r:id="rId14">
              <w:r>
                <w:rPr>
                  <w:rFonts w:ascii="Calibri" w:eastAsia="Calibri" w:hAnsi="Calibri" w:cs="Calibri"/>
                  <w:color w:val="0000FF"/>
                  <w:u w:val="single"/>
                </w:rPr>
                <w:t>@medleyaquatics.com</w:t>
              </w:r>
            </w:hyperlink>
          </w:p>
          <w:p w14:paraId="3CBA28D1" w14:textId="77777777" w:rsidR="0030424D" w:rsidRDefault="0030424D">
            <w:pPr>
              <w:pBdr>
                <w:top w:val="nil"/>
                <w:left w:val="nil"/>
                <w:bottom w:val="nil"/>
                <w:right w:val="nil"/>
                <w:between w:val="nil"/>
              </w:pBdr>
              <w:spacing w:before="2"/>
              <w:rPr>
                <w:rFonts w:ascii="Calibri" w:eastAsia="Calibri" w:hAnsi="Calibri" w:cs="Calibri"/>
                <w:color w:val="000000"/>
              </w:rPr>
            </w:pPr>
          </w:p>
        </w:tc>
      </w:tr>
    </w:tbl>
    <w:p w14:paraId="7EE19104" w14:textId="77777777" w:rsidR="0030424D" w:rsidRDefault="0030424D">
      <w:pPr>
        <w:pBdr>
          <w:top w:val="nil"/>
          <w:left w:val="nil"/>
          <w:bottom w:val="nil"/>
          <w:right w:val="nil"/>
          <w:between w:val="nil"/>
        </w:pBdr>
        <w:spacing w:before="2"/>
        <w:rPr>
          <w:rFonts w:ascii="Calibri" w:eastAsia="Calibri" w:hAnsi="Calibri" w:cs="Calibri"/>
          <w:color w:val="000000"/>
          <w:sz w:val="8"/>
          <w:szCs w:val="8"/>
        </w:rPr>
      </w:pPr>
    </w:p>
    <w:tbl>
      <w:tblPr>
        <w:tblStyle w:val="a1"/>
        <w:tblW w:w="11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0"/>
        <w:gridCol w:w="9100"/>
      </w:tblGrid>
      <w:tr w:rsidR="0030424D" w14:paraId="4902FF48" w14:textId="77777777">
        <w:trPr>
          <w:trHeight w:val="1345"/>
          <w:jc w:val="center"/>
        </w:trPr>
        <w:tc>
          <w:tcPr>
            <w:tcW w:w="2310" w:type="dxa"/>
          </w:tcPr>
          <w:p w14:paraId="2E8551F9" w14:textId="77777777" w:rsidR="0030424D"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SANCTION</w:t>
            </w:r>
          </w:p>
        </w:tc>
        <w:tc>
          <w:tcPr>
            <w:tcW w:w="9100" w:type="dxa"/>
          </w:tcPr>
          <w:p w14:paraId="4BA67953" w14:textId="77777777" w:rsidR="0030424D" w:rsidRDefault="00000000">
            <w:pPr>
              <w:numPr>
                <w:ilvl w:val="0"/>
                <w:numId w:val="1"/>
              </w:numPr>
              <w:pBdr>
                <w:top w:val="nil"/>
                <w:left w:val="nil"/>
                <w:bottom w:val="nil"/>
                <w:right w:val="nil"/>
                <w:between w:val="nil"/>
              </w:pBdr>
              <w:tabs>
                <w:tab w:val="left" w:pos="359"/>
              </w:tabs>
              <w:spacing w:after="80"/>
              <w:ind w:left="360"/>
              <w:rPr>
                <w:rFonts w:ascii="Calibri" w:eastAsia="Calibri" w:hAnsi="Calibri" w:cs="Calibri"/>
                <w:b/>
                <w:color w:val="000000"/>
              </w:rPr>
            </w:pPr>
            <w:r>
              <w:rPr>
                <w:rFonts w:ascii="Calibri" w:eastAsia="Calibri" w:hAnsi="Calibri" w:cs="Calibri"/>
                <w:color w:val="000000"/>
              </w:rPr>
              <w:t xml:space="preserve">Held under the sanction of USA Swimming through Niagara Swimming:  </w:t>
            </w:r>
            <w:r>
              <w:rPr>
                <w:rFonts w:ascii="Calibri" w:eastAsia="Calibri" w:hAnsi="Calibri" w:cs="Calibri"/>
                <w:b/>
                <w:color w:val="000000"/>
              </w:rPr>
              <w:t xml:space="preserve">NI- </w:t>
            </w:r>
          </w:p>
          <w:p w14:paraId="4C894403" w14:textId="77777777" w:rsidR="0030424D" w:rsidRDefault="00000000">
            <w:pPr>
              <w:numPr>
                <w:ilvl w:val="0"/>
                <w:numId w:val="1"/>
              </w:numPr>
              <w:pBdr>
                <w:top w:val="nil"/>
                <w:left w:val="nil"/>
                <w:bottom w:val="nil"/>
                <w:right w:val="nil"/>
                <w:between w:val="nil"/>
              </w:pBdr>
              <w:tabs>
                <w:tab w:val="left" w:pos="359"/>
              </w:tabs>
              <w:ind w:left="360" w:right="130"/>
              <w:rPr>
                <w:rFonts w:ascii="Calibri" w:eastAsia="Calibri" w:hAnsi="Calibri" w:cs="Calibri"/>
                <w:color w:val="000000"/>
              </w:rPr>
            </w:pPr>
            <w:r>
              <w:rPr>
                <w:rFonts w:ascii="Calibri" w:eastAsia="Calibri" w:hAnsi="Calibri" w:cs="Calibri"/>
                <w:color w:val="000000"/>
              </w:rPr>
              <w:t xml:space="preserve">In granting this sanction it is understood and agreed that USA Swimming, Niagara Swimming, Syracuse Chargers, and </w:t>
            </w:r>
            <w:proofErr w:type="spellStart"/>
            <w:r>
              <w:rPr>
                <w:rFonts w:ascii="Calibri" w:eastAsia="Calibri" w:hAnsi="Calibri" w:cs="Calibri"/>
                <w:color w:val="000000"/>
              </w:rPr>
              <w:t>LeMoyne</w:t>
            </w:r>
            <w:proofErr w:type="spellEnd"/>
            <w:r>
              <w:rPr>
                <w:rFonts w:ascii="Calibri" w:eastAsia="Calibri" w:hAnsi="Calibri" w:cs="Calibri"/>
                <w:color w:val="000000"/>
              </w:rPr>
              <w:t xml:space="preserve"> College shall be held free and harmless from any and all liabilities or claims for damages arising by reason of injuries to anyone during the conduct of this event.</w:t>
            </w:r>
          </w:p>
        </w:tc>
      </w:tr>
      <w:tr w:rsidR="0030424D" w14:paraId="44B152A4" w14:textId="77777777">
        <w:trPr>
          <w:trHeight w:val="1217"/>
          <w:jc w:val="center"/>
        </w:trPr>
        <w:tc>
          <w:tcPr>
            <w:tcW w:w="2310" w:type="dxa"/>
          </w:tcPr>
          <w:p w14:paraId="13083EFB" w14:textId="77777777" w:rsidR="0030424D"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FACILITY</w:t>
            </w:r>
          </w:p>
        </w:tc>
        <w:tc>
          <w:tcPr>
            <w:tcW w:w="9100" w:type="dxa"/>
          </w:tcPr>
          <w:p w14:paraId="3E64E426" w14:textId="77777777" w:rsidR="0030424D"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Le Moyne College</w:t>
            </w:r>
          </w:p>
          <w:p w14:paraId="3F914BCA" w14:textId="77777777" w:rsidR="0030424D" w:rsidRDefault="00000000">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1419 Salt Springs Rd</w:t>
            </w:r>
          </w:p>
          <w:p w14:paraId="441550E2" w14:textId="77777777" w:rsidR="0030424D" w:rsidRDefault="00000000">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Syracuse, NY 13214</w:t>
            </w:r>
          </w:p>
          <w:p w14:paraId="00CCD967" w14:textId="77777777" w:rsidR="0030424D" w:rsidRDefault="0030424D">
            <w:pPr>
              <w:pBdr>
                <w:top w:val="nil"/>
                <w:left w:val="nil"/>
                <w:bottom w:val="nil"/>
                <w:right w:val="nil"/>
                <w:between w:val="nil"/>
              </w:pBdr>
              <w:spacing w:after="80"/>
              <w:jc w:val="center"/>
              <w:rPr>
                <w:rFonts w:ascii="Calibri" w:eastAsia="Calibri" w:hAnsi="Calibri" w:cs="Calibri"/>
                <w:color w:val="000000"/>
              </w:rPr>
            </w:pPr>
          </w:p>
          <w:p w14:paraId="4DBCFC17" w14:textId="77777777" w:rsidR="0030424D"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6 lanes, 25 yards</w:t>
            </w:r>
          </w:p>
          <w:p w14:paraId="661FD69F" w14:textId="77777777" w:rsidR="0030424D"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Water depth range of 12 ‘at the starting end and 4’ at the turning end. </w:t>
            </w:r>
          </w:p>
          <w:p w14:paraId="6E797603" w14:textId="77777777" w:rsidR="0030424D" w:rsidRDefault="00000000">
            <w:pPr>
              <w:numPr>
                <w:ilvl w:val="0"/>
                <w:numId w:val="2"/>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 xml:space="preserve">The competition course has not been certified in accordance with current </w:t>
            </w:r>
            <w:r>
              <w:rPr>
                <w:rFonts w:ascii="Calibri" w:eastAsia="Calibri" w:hAnsi="Calibri" w:cs="Calibri"/>
                <w:i/>
                <w:color w:val="000000"/>
              </w:rPr>
              <w:t>USA Swimming Rules and Regulations</w:t>
            </w:r>
            <w:r>
              <w:rPr>
                <w:rFonts w:ascii="Calibri" w:eastAsia="Calibri" w:hAnsi="Calibri" w:cs="Calibri"/>
                <w:color w:val="000000"/>
              </w:rPr>
              <w:t xml:space="preserve">, Article 104.2.2(C). </w:t>
            </w:r>
          </w:p>
        </w:tc>
      </w:tr>
      <w:tr w:rsidR="0030424D" w14:paraId="1702D720" w14:textId="77777777">
        <w:trPr>
          <w:trHeight w:val="576"/>
          <w:jc w:val="center"/>
        </w:trPr>
        <w:tc>
          <w:tcPr>
            <w:tcW w:w="2310" w:type="dxa"/>
          </w:tcPr>
          <w:p w14:paraId="61BC39AA" w14:textId="77777777" w:rsidR="0030424D" w:rsidRDefault="00000000">
            <w:pPr>
              <w:pBdr>
                <w:top w:val="nil"/>
                <w:left w:val="nil"/>
                <w:bottom w:val="nil"/>
                <w:right w:val="nil"/>
                <w:between w:val="nil"/>
              </w:pBdr>
              <w:ind w:right="540"/>
              <w:rPr>
                <w:rFonts w:ascii="Calibri" w:eastAsia="Calibri" w:hAnsi="Calibri" w:cs="Calibri"/>
                <w:b/>
                <w:color w:val="000000"/>
              </w:rPr>
            </w:pPr>
            <w:r>
              <w:rPr>
                <w:rFonts w:ascii="Calibri" w:eastAsia="Calibri" w:hAnsi="Calibri" w:cs="Calibri"/>
                <w:b/>
                <w:color w:val="000000"/>
              </w:rPr>
              <w:t>ENTRY DEADLINE</w:t>
            </w:r>
          </w:p>
        </w:tc>
        <w:tc>
          <w:tcPr>
            <w:tcW w:w="9100" w:type="dxa"/>
          </w:tcPr>
          <w:p w14:paraId="0CFD11AB" w14:textId="77777777" w:rsidR="0030424D" w:rsidRDefault="00000000">
            <w:pPr>
              <w:pBdr>
                <w:top w:val="nil"/>
                <w:left w:val="nil"/>
                <w:bottom w:val="nil"/>
                <w:right w:val="nil"/>
                <w:between w:val="nil"/>
              </w:pBdr>
              <w:spacing w:after="80"/>
              <w:jc w:val="center"/>
              <w:rPr>
                <w:rFonts w:ascii="Calibri" w:eastAsia="Calibri" w:hAnsi="Calibri" w:cs="Calibri"/>
                <w:b/>
                <w:color w:val="000000"/>
              </w:rPr>
            </w:pPr>
            <w:r>
              <w:rPr>
                <w:rFonts w:ascii="Calibri" w:eastAsia="Calibri" w:hAnsi="Calibri" w:cs="Calibri"/>
                <w:b/>
                <w:color w:val="000000"/>
              </w:rPr>
              <w:t>11/3/23 at 11:59pm</w:t>
            </w:r>
          </w:p>
          <w:p w14:paraId="639B779B" w14:textId="77777777" w:rsidR="0030424D" w:rsidRDefault="00000000">
            <w:pPr>
              <w:pBdr>
                <w:top w:val="nil"/>
                <w:left w:val="nil"/>
                <w:bottom w:val="nil"/>
                <w:right w:val="nil"/>
                <w:between w:val="nil"/>
              </w:pBdr>
              <w:spacing w:after="80"/>
              <w:jc w:val="center"/>
              <w:rPr>
                <w:rFonts w:ascii="Calibri" w:eastAsia="Calibri" w:hAnsi="Calibri" w:cs="Calibri"/>
                <w:b/>
                <w:color w:val="000000"/>
              </w:rPr>
            </w:pPr>
            <w:r>
              <w:rPr>
                <w:rFonts w:ascii="Calibri" w:eastAsia="Calibri" w:hAnsi="Calibri" w:cs="Calibri"/>
                <w:b/>
                <w:color w:val="000000"/>
              </w:rPr>
              <w:t xml:space="preserve">Entries will be capped at Event 26 concluding at 9pm. </w:t>
            </w:r>
          </w:p>
          <w:p w14:paraId="5E484EC5" w14:textId="77777777" w:rsidR="0030424D"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IMPORTANT:  The above date is the deadline for clubs to submit their entries to the Meet Director. Therefore, clubs usually set an earlier deadline to receive entries from their swimmers. Check with your club for this information.</w:t>
            </w:r>
          </w:p>
        </w:tc>
      </w:tr>
      <w:tr w:rsidR="0030424D" w14:paraId="4841D4A7" w14:textId="77777777">
        <w:trPr>
          <w:trHeight w:val="1007"/>
          <w:jc w:val="center"/>
        </w:trPr>
        <w:tc>
          <w:tcPr>
            <w:tcW w:w="2310" w:type="dxa"/>
          </w:tcPr>
          <w:p w14:paraId="6303AE41" w14:textId="77777777" w:rsidR="0030424D"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SCHEDULE</w:t>
            </w:r>
          </w:p>
        </w:tc>
        <w:tc>
          <w:tcPr>
            <w:tcW w:w="9100" w:type="dxa"/>
          </w:tcPr>
          <w:p w14:paraId="1F40E655" w14:textId="77777777" w:rsidR="0030424D" w:rsidRDefault="00000000">
            <w:pPr>
              <w:pBdr>
                <w:top w:val="nil"/>
                <w:left w:val="nil"/>
                <w:bottom w:val="nil"/>
                <w:right w:val="nil"/>
                <w:between w:val="nil"/>
              </w:pBdr>
              <w:spacing w:after="120"/>
              <w:ind w:left="360"/>
              <w:jc w:val="center"/>
              <w:rPr>
                <w:rFonts w:ascii="Calibri" w:eastAsia="Calibri" w:hAnsi="Calibri" w:cs="Calibri"/>
                <w:color w:val="000000"/>
              </w:rPr>
            </w:pPr>
            <w:r>
              <w:rPr>
                <w:rFonts w:ascii="Calibri" w:eastAsia="Calibri" w:hAnsi="Calibri" w:cs="Calibri"/>
                <w:color w:val="000000"/>
              </w:rPr>
              <w:t xml:space="preserve">Session 1 : </w:t>
            </w:r>
            <w:r w:rsidRPr="00B647A0">
              <w:rPr>
                <w:rFonts w:ascii="Calibri" w:eastAsia="Calibri" w:hAnsi="Calibri" w:cs="Calibri"/>
                <w:strike/>
                <w:color w:val="000000"/>
              </w:rPr>
              <w:t>Warm ups 5:45pm, Meet Starts 6:30pm.</w:t>
            </w:r>
            <w:r>
              <w:rPr>
                <w:rFonts w:ascii="Calibri" w:eastAsia="Calibri" w:hAnsi="Calibri" w:cs="Calibri"/>
                <w:color w:val="000000"/>
              </w:rPr>
              <w:t xml:space="preserve"> </w:t>
            </w:r>
          </w:p>
          <w:p w14:paraId="28FF4987" w14:textId="019054FE" w:rsidR="00B647A0" w:rsidRPr="00B647A0" w:rsidRDefault="00B647A0">
            <w:pPr>
              <w:pBdr>
                <w:top w:val="nil"/>
                <w:left w:val="nil"/>
                <w:bottom w:val="nil"/>
                <w:right w:val="nil"/>
                <w:between w:val="nil"/>
              </w:pBdr>
              <w:spacing w:after="120"/>
              <w:ind w:left="360"/>
              <w:jc w:val="center"/>
              <w:rPr>
                <w:rFonts w:ascii="Calibri" w:eastAsia="Calibri" w:hAnsi="Calibri" w:cs="Calibri"/>
                <w:color w:val="FF0000"/>
              </w:rPr>
            </w:pPr>
            <w:r w:rsidRPr="00B647A0">
              <w:rPr>
                <w:rFonts w:ascii="Calibri" w:eastAsia="Calibri" w:hAnsi="Calibri" w:cs="Calibri"/>
                <w:color w:val="FF0000"/>
              </w:rPr>
              <w:t>Warm up</w:t>
            </w:r>
            <w:r w:rsidR="00A33D32">
              <w:rPr>
                <w:rFonts w:ascii="Calibri" w:eastAsia="Calibri" w:hAnsi="Calibri" w:cs="Calibri"/>
                <w:color w:val="FF0000"/>
              </w:rPr>
              <w:t xml:space="preserve"> @5pm</w:t>
            </w:r>
            <w:r w:rsidRPr="00B647A0">
              <w:rPr>
                <w:rFonts w:ascii="Calibri" w:eastAsia="Calibri" w:hAnsi="Calibri" w:cs="Calibri"/>
                <w:color w:val="FF0000"/>
              </w:rPr>
              <w:t>, Meet starts @ 5:45pm</w:t>
            </w:r>
          </w:p>
          <w:p w14:paraId="17D101E1" w14:textId="77777777" w:rsidR="0030424D" w:rsidRDefault="00000000">
            <w:pPr>
              <w:pBdr>
                <w:top w:val="nil"/>
                <w:left w:val="nil"/>
                <w:bottom w:val="nil"/>
                <w:right w:val="nil"/>
                <w:between w:val="nil"/>
              </w:pBdr>
              <w:spacing w:after="120"/>
              <w:ind w:left="360"/>
              <w:jc w:val="center"/>
              <w:rPr>
                <w:rFonts w:ascii="Calibri" w:eastAsia="Calibri" w:hAnsi="Calibri" w:cs="Calibri"/>
                <w:color w:val="000000"/>
              </w:rPr>
            </w:pPr>
            <w:r>
              <w:rPr>
                <w:rFonts w:ascii="Calibri" w:eastAsia="Calibri" w:hAnsi="Calibri" w:cs="Calibri"/>
                <w:color w:val="000000"/>
              </w:rPr>
              <w:t>Meet Director reserves the right to adjust times/sessions after entries are received.</w:t>
            </w:r>
          </w:p>
        </w:tc>
      </w:tr>
      <w:tr w:rsidR="0030424D" w14:paraId="2C428BDB" w14:textId="77777777">
        <w:trPr>
          <w:trHeight w:val="800"/>
          <w:jc w:val="center"/>
        </w:trPr>
        <w:tc>
          <w:tcPr>
            <w:tcW w:w="2310" w:type="dxa"/>
          </w:tcPr>
          <w:p w14:paraId="2087E230" w14:textId="77777777" w:rsidR="0030424D"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ELIGIBILITY</w:t>
            </w:r>
          </w:p>
        </w:tc>
        <w:tc>
          <w:tcPr>
            <w:tcW w:w="9100" w:type="dxa"/>
          </w:tcPr>
          <w:p w14:paraId="17FD04E9" w14:textId="77777777" w:rsidR="0030424D"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Open to all registered USA Swimmers.  </w:t>
            </w:r>
          </w:p>
          <w:p w14:paraId="60B21E55" w14:textId="77777777" w:rsidR="0030424D" w:rsidRDefault="00000000">
            <w:pPr>
              <w:numPr>
                <w:ilvl w:val="0"/>
                <w:numId w:val="1"/>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 xml:space="preserve">No swimmer will be permitted to compete in the meet unless the swimmer is registered as an athlete member of USA Swimming as provided in </w:t>
            </w:r>
            <w:r>
              <w:rPr>
                <w:rFonts w:ascii="Calibri" w:eastAsia="Calibri" w:hAnsi="Calibri" w:cs="Calibri"/>
                <w:i/>
                <w:color w:val="000000"/>
              </w:rPr>
              <w:t>USA Swimming Rules and Regulations</w:t>
            </w:r>
            <w:r>
              <w:rPr>
                <w:rFonts w:ascii="Calibri" w:eastAsia="Calibri" w:hAnsi="Calibri" w:cs="Calibri"/>
                <w:color w:val="000000"/>
              </w:rPr>
              <w:t>, Article 302.</w:t>
            </w:r>
          </w:p>
        </w:tc>
      </w:tr>
      <w:tr w:rsidR="0030424D" w14:paraId="2AC8B428" w14:textId="77777777">
        <w:trPr>
          <w:trHeight w:val="1043"/>
          <w:jc w:val="center"/>
        </w:trPr>
        <w:tc>
          <w:tcPr>
            <w:tcW w:w="2310" w:type="dxa"/>
          </w:tcPr>
          <w:p w14:paraId="0FFC1665" w14:textId="77777777" w:rsidR="0030424D" w:rsidRDefault="00000000">
            <w:pPr>
              <w:pBdr>
                <w:top w:val="nil"/>
                <w:left w:val="nil"/>
                <w:bottom w:val="nil"/>
                <w:right w:val="nil"/>
                <w:between w:val="nil"/>
              </w:pBdr>
              <w:ind w:right="463"/>
              <w:rPr>
                <w:rFonts w:ascii="Calibri" w:eastAsia="Calibri" w:hAnsi="Calibri" w:cs="Calibri"/>
                <w:b/>
                <w:color w:val="000000"/>
              </w:rPr>
            </w:pPr>
            <w:r>
              <w:rPr>
                <w:rFonts w:ascii="Calibri" w:eastAsia="Calibri" w:hAnsi="Calibri" w:cs="Calibri"/>
                <w:b/>
                <w:color w:val="000000"/>
              </w:rPr>
              <w:t>DISABILITY SWIMMERS</w:t>
            </w:r>
          </w:p>
        </w:tc>
        <w:tc>
          <w:tcPr>
            <w:tcW w:w="9100" w:type="dxa"/>
          </w:tcPr>
          <w:p w14:paraId="54F3DF41" w14:textId="77777777" w:rsidR="0030424D" w:rsidRDefault="00000000">
            <w:pPr>
              <w:numPr>
                <w:ilvl w:val="0"/>
                <w:numId w:val="1"/>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 xml:space="preserve">NI and host clubs along with their meet directors are committed to </w:t>
            </w:r>
            <w:hyperlink r:id="rId15">
              <w:r>
                <w:rPr>
                  <w:rFonts w:ascii="Calibri" w:eastAsia="Calibri" w:hAnsi="Calibri" w:cs="Calibri"/>
                  <w:color w:val="0000FF"/>
                  <w:u w:val="single"/>
                </w:rPr>
                <w:t>the Inclusion Policy</w:t>
              </w:r>
            </w:hyperlink>
            <w:r>
              <w:rPr>
                <w:rFonts w:ascii="Calibri" w:eastAsia="Calibri" w:hAnsi="Calibri" w:cs="Calibri"/>
                <w:color w:val="000000"/>
              </w:rPr>
              <w:t xml:space="preserve"> as adopted by the NI BOD. Athletes with a disability are welcomed and are asked to provide advance notice of desired accommodations to the Meet Director. The athlete (or athlete’s coach) is also responsible for notifying the session referee of any disability prior to competition.</w:t>
            </w:r>
          </w:p>
        </w:tc>
      </w:tr>
      <w:tr w:rsidR="0030424D" w14:paraId="0D9E556B" w14:textId="77777777">
        <w:trPr>
          <w:trHeight w:val="44"/>
          <w:jc w:val="center"/>
        </w:trPr>
        <w:tc>
          <w:tcPr>
            <w:tcW w:w="2310" w:type="dxa"/>
          </w:tcPr>
          <w:p w14:paraId="70B41973" w14:textId="77777777" w:rsidR="0030424D"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TIMING SYSTEM</w:t>
            </w:r>
          </w:p>
        </w:tc>
        <w:tc>
          <w:tcPr>
            <w:tcW w:w="9100" w:type="dxa"/>
          </w:tcPr>
          <w:p w14:paraId="48415673" w14:textId="77777777" w:rsidR="0030424D"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Automatic timing will be used.</w:t>
            </w:r>
          </w:p>
        </w:tc>
      </w:tr>
      <w:tr w:rsidR="0030424D" w14:paraId="01107213" w14:textId="77777777">
        <w:trPr>
          <w:trHeight w:val="530"/>
          <w:jc w:val="center"/>
        </w:trPr>
        <w:tc>
          <w:tcPr>
            <w:tcW w:w="2310" w:type="dxa"/>
          </w:tcPr>
          <w:p w14:paraId="0E3FA2F8" w14:textId="77777777" w:rsidR="0030424D" w:rsidRDefault="00000000">
            <w:pPr>
              <w:pBdr>
                <w:top w:val="nil"/>
                <w:left w:val="nil"/>
                <w:bottom w:val="nil"/>
                <w:right w:val="nil"/>
                <w:between w:val="nil"/>
              </w:pBdr>
              <w:ind w:right="463"/>
              <w:rPr>
                <w:rFonts w:ascii="Calibri" w:eastAsia="Calibri" w:hAnsi="Calibri" w:cs="Calibri"/>
                <w:b/>
                <w:color w:val="000000"/>
              </w:rPr>
            </w:pPr>
            <w:r>
              <w:rPr>
                <w:rFonts w:ascii="Calibri" w:eastAsia="Calibri" w:hAnsi="Calibri" w:cs="Calibri"/>
                <w:b/>
                <w:color w:val="000000"/>
              </w:rPr>
              <w:t>RULES</w:t>
            </w:r>
          </w:p>
        </w:tc>
        <w:tc>
          <w:tcPr>
            <w:tcW w:w="9100" w:type="dxa"/>
          </w:tcPr>
          <w:p w14:paraId="3A5BC74E" w14:textId="77777777" w:rsidR="0030424D" w:rsidRDefault="00000000">
            <w:pPr>
              <w:numPr>
                <w:ilvl w:val="0"/>
                <w:numId w:val="1"/>
              </w:numPr>
              <w:pBdr>
                <w:top w:val="nil"/>
                <w:left w:val="nil"/>
                <w:bottom w:val="nil"/>
                <w:right w:val="nil"/>
                <w:between w:val="nil"/>
              </w:pBdr>
              <w:spacing w:after="60"/>
              <w:rPr>
                <w:rFonts w:ascii="Calibri" w:eastAsia="Calibri" w:hAnsi="Calibri" w:cs="Calibri"/>
                <w:color w:val="000000"/>
              </w:rPr>
            </w:pPr>
            <w:r>
              <w:rPr>
                <w:rFonts w:ascii="Calibri" w:eastAsia="Calibri" w:hAnsi="Calibri" w:cs="Calibri"/>
                <w:color w:val="000000"/>
              </w:rPr>
              <w:t>Current USA Swimming rules shall govern this meet.</w:t>
            </w:r>
          </w:p>
          <w:p w14:paraId="6DF9D28D" w14:textId="77777777" w:rsidR="0030424D" w:rsidRDefault="00000000">
            <w:pPr>
              <w:numPr>
                <w:ilvl w:val="0"/>
                <w:numId w:val="1"/>
              </w:numPr>
              <w:pBdr>
                <w:top w:val="nil"/>
                <w:left w:val="nil"/>
                <w:bottom w:val="nil"/>
                <w:right w:val="nil"/>
                <w:between w:val="nil"/>
              </w:pBdr>
              <w:spacing w:after="60"/>
              <w:rPr>
                <w:rFonts w:ascii="Calibri" w:eastAsia="Calibri" w:hAnsi="Calibri" w:cs="Calibri"/>
                <w:color w:val="000000"/>
              </w:rPr>
            </w:pPr>
            <w:r>
              <w:rPr>
                <w:rFonts w:ascii="Calibri" w:eastAsia="Calibri" w:hAnsi="Calibri" w:cs="Calibri"/>
                <w:color w:val="000000"/>
              </w:rPr>
              <w:t xml:space="preserve">All applicable adults participating in or associated with this </w:t>
            </w:r>
            <w:r>
              <w:rPr>
                <w:rFonts w:ascii="Calibri" w:eastAsia="Calibri" w:hAnsi="Calibri" w:cs="Calibri"/>
                <w:color w:val="211D1E"/>
              </w:rPr>
              <w:t xml:space="preserve">meet acknowledge that they are subject to the provisions of the USA Swimming </w:t>
            </w:r>
            <w:hyperlink r:id="rId16">
              <w:r>
                <w:rPr>
                  <w:rFonts w:ascii="Calibri" w:eastAsia="Calibri" w:hAnsi="Calibri" w:cs="Calibri"/>
                  <w:color w:val="0000FF"/>
                  <w:u w:val="single"/>
                </w:rPr>
                <w:t>Minor Athlete Abuse Prevention Policy</w:t>
              </w:r>
            </w:hyperlink>
            <w:r>
              <w:rPr>
                <w:rFonts w:ascii="Calibri" w:eastAsia="Calibri" w:hAnsi="Calibri" w:cs="Calibri"/>
                <w:color w:val="000000"/>
              </w:rPr>
              <w:t xml:space="preserve"> </w:t>
            </w:r>
            <w:r>
              <w:rPr>
                <w:rFonts w:ascii="Calibri" w:eastAsia="Calibri" w:hAnsi="Calibri" w:cs="Calibri"/>
                <w:color w:val="211D1E"/>
              </w:rPr>
              <w:t xml:space="preserve">("MAAPP"), and that they understand that compliance with the MAAPP policy is a condition of </w:t>
            </w:r>
            <w:r>
              <w:rPr>
                <w:rFonts w:ascii="Calibri" w:eastAsia="Calibri" w:hAnsi="Calibri" w:cs="Calibri"/>
                <w:color w:val="211D1E"/>
              </w:rPr>
              <w:lastRenderedPageBreak/>
              <w:t>participation in the conduct of this competition.</w:t>
            </w:r>
          </w:p>
          <w:p w14:paraId="240F558C" w14:textId="77777777" w:rsidR="0030424D" w:rsidRDefault="00000000">
            <w:pPr>
              <w:numPr>
                <w:ilvl w:val="0"/>
                <w:numId w:val="1"/>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No on-deck USA-S registration is permitted.</w:t>
            </w:r>
          </w:p>
          <w:p w14:paraId="7B51AC1B" w14:textId="77777777" w:rsidR="0030424D" w:rsidRDefault="00000000">
            <w:pPr>
              <w:numPr>
                <w:ilvl w:val="0"/>
                <w:numId w:val="1"/>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 xml:space="preserve">In compliance with </w:t>
            </w:r>
            <w:r>
              <w:rPr>
                <w:rFonts w:ascii="Calibri" w:eastAsia="Calibri" w:hAnsi="Calibri" w:cs="Calibri"/>
                <w:i/>
                <w:color w:val="000000"/>
              </w:rPr>
              <w:t>USA Swimming Rules and Regulations</w:t>
            </w:r>
            <w:r>
              <w:rPr>
                <w:rFonts w:ascii="Calibri" w:eastAsia="Calibri" w:hAnsi="Calibri" w:cs="Calibri"/>
                <w:color w:val="000000"/>
              </w:rPr>
              <w:t>, the use of audio or visual recording devices, including a cell phone is not permitted in the changing areas, rest rooms, or locker rooms.  Per NI policy, the use of equipment capable of taking pictures (e.g., cell phones, cameras, etc.) is banned from behind the starting blocks during the entire meet, including warm up, competition and cool down periods.</w:t>
            </w:r>
          </w:p>
          <w:p w14:paraId="07447642" w14:textId="77777777" w:rsidR="0030424D" w:rsidRDefault="00000000">
            <w:pPr>
              <w:numPr>
                <w:ilvl w:val="0"/>
                <w:numId w:val="1"/>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Deck changes are prohibited.</w:t>
            </w:r>
          </w:p>
          <w:p w14:paraId="68796B8F" w14:textId="77777777" w:rsidR="0030424D" w:rsidRDefault="00000000">
            <w:pPr>
              <w:numPr>
                <w:ilvl w:val="0"/>
                <w:numId w:val="1"/>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p>
          <w:p w14:paraId="152045E3" w14:textId="77777777" w:rsidR="0030424D" w:rsidRDefault="00000000">
            <w:pPr>
              <w:numPr>
                <w:ilvl w:val="0"/>
                <w:numId w:val="1"/>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Operation of a drone or any other flying devices is prohibited over the venue (pools, athlete/coach areas, spectator areas and open ceiling locker rooms) any time athletes, coaches, officials and/or spectators are present.</w:t>
            </w:r>
          </w:p>
          <w:p w14:paraId="1225CF63" w14:textId="77777777" w:rsidR="0030424D" w:rsidRDefault="00000000">
            <w:pPr>
              <w:numPr>
                <w:ilvl w:val="0"/>
                <w:numId w:val="1"/>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 xml:space="preserve">Dive-over starts will be used. </w:t>
            </w:r>
          </w:p>
          <w:p w14:paraId="4F91CC1A" w14:textId="77777777" w:rsidR="0030424D"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Meet Director and the NI Technical Committee reserve the right to limit events, heats, swimmers or adjust the format to conform with the 4-hour provision for sessions that include 12 &amp; U events per Rule 205.3.1F.</w:t>
            </w:r>
          </w:p>
          <w:p w14:paraId="274FD1B2" w14:textId="77777777" w:rsidR="0030424D"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Lifeguards, AED device will be available to athletes participating in the Meet</w:t>
            </w:r>
          </w:p>
          <w:p w14:paraId="3C2C61BF" w14:textId="77777777" w:rsidR="0030424D"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There is no roaming the building outside of designated areas. Accessible areas are front lobby, Bathrooms, 2 designated gym courts, locker rooms and pool area. </w:t>
            </w:r>
          </w:p>
          <w:p w14:paraId="0DAEAC30" w14:textId="77777777" w:rsidR="0030424D" w:rsidRDefault="0030424D">
            <w:pPr>
              <w:pBdr>
                <w:top w:val="nil"/>
                <w:left w:val="nil"/>
                <w:bottom w:val="nil"/>
                <w:right w:val="nil"/>
                <w:between w:val="nil"/>
              </w:pBdr>
              <w:rPr>
                <w:rFonts w:ascii="Calibri" w:eastAsia="Calibri" w:hAnsi="Calibri" w:cs="Calibri"/>
                <w:color w:val="000000"/>
              </w:rPr>
            </w:pPr>
          </w:p>
        </w:tc>
      </w:tr>
      <w:tr w:rsidR="0030424D" w14:paraId="7357BA24" w14:textId="77777777">
        <w:trPr>
          <w:trHeight w:val="1088"/>
          <w:jc w:val="center"/>
        </w:trPr>
        <w:tc>
          <w:tcPr>
            <w:tcW w:w="2310" w:type="dxa"/>
          </w:tcPr>
          <w:p w14:paraId="6EF50510" w14:textId="77777777" w:rsidR="0030424D"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lastRenderedPageBreak/>
              <w:t>EVENT RULES</w:t>
            </w:r>
          </w:p>
        </w:tc>
        <w:tc>
          <w:tcPr>
            <w:tcW w:w="9100" w:type="dxa"/>
          </w:tcPr>
          <w:p w14:paraId="48D01F90" w14:textId="77777777" w:rsidR="0030424D"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 All events are timed finals. 3 event max.</w:t>
            </w:r>
          </w:p>
        </w:tc>
      </w:tr>
      <w:tr w:rsidR="0030424D" w14:paraId="7C3A816F" w14:textId="77777777">
        <w:trPr>
          <w:trHeight w:val="233"/>
          <w:jc w:val="center"/>
        </w:trPr>
        <w:tc>
          <w:tcPr>
            <w:tcW w:w="2310" w:type="dxa"/>
          </w:tcPr>
          <w:p w14:paraId="078CE753" w14:textId="77777777" w:rsidR="0030424D"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POSITIVE CHECK IN</w:t>
            </w:r>
          </w:p>
        </w:tc>
        <w:tc>
          <w:tcPr>
            <w:tcW w:w="9100" w:type="dxa"/>
          </w:tcPr>
          <w:p w14:paraId="43931286" w14:textId="77777777" w:rsidR="0030424D"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All events will be pre-seeded except for the 400 IM which will be positive check in. If you fail to positive check in you will not be seeded.</w:t>
            </w:r>
          </w:p>
        </w:tc>
      </w:tr>
      <w:tr w:rsidR="0030424D" w14:paraId="60BB9CF3" w14:textId="77777777">
        <w:trPr>
          <w:trHeight w:val="362"/>
          <w:jc w:val="center"/>
        </w:trPr>
        <w:tc>
          <w:tcPr>
            <w:tcW w:w="2310" w:type="dxa"/>
          </w:tcPr>
          <w:p w14:paraId="6B846899" w14:textId="77777777" w:rsidR="0030424D"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WARM-UP</w:t>
            </w:r>
          </w:p>
        </w:tc>
        <w:tc>
          <w:tcPr>
            <w:tcW w:w="9100" w:type="dxa"/>
          </w:tcPr>
          <w:p w14:paraId="51AD975D" w14:textId="77777777" w:rsidR="0030424D"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The prescribed NI warm-up procedures and safety policies will be followed. The Meet Director may determine the structure of warm-up, including times/lane assignments.</w:t>
            </w:r>
          </w:p>
          <w:p w14:paraId="0B94A647" w14:textId="77777777" w:rsidR="0030424D"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 </w:t>
            </w:r>
          </w:p>
        </w:tc>
      </w:tr>
      <w:tr w:rsidR="0030424D" w14:paraId="7C679D11" w14:textId="77777777">
        <w:trPr>
          <w:trHeight w:val="362"/>
          <w:jc w:val="center"/>
        </w:trPr>
        <w:tc>
          <w:tcPr>
            <w:tcW w:w="2310" w:type="dxa"/>
          </w:tcPr>
          <w:p w14:paraId="18810819" w14:textId="77777777" w:rsidR="0030424D"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SUPERVISION</w:t>
            </w:r>
          </w:p>
        </w:tc>
        <w:tc>
          <w:tcPr>
            <w:tcW w:w="9100" w:type="dxa"/>
          </w:tcPr>
          <w:p w14:paraId="29205730" w14:textId="77777777" w:rsidR="0030424D"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Coaches are responsible for the conduct of their swimmers and cleaning up for their team areas.</w:t>
            </w:r>
          </w:p>
          <w:p w14:paraId="58BD9771" w14:textId="77777777" w:rsidR="0030424D" w:rsidRDefault="00000000">
            <w:pPr>
              <w:numPr>
                <w:ilvl w:val="0"/>
                <w:numId w:val="1"/>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 xml:space="preserve">    </w:t>
            </w:r>
          </w:p>
        </w:tc>
      </w:tr>
      <w:tr w:rsidR="0030424D" w14:paraId="550BEC79" w14:textId="77777777">
        <w:trPr>
          <w:trHeight w:val="362"/>
          <w:jc w:val="center"/>
        </w:trPr>
        <w:tc>
          <w:tcPr>
            <w:tcW w:w="2310" w:type="dxa"/>
          </w:tcPr>
          <w:p w14:paraId="2E019F45" w14:textId="77777777" w:rsidR="0030424D"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SEEDING</w:t>
            </w:r>
          </w:p>
        </w:tc>
        <w:tc>
          <w:tcPr>
            <w:tcW w:w="9100" w:type="dxa"/>
          </w:tcPr>
          <w:p w14:paraId="0F47EAEB" w14:textId="77777777" w:rsidR="0030424D"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Seeded slow to fast for all events. </w:t>
            </w:r>
          </w:p>
        </w:tc>
      </w:tr>
      <w:tr w:rsidR="0030424D" w14:paraId="22CFD2D4" w14:textId="77777777">
        <w:trPr>
          <w:trHeight w:val="362"/>
          <w:jc w:val="center"/>
        </w:trPr>
        <w:tc>
          <w:tcPr>
            <w:tcW w:w="2310" w:type="dxa"/>
          </w:tcPr>
          <w:p w14:paraId="457BB327" w14:textId="77777777" w:rsidR="0030424D"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SCORING</w:t>
            </w:r>
          </w:p>
        </w:tc>
        <w:tc>
          <w:tcPr>
            <w:tcW w:w="9100" w:type="dxa"/>
          </w:tcPr>
          <w:p w14:paraId="3594A6CD" w14:textId="77777777" w:rsidR="0030424D"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No Scoring</w:t>
            </w:r>
          </w:p>
        </w:tc>
      </w:tr>
      <w:tr w:rsidR="0030424D" w14:paraId="38333198" w14:textId="77777777">
        <w:trPr>
          <w:trHeight w:val="362"/>
          <w:jc w:val="center"/>
        </w:trPr>
        <w:tc>
          <w:tcPr>
            <w:tcW w:w="2310" w:type="dxa"/>
          </w:tcPr>
          <w:p w14:paraId="19D7C604" w14:textId="77777777" w:rsidR="0030424D"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AWARDS</w:t>
            </w:r>
          </w:p>
        </w:tc>
        <w:tc>
          <w:tcPr>
            <w:tcW w:w="9100" w:type="dxa"/>
          </w:tcPr>
          <w:p w14:paraId="05D4475F" w14:textId="77777777" w:rsidR="0030424D" w:rsidRDefault="00000000">
            <w:pPr>
              <w:numPr>
                <w:ilvl w:val="0"/>
                <w:numId w:val="1"/>
              </w:numPr>
              <w:pBdr>
                <w:top w:val="nil"/>
                <w:left w:val="nil"/>
                <w:bottom w:val="nil"/>
                <w:right w:val="nil"/>
                <w:between w:val="nil"/>
              </w:pBdr>
              <w:ind w:left="378"/>
              <w:rPr>
                <w:rFonts w:ascii="Calibri" w:eastAsia="Calibri" w:hAnsi="Calibri" w:cs="Calibri"/>
                <w:color w:val="000000"/>
              </w:rPr>
            </w:pPr>
            <w:r>
              <w:rPr>
                <w:rFonts w:ascii="Calibri" w:eastAsia="Calibri" w:hAnsi="Calibri" w:cs="Calibri"/>
                <w:color w:val="000000"/>
              </w:rPr>
              <w:t>No Awards</w:t>
            </w:r>
          </w:p>
          <w:p w14:paraId="3BC2B8AA" w14:textId="77777777" w:rsidR="0030424D" w:rsidRDefault="0030424D">
            <w:pPr>
              <w:pBdr>
                <w:top w:val="nil"/>
                <w:left w:val="nil"/>
                <w:bottom w:val="nil"/>
                <w:right w:val="nil"/>
                <w:between w:val="nil"/>
              </w:pBdr>
              <w:rPr>
                <w:rFonts w:ascii="Calibri" w:eastAsia="Calibri" w:hAnsi="Calibri" w:cs="Calibri"/>
                <w:color w:val="000000"/>
              </w:rPr>
            </w:pPr>
          </w:p>
        </w:tc>
      </w:tr>
      <w:tr w:rsidR="0030424D" w14:paraId="0C30ADD0" w14:textId="77777777">
        <w:trPr>
          <w:trHeight w:val="362"/>
          <w:jc w:val="center"/>
        </w:trPr>
        <w:tc>
          <w:tcPr>
            <w:tcW w:w="2310" w:type="dxa"/>
          </w:tcPr>
          <w:p w14:paraId="1F0253E9" w14:textId="77777777" w:rsidR="0030424D"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PROGRAMS</w:t>
            </w:r>
          </w:p>
        </w:tc>
        <w:tc>
          <w:tcPr>
            <w:tcW w:w="9100" w:type="dxa"/>
          </w:tcPr>
          <w:p w14:paraId="3759D442" w14:textId="77777777" w:rsidR="0030424D"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 Will be available for sale.</w:t>
            </w:r>
          </w:p>
        </w:tc>
      </w:tr>
      <w:tr w:rsidR="0030424D" w14:paraId="4537A68B" w14:textId="77777777">
        <w:trPr>
          <w:trHeight w:val="362"/>
          <w:jc w:val="center"/>
        </w:trPr>
        <w:tc>
          <w:tcPr>
            <w:tcW w:w="2310" w:type="dxa"/>
          </w:tcPr>
          <w:p w14:paraId="4288C321" w14:textId="77777777" w:rsidR="0030424D"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CREDENTIALS</w:t>
            </w:r>
          </w:p>
        </w:tc>
        <w:tc>
          <w:tcPr>
            <w:tcW w:w="9100" w:type="dxa"/>
          </w:tcPr>
          <w:p w14:paraId="13B2962B" w14:textId="77777777" w:rsidR="0030424D" w:rsidRDefault="00000000">
            <w:pPr>
              <w:numPr>
                <w:ilvl w:val="0"/>
                <w:numId w:val="1"/>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Parents not working the meet as a deck official, volunteer timer or other position are not permitted on deck. Only athletes, USA Swimming certified coaches, and deck officials will be permitted on the deck. Coaches and Officials should have proof of active USA Swimming membership with them at all times.</w:t>
            </w:r>
          </w:p>
        </w:tc>
      </w:tr>
      <w:tr w:rsidR="0030424D" w14:paraId="59005C6B" w14:textId="77777777">
        <w:trPr>
          <w:trHeight w:val="362"/>
          <w:jc w:val="center"/>
        </w:trPr>
        <w:tc>
          <w:tcPr>
            <w:tcW w:w="2310" w:type="dxa"/>
          </w:tcPr>
          <w:p w14:paraId="02FD01CF" w14:textId="77777777" w:rsidR="0030424D"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SPECTATOR ENTRY FEE</w:t>
            </w:r>
          </w:p>
        </w:tc>
        <w:tc>
          <w:tcPr>
            <w:tcW w:w="9100" w:type="dxa"/>
          </w:tcPr>
          <w:p w14:paraId="3F3B1779" w14:textId="52439ABC" w:rsidR="0030424D" w:rsidRDefault="00B647A0">
            <w:pPr>
              <w:numPr>
                <w:ilvl w:val="0"/>
                <w:numId w:val="1"/>
              </w:numPr>
              <w:pBdr>
                <w:top w:val="nil"/>
                <w:left w:val="nil"/>
                <w:bottom w:val="nil"/>
                <w:right w:val="nil"/>
                <w:between w:val="nil"/>
              </w:pBdr>
              <w:spacing w:after="80"/>
              <w:ind w:left="360"/>
              <w:rPr>
                <w:rFonts w:ascii="Calibri" w:eastAsia="Calibri" w:hAnsi="Calibri" w:cs="Calibri"/>
                <w:color w:val="000000"/>
              </w:rPr>
            </w:pPr>
            <w:r w:rsidRPr="00B647A0">
              <w:rPr>
                <w:rFonts w:ascii="Calibri" w:eastAsia="Calibri" w:hAnsi="Calibri" w:cs="Calibri"/>
                <w:color w:val="FF0000"/>
              </w:rPr>
              <w:t>The meet will be live streamed for parents to watch remotely. Due to number of athletes we are limiting</w:t>
            </w:r>
            <w:r w:rsidR="00A33D32">
              <w:rPr>
                <w:rFonts w:ascii="Calibri" w:eastAsia="Calibri" w:hAnsi="Calibri" w:cs="Calibri"/>
                <w:color w:val="FF0000"/>
              </w:rPr>
              <w:t xml:space="preserve"> deck access </w:t>
            </w:r>
            <w:r w:rsidRPr="00B647A0">
              <w:rPr>
                <w:rFonts w:ascii="Calibri" w:eastAsia="Calibri" w:hAnsi="Calibri" w:cs="Calibri"/>
                <w:color w:val="FF0000"/>
              </w:rPr>
              <w:t xml:space="preserve"> to </w:t>
            </w:r>
            <w:r w:rsidR="00A33D32">
              <w:rPr>
                <w:rFonts w:ascii="Calibri" w:eastAsia="Calibri" w:hAnsi="Calibri" w:cs="Calibri"/>
                <w:color w:val="FF0000"/>
              </w:rPr>
              <w:t xml:space="preserve">only </w:t>
            </w:r>
            <w:r w:rsidR="00A33D32" w:rsidRPr="00B647A0">
              <w:rPr>
                <w:rFonts w:ascii="Calibri" w:eastAsia="Calibri" w:hAnsi="Calibri" w:cs="Calibri"/>
                <w:color w:val="FF0000"/>
              </w:rPr>
              <w:t>athletes, officials</w:t>
            </w:r>
            <w:r w:rsidRPr="00B647A0">
              <w:rPr>
                <w:rFonts w:ascii="Calibri" w:eastAsia="Calibri" w:hAnsi="Calibri" w:cs="Calibri"/>
                <w:color w:val="FF0000"/>
              </w:rPr>
              <w:t xml:space="preserve">, coaches and volunteers already signed up. </w:t>
            </w:r>
          </w:p>
        </w:tc>
      </w:tr>
      <w:tr w:rsidR="0030424D" w14:paraId="31AD660A" w14:textId="77777777">
        <w:trPr>
          <w:trHeight w:val="362"/>
          <w:jc w:val="center"/>
        </w:trPr>
        <w:tc>
          <w:tcPr>
            <w:tcW w:w="2310" w:type="dxa"/>
          </w:tcPr>
          <w:p w14:paraId="7DE64F15" w14:textId="77777777" w:rsidR="0030424D"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OFFICIALS</w:t>
            </w:r>
          </w:p>
        </w:tc>
        <w:tc>
          <w:tcPr>
            <w:tcW w:w="9100" w:type="dxa"/>
          </w:tcPr>
          <w:p w14:paraId="0774CD25" w14:textId="77777777" w:rsidR="0030424D"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Officials interested in volunteering should contact : officials@medleyaquatics.com</w:t>
            </w:r>
          </w:p>
          <w:p w14:paraId="26EEC94D" w14:textId="77777777" w:rsidR="0030424D" w:rsidRDefault="00000000">
            <w:pPr>
              <w:numPr>
                <w:ilvl w:val="0"/>
                <w:numId w:val="1"/>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 xml:space="preserve">Officials volunteering for this meet should sign in at the recording table prior to the start of </w:t>
            </w:r>
            <w:r>
              <w:rPr>
                <w:rFonts w:ascii="Calibri" w:eastAsia="Calibri" w:hAnsi="Calibri" w:cs="Calibri"/>
                <w:color w:val="000000"/>
              </w:rPr>
              <w:lastRenderedPageBreak/>
              <w:t>warm-ups.  Certified officials who have not previously volunteered should contact the referee upon arrival to make their services available.  A comprehensive officials briefing will precede each session during warm-ups.</w:t>
            </w:r>
          </w:p>
        </w:tc>
      </w:tr>
      <w:tr w:rsidR="0030424D" w14:paraId="00D36FDD" w14:textId="77777777">
        <w:trPr>
          <w:trHeight w:val="362"/>
          <w:jc w:val="center"/>
        </w:trPr>
        <w:tc>
          <w:tcPr>
            <w:tcW w:w="2310" w:type="dxa"/>
          </w:tcPr>
          <w:p w14:paraId="64306A04" w14:textId="77777777" w:rsidR="0030424D"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lastRenderedPageBreak/>
              <w:t>TIMERS</w:t>
            </w:r>
          </w:p>
        </w:tc>
        <w:tc>
          <w:tcPr>
            <w:tcW w:w="9100" w:type="dxa"/>
          </w:tcPr>
          <w:p w14:paraId="30601A3C" w14:textId="77777777" w:rsidR="0030424D"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Participating clubs are requested to provide timers.</w:t>
            </w:r>
          </w:p>
          <w:p w14:paraId="71DB3028" w14:textId="77777777" w:rsidR="0030424D" w:rsidRDefault="0030424D">
            <w:pPr>
              <w:pBdr>
                <w:top w:val="nil"/>
                <w:left w:val="nil"/>
                <w:bottom w:val="nil"/>
                <w:right w:val="nil"/>
                <w:between w:val="nil"/>
              </w:pBdr>
              <w:spacing w:after="80"/>
              <w:ind w:left="360"/>
              <w:rPr>
                <w:rFonts w:ascii="Calibri" w:eastAsia="Calibri" w:hAnsi="Calibri" w:cs="Calibri"/>
                <w:color w:val="000000"/>
              </w:rPr>
            </w:pPr>
          </w:p>
        </w:tc>
      </w:tr>
      <w:tr w:rsidR="0030424D" w14:paraId="3C3BFF41" w14:textId="77777777">
        <w:trPr>
          <w:trHeight w:val="362"/>
          <w:jc w:val="center"/>
        </w:trPr>
        <w:tc>
          <w:tcPr>
            <w:tcW w:w="2310" w:type="dxa"/>
          </w:tcPr>
          <w:p w14:paraId="4A77122E" w14:textId="77777777" w:rsidR="0030424D"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ENTRY PROCEDURES</w:t>
            </w:r>
          </w:p>
        </w:tc>
        <w:tc>
          <w:tcPr>
            <w:tcW w:w="9100" w:type="dxa"/>
          </w:tcPr>
          <w:p w14:paraId="55013E96" w14:textId="77777777" w:rsidR="0030424D"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Entries should be submitted by email to the Meet Director.</w:t>
            </w:r>
          </w:p>
          <w:p w14:paraId="2BCAD78F" w14:textId="77777777" w:rsidR="0030424D"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Include in the subject of the email, “FNL #2- XXXX” .If your club submits multiple entry files include training site in the subject of the email.</w:t>
            </w:r>
          </w:p>
          <w:p w14:paraId="1FBC6557" w14:textId="77777777" w:rsidR="0030424D"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Include in entry email:  entry file. </w:t>
            </w:r>
          </w:p>
          <w:p w14:paraId="19886CA9" w14:textId="77777777" w:rsidR="0030424D"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In the body of your email provide contact information (email, phone, officials contact).</w:t>
            </w:r>
          </w:p>
          <w:p w14:paraId="21BD4FC3" w14:textId="77777777" w:rsidR="0030424D"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Entries directly from individual team members will not be accepted.</w:t>
            </w:r>
          </w:p>
          <w:p w14:paraId="76A9A070" w14:textId="77777777" w:rsidR="0030424D"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Entries by phone or fax will not be accepted.</w:t>
            </w:r>
          </w:p>
          <w:p w14:paraId="647CD628" w14:textId="77777777" w:rsidR="0030424D"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Hand entries will have a $10.00 Surcharge.</w:t>
            </w:r>
          </w:p>
          <w:p w14:paraId="2430A4E9" w14:textId="77777777" w:rsidR="0030424D"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The Meet Director will acknowledge receipt by return email within 24 hours. If acknowledgement is not received in a timely manner, please contact the Meet Director.</w:t>
            </w:r>
          </w:p>
          <w:p w14:paraId="79333317" w14:textId="77777777" w:rsidR="0030424D" w:rsidRDefault="00000000">
            <w:pPr>
              <w:numPr>
                <w:ilvl w:val="0"/>
                <w:numId w:val="1"/>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Any club that enters an unregistered or improperly registered athlete, falsifies an entry in any way, or permits an unregistered coach to represent them will be fined the sum of $100 by NI and no further entries will be accepted from that club until the said fine is paid.</w:t>
            </w:r>
          </w:p>
        </w:tc>
      </w:tr>
      <w:tr w:rsidR="0030424D" w14:paraId="2C009020" w14:textId="77777777">
        <w:trPr>
          <w:trHeight w:val="362"/>
          <w:jc w:val="center"/>
        </w:trPr>
        <w:tc>
          <w:tcPr>
            <w:tcW w:w="2310" w:type="dxa"/>
          </w:tcPr>
          <w:p w14:paraId="64BC2ADE" w14:textId="77777777" w:rsidR="0030424D"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ENTRY FEES</w:t>
            </w:r>
          </w:p>
        </w:tc>
        <w:tc>
          <w:tcPr>
            <w:tcW w:w="9100" w:type="dxa"/>
          </w:tcPr>
          <w:p w14:paraId="21C560B7" w14:textId="77777777" w:rsidR="0030424D" w:rsidRDefault="0030424D">
            <w:pPr>
              <w:pBdr>
                <w:top w:val="nil"/>
                <w:left w:val="nil"/>
                <w:bottom w:val="nil"/>
                <w:right w:val="nil"/>
                <w:between w:val="nil"/>
              </w:pBdr>
              <w:spacing w:line="276" w:lineRule="auto"/>
              <w:rPr>
                <w:rFonts w:ascii="Calibri" w:eastAsia="Calibri" w:hAnsi="Calibri" w:cs="Calibri"/>
                <w:b/>
                <w:color w:val="000000"/>
              </w:rPr>
            </w:pPr>
          </w:p>
          <w:tbl>
            <w:tblPr>
              <w:tblStyle w:val="a2"/>
              <w:tblW w:w="7033" w:type="dxa"/>
              <w:jc w:val="center"/>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793"/>
              <w:gridCol w:w="3240"/>
            </w:tblGrid>
            <w:tr w:rsidR="0030424D" w14:paraId="3F1ADD72" w14:textId="77777777">
              <w:trPr>
                <w:jc w:val="center"/>
              </w:trPr>
              <w:tc>
                <w:tcPr>
                  <w:tcW w:w="3793" w:type="dxa"/>
                </w:tcPr>
                <w:p w14:paraId="2C1C0CB2" w14:textId="77777777" w:rsidR="0030424D" w:rsidRDefault="00000000">
                  <w:pPr>
                    <w:pBdr>
                      <w:top w:val="nil"/>
                      <w:left w:val="nil"/>
                      <w:bottom w:val="nil"/>
                      <w:right w:val="nil"/>
                      <w:between w:val="nil"/>
                    </w:pBdr>
                    <w:tabs>
                      <w:tab w:val="left" w:pos="2898"/>
                    </w:tabs>
                    <w:spacing w:after="80"/>
                    <w:rPr>
                      <w:rFonts w:ascii="Calibri" w:eastAsia="Calibri" w:hAnsi="Calibri" w:cs="Calibri"/>
                      <w:color w:val="000000"/>
                    </w:rPr>
                  </w:pPr>
                  <w:r>
                    <w:rPr>
                      <w:rFonts w:ascii="Calibri" w:eastAsia="Calibri" w:hAnsi="Calibri" w:cs="Calibri"/>
                      <w:color w:val="000000"/>
                    </w:rPr>
                    <w:t>Per Swimmer Surcharge: $5.00</w:t>
                  </w:r>
                  <w:r>
                    <w:rPr>
                      <w:rFonts w:ascii="Calibri" w:eastAsia="Calibri" w:hAnsi="Calibri" w:cs="Calibri"/>
                      <w:color w:val="000000"/>
                    </w:rPr>
                    <w:tab/>
                    <w:t xml:space="preserve">   </w:t>
                  </w:r>
                </w:p>
                <w:p w14:paraId="4B1FD5B1" w14:textId="77777777" w:rsidR="0030424D" w:rsidRDefault="00000000">
                  <w:pPr>
                    <w:pBdr>
                      <w:top w:val="nil"/>
                      <w:left w:val="nil"/>
                      <w:bottom w:val="nil"/>
                      <w:right w:val="nil"/>
                      <w:between w:val="nil"/>
                    </w:pBdr>
                    <w:tabs>
                      <w:tab w:val="left" w:pos="2898"/>
                    </w:tabs>
                    <w:spacing w:after="80"/>
                    <w:rPr>
                      <w:rFonts w:ascii="Calibri" w:eastAsia="Calibri" w:hAnsi="Calibri" w:cs="Calibri"/>
                      <w:color w:val="000000"/>
                    </w:rPr>
                  </w:pPr>
                  <w:r>
                    <w:rPr>
                      <w:rFonts w:ascii="Calibri" w:eastAsia="Calibri" w:hAnsi="Calibri" w:cs="Calibri"/>
                      <w:color w:val="000000"/>
                    </w:rPr>
                    <w:t>Individual event fee: $5.00</w:t>
                  </w:r>
                  <w:r>
                    <w:rPr>
                      <w:rFonts w:ascii="Calibri" w:eastAsia="Calibri" w:hAnsi="Calibri" w:cs="Calibri"/>
                      <w:color w:val="000000"/>
                    </w:rPr>
                    <w:tab/>
                    <w:t xml:space="preserve"> </w:t>
                  </w:r>
                </w:p>
              </w:tc>
              <w:tc>
                <w:tcPr>
                  <w:tcW w:w="3240" w:type="dxa"/>
                </w:tcPr>
                <w:p w14:paraId="1F55B6A7" w14:textId="77777777" w:rsidR="0030424D" w:rsidRDefault="00000000">
                  <w:pPr>
                    <w:pBdr>
                      <w:top w:val="nil"/>
                      <w:left w:val="nil"/>
                      <w:bottom w:val="nil"/>
                      <w:right w:val="nil"/>
                      <w:between w:val="nil"/>
                    </w:pBdr>
                    <w:tabs>
                      <w:tab w:val="left" w:pos="2322"/>
                    </w:tabs>
                    <w:spacing w:after="80"/>
                    <w:rPr>
                      <w:rFonts w:ascii="Calibri" w:eastAsia="Calibri" w:hAnsi="Calibri" w:cs="Calibri"/>
                      <w:color w:val="000000"/>
                    </w:rPr>
                  </w:pPr>
                  <w:r>
                    <w:rPr>
                      <w:rFonts w:ascii="Calibri" w:eastAsia="Calibri" w:hAnsi="Calibri" w:cs="Calibri"/>
                      <w:color w:val="000000"/>
                    </w:rPr>
                    <w:t>Relay event fee:</w:t>
                  </w:r>
                  <w:r>
                    <w:rPr>
                      <w:rFonts w:ascii="Calibri" w:eastAsia="Calibri" w:hAnsi="Calibri" w:cs="Calibri"/>
                      <w:color w:val="000000"/>
                    </w:rPr>
                    <w:tab/>
                    <w:t xml:space="preserve">NA </w:t>
                  </w:r>
                </w:p>
                <w:p w14:paraId="364CE5DB" w14:textId="77777777" w:rsidR="0030424D" w:rsidRDefault="00000000">
                  <w:pPr>
                    <w:pBdr>
                      <w:top w:val="nil"/>
                      <w:left w:val="nil"/>
                      <w:bottom w:val="nil"/>
                      <w:right w:val="nil"/>
                      <w:between w:val="nil"/>
                    </w:pBdr>
                    <w:tabs>
                      <w:tab w:val="left" w:pos="2322"/>
                    </w:tabs>
                    <w:spacing w:after="80"/>
                    <w:rPr>
                      <w:rFonts w:ascii="Calibri" w:eastAsia="Calibri" w:hAnsi="Calibri" w:cs="Calibri"/>
                      <w:color w:val="000000"/>
                    </w:rPr>
                  </w:pPr>
                  <w:r>
                    <w:rPr>
                      <w:rFonts w:ascii="Calibri" w:eastAsia="Calibri" w:hAnsi="Calibri" w:cs="Calibri"/>
                      <w:color w:val="000000"/>
                    </w:rPr>
                    <w:tab/>
                    <w:t xml:space="preserve"> </w:t>
                  </w:r>
                </w:p>
              </w:tc>
            </w:tr>
          </w:tbl>
          <w:p w14:paraId="04AE44EB" w14:textId="77777777" w:rsidR="0030424D" w:rsidRDefault="00000000">
            <w:pPr>
              <w:numPr>
                <w:ilvl w:val="0"/>
                <w:numId w:val="1"/>
              </w:numPr>
              <w:pBdr>
                <w:top w:val="nil"/>
                <w:left w:val="nil"/>
                <w:bottom w:val="nil"/>
                <w:right w:val="nil"/>
                <w:between w:val="nil"/>
              </w:pBdr>
              <w:tabs>
                <w:tab w:val="left" w:pos="2448"/>
              </w:tabs>
              <w:spacing w:before="80" w:after="80"/>
              <w:ind w:left="360"/>
              <w:rPr>
                <w:rFonts w:ascii="Calibri" w:eastAsia="Calibri" w:hAnsi="Calibri" w:cs="Calibri"/>
                <w:color w:val="000000"/>
              </w:rPr>
            </w:pPr>
            <w:r>
              <w:rPr>
                <w:rFonts w:ascii="Calibri" w:eastAsia="Calibri" w:hAnsi="Calibri" w:cs="Calibri"/>
                <w:color w:val="000000"/>
              </w:rPr>
              <w:t xml:space="preserve">Make checks payable to Syracuse Chargers Swimming.  </w:t>
            </w:r>
          </w:p>
          <w:p w14:paraId="2C96B16E" w14:textId="77777777" w:rsidR="0030424D" w:rsidRDefault="00000000">
            <w:pPr>
              <w:numPr>
                <w:ilvl w:val="0"/>
                <w:numId w:val="1"/>
              </w:numPr>
              <w:pBdr>
                <w:top w:val="nil"/>
                <w:left w:val="nil"/>
                <w:bottom w:val="nil"/>
                <w:right w:val="nil"/>
                <w:between w:val="nil"/>
              </w:pBdr>
              <w:tabs>
                <w:tab w:val="left" w:pos="2448"/>
              </w:tabs>
              <w:spacing w:before="80" w:after="80"/>
              <w:ind w:left="360"/>
              <w:rPr>
                <w:rFonts w:ascii="Calibri" w:eastAsia="Calibri" w:hAnsi="Calibri" w:cs="Calibri"/>
                <w:color w:val="000000"/>
              </w:rPr>
            </w:pPr>
            <w:r>
              <w:rPr>
                <w:rFonts w:ascii="Calibri" w:eastAsia="Calibri" w:hAnsi="Calibri" w:cs="Calibri"/>
                <w:color w:val="000000"/>
              </w:rPr>
              <w:t>Checks may be mailed to: 204 Blackberry Rd, Liverpool, NY 13090.</w:t>
            </w:r>
          </w:p>
          <w:p w14:paraId="2C219C6F" w14:textId="77777777" w:rsidR="0030424D" w:rsidRDefault="00000000">
            <w:pPr>
              <w:numPr>
                <w:ilvl w:val="0"/>
                <w:numId w:val="1"/>
              </w:numPr>
              <w:pBdr>
                <w:top w:val="nil"/>
                <w:left w:val="nil"/>
                <w:bottom w:val="nil"/>
                <w:right w:val="nil"/>
                <w:between w:val="nil"/>
              </w:pBdr>
              <w:tabs>
                <w:tab w:val="left" w:pos="2448"/>
              </w:tabs>
              <w:spacing w:after="80"/>
              <w:ind w:left="360"/>
              <w:rPr>
                <w:rFonts w:ascii="Calibri" w:eastAsia="Calibri" w:hAnsi="Calibri" w:cs="Calibri"/>
                <w:color w:val="000000"/>
              </w:rPr>
            </w:pPr>
            <w:r>
              <w:rPr>
                <w:rFonts w:ascii="Calibri" w:eastAsia="Calibri" w:hAnsi="Calibri" w:cs="Calibri"/>
                <w:color w:val="000000"/>
              </w:rPr>
              <w:t>Payment for entries from unattached swimmers not affiliated with a team must be received prior to the meet.  Payment may be made by cash or check.</w:t>
            </w:r>
          </w:p>
          <w:p w14:paraId="207B0F24" w14:textId="77777777" w:rsidR="0030424D" w:rsidRDefault="00000000">
            <w:pPr>
              <w:numPr>
                <w:ilvl w:val="0"/>
                <w:numId w:val="1"/>
              </w:numPr>
              <w:pBdr>
                <w:top w:val="nil"/>
                <w:left w:val="nil"/>
                <w:bottom w:val="nil"/>
                <w:right w:val="nil"/>
                <w:between w:val="nil"/>
              </w:pBdr>
              <w:tabs>
                <w:tab w:val="left" w:pos="2448"/>
              </w:tabs>
              <w:ind w:left="360"/>
              <w:rPr>
                <w:rFonts w:ascii="Calibri" w:eastAsia="Calibri" w:hAnsi="Calibri" w:cs="Calibri"/>
                <w:color w:val="000000"/>
              </w:rPr>
            </w:pPr>
            <w:r>
              <w:rPr>
                <w:rFonts w:ascii="Calibri" w:eastAsia="Calibri" w:hAnsi="Calibri" w:cs="Calibri"/>
                <w:color w:val="000000"/>
              </w:rPr>
              <w:t>Entry fees are due with meet entry. Unpaid fees will be reported to the NI Administrative Office at the conclusion of the meet.</w:t>
            </w:r>
          </w:p>
        </w:tc>
      </w:tr>
    </w:tbl>
    <w:p w14:paraId="2CA5F05F" w14:textId="77777777" w:rsidR="0030424D" w:rsidRDefault="0030424D">
      <w:pPr>
        <w:tabs>
          <w:tab w:val="left" w:pos="1806"/>
          <w:tab w:val="left" w:pos="6082"/>
        </w:tabs>
        <w:spacing w:after="120"/>
        <w:jc w:val="center"/>
        <w:rPr>
          <w:rFonts w:ascii="Calibri" w:eastAsia="Calibri" w:hAnsi="Calibri" w:cs="Calibri"/>
          <w:b/>
          <w:sz w:val="28"/>
          <w:szCs w:val="28"/>
        </w:rPr>
      </w:pPr>
    </w:p>
    <w:p w14:paraId="750330B2" w14:textId="77777777" w:rsidR="0030424D" w:rsidRDefault="00000000">
      <w:pPr>
        <w:rPr>
          <w:rFonts w:ascii="Calibri" w:eastAsia="Calibri" w:hAnsi="Calibri" w:cs="Calibri"/>
          <w:b/>
          <w:sz w:val="28"/>
          <w:szCs w:val="28"/>
        </w:rPr>
      </w:pPr>
      <w:r>
        <w:br w:type="page"/>
      </w:r>
    </w:p>
    <w:p w14:paraId="167001BF" w14:textId="77777777" w:rsidR="0030424D" w:rsidRDefault="00000000">
      <w:pPr>
        <w:pBdr>
          <w:top w:val="nil"/>
          <w:left w:val="nil"/>
          <w:bottom w:val="nil"/>
          <w:right w:val="nil"/>
          <w:between w:val="nil"/>
        </w:pBdr>
        <w:spacing w:before="6" w:after="120"/>
        <w:jc w:val="center"/>
        <w:rPr>
          <w:rFonts w:ascii="Cambria" w:eastAsia="Cambria" w:hAnsi="Cambria" w:cs="Cambria"/>
          <w:b/>
          <w:color w:val="000000"/>
          <w:sz w:val="36"/>
          <w:szCs w:val="36"/>
        </w:rPr>
      </w:pPr>
      <w:r>
        <w:rPr>
          <w:rFonts w:ascii="Cambria" w:eastAsia="Cambria" w:hAnsi="Cambria" w:cs="Cambria"/>
          <w:b/>
          <w:color w:val="000000"/>
          <w:sz w:val="36"/>
          <w:szCs w:val="36"/>
        </w:rPr>
        <w:lastRenderedPageBreak/>
        <w:t xml:space="preserve">FNL # 2 @ </w:t>
      </w:r>
      <w:proofErr w:type="spellStart"/>
      <w:r>
        <w:rPr>
          <w:rFonts w:ascii="Cambria" w:eastAsia="Cambria" w:hAnsi="Cambria" w:cs="Cambria"/>
          <w:b/>
          <w:color w:val="000000"/>
          <w:sz w:val="36"/>
          <w:szCs w:val="36"/>
        </w:rPr>
        <w:t>LeMoyne</w:t>
      </w:r>
      <w:proofErr w:type="spellEnd"/>
      <w:r>
        <w:rPr>
          <w:rFonts w:ascii="Cambria" w:eastAsia="Cambria" w:hAnsi="Cambria" w:cs="Cambria"/>
          <w:b/>
          <w:color w:val="000000"/>
          <w:sz w:val="36"/>
          <w:szCs w:val="36"/>
        </w:rPr>
        <w:t xml:space="preserve"> </w:t>
      </w:r>
    </w:p>
    <w:p w14:paraId="61FFB136" w14:textId="77777777" w:rsidR="0030424D" w:rsidRDefault="00000000">
      <w:pPr>
        <w:tabs>
          <w:tab w:val="left" w:pos="1806"/>
          <w:tab w:val="left" w:pos="6082"/>
        </w:tabs>
        <w:spacing w:after="120"/>
        <w:jc w:val="center"/>
        <w:rPr>
          <w:rFonts w:ascii="Calibri" w:eastAsia="Calibri" w:hAnsi="Calibri" w:cs="Calibri"/>
          <w:b/>
          <w:sz w:val="28"/>
          <w:szCs w:val="28"/>
        </w:rPr>
      </w:pPr>
      <w:r>
        <w:rPr>
          <w:rFonts w:ascii="Calibri" w:eastAsia="Calibri" w:hAnsi="Calibri" w:cs="Calibri"/>
          <w:b/>
          <w:sz w:val="28"/>
          <w:szCs w:val="28"/>
        </w:rPr>
        <w:t>11/10/2023</w:t>
      </w:r>
    </w:p>
    <w:p w14:paraId="293E40A1" w14:textId="77777777" w:rsidR="0030424D" w:rsidRDefault="00000000">
      <w:pPr>
        <w:tabs>
          <w:tab w:val="left" w:pos="1806"/>
          <w:tab w:val="left" w:pos="6082"/>
        </w:tabs>
        <w:spacing w:after="120"/>
        <w:jc w:val="center"/>
        <w:rPr>
          <w:rFonts w:ascii="Calibri" w:eastAsia="Calibri" w:hAnsi="Calibri" w:cs="Calibri"/>
          <w:sz w:val="28"/>
          <w:szCs w:val="28"/>
        </w:rPr>
      </w:pPr>
      <w:r>
        <w:rPr>
          <w:rFonts w:ascii="Calibri" w:eastAsia="Calibri" w:hAnsi="Calibri" w:cs="Calibri"/>
          <w:sz w:val="28"/>
          <w:szCs w:val="28"/>
        </w:rPr>
        <w:t>Session 1</w:t>
      </w:r>
    </w:p>
    <w:p w14:paraId="54423C6D" w14:textId="77777777" w:rsidR="0030424D" w:rsidRDefault="00000000">
      <w:pPr>
        <w:tabs>
          <w:tab w:val="center" w:pos="2880"/>
          <w:tab w:val="center" w:pos="8640"/>
        </w:tabs>
        <w:spacing w:before="360" w:after="120"/>
        <w:rPr>
          <w:rFonts w:ascii="Calibri" w:eastAsia="Calibri" w:hAnsi="Calibri" w:cs="Calibri"/>
          <w:b/>
          <w:sz w:val="28"/>
          <w:szCs w:val="28"/>
        </w:rPr>
      </w:pPr>
      <w:r>
        <w:rPr>
          <w:rFonts w:ascii="Calibri" w:eastAsia="Calibri" w:hAnsi="Calibri" w:cs="Calibri"/>
          <w:b/>
          <w:sz w:val="28"/>
          <w:szCs w:val="28"/>
        </w:rPr>
        <w:tab/>
      </w:r>
      <w:r>
        <w:rPr>
          <w:rFonts w:ascii="Calibri" w:eastAsia="Calibri" w:hAnsi="Calibri" w:cs="Calibri"/>
          <w:b/>
          <w:sz w:val="28"/>
          <w:szCs w:val="28"/>
        </w:rPr>
        <w:tab/>
      </w:r>
    </w:p>
    <w:tbl>
      <w:tblPr>
        <w:tblStyle w:val="a3"/>
        <w:tblW w:w="46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
        <w:gridCol w:w="3237"/>
        <w:gridCol w:w="717"/>
      </w:tblGrid>
      <w:tr w:rsidR="0030424D" w14:paraId="1DF5479C" w14:textId="77777777">
        <w:trPr>
          <w:jc w:val="center"/>
        </w:trPr>
        <w:tc>
          <w:tcPr>
            <w:tcW w:w="719" w:type="dxa"/>
            <w:tcMar>
              <w:top w:w="15" w:type="dxa"/>
              <w:left w:w="15" w:type="dxa"/>
              <w:bottom w:w="15" w:type="dxa"/>
              <w:right w:w="15" w:type="dxa"/>
            </w:tcMar>
            <w:vAlign w:val="center"/>
          </w:tcPr>
          <w:p w14:paraId="0C14F692" w14:textId="77777777" w:rsidR="0030424D" w:rsidRDefault="00000000">
            <w:pPr>
              <w:jc w:val="center"/>
              <w:rPr>
                <w:rFonts w:ascii="Calibri" w:eastAsia="Calibri" w:hAnsi="Calibri" w:cs="Calibri"/>
                <w:b/>
              </w:rPr>
            </w:pPr>
            <w:r>
              <w:rPr>
                <w:rFonts w:ascii="Calibri" w:eastAsia="Calibri" w:hAnsi="Calibri" w:cs="Calibri"/>
                <w:b/>
              </w:rPr>
              <w:t>GIRLS</w:t>
            </w:r>
          </w:p>
        </w:tc>
        <w:tc>
          <w:tcPr>
            <w:tcW w:w="3237" w:type="dxa"/>
            <w:tcMar>
              <w:top w:w="15" w:type="dxa"/>
              <w:left w:w="15" w:type="dxa"/>
              <w:bottom w:w="15" w:type="dxa"/>
              <w:right w:w="15" w:type="dxa"/>
            </w:tcMar>
            <w:vAlign w:val="center"/>
          </w:tcPr>
          <w:p w14:paraId="1B43F1C5" w14:textId="77777777" w:rsidR="0030424D" w:rsidRDefault="00000000">
            <w:pPr>
              <w:jc w:val="center"/>
              <w:rPr>
                <w:rFonts w:ascii="Calibri" w:eastAsia="Calibri" w:hAnsi="Calibri" w:cs="Calibri"/>
                <w:b/>
              </w:rPr>
            </w:pPr>
            <w:r>
              <w:rPr>
                <w:rFonts w:ascii="Calibri" w:eastAsia="Calibri" w:hAnsi="Calibri" w:cs="Calibri"/>
                <w:b/>
              </w:rPr>
              <w:t xml:space="preserve">EVENT </w:t>
            </w:r>
          </w:p>
        </w:tc>
        <w:tc>
          <w:tcPr>
            <w:tcW w:w="717" w:type="dxa"/>
            <w:tcMar>
              <w:top w:w="15" w:type="dxa"/>
              <w:left w:w="15" w:type="dxa"/>
              <w:bottom w:w="15" w:type="dxa"/>
              <w:right w:w="15" w:type="dxa"/>
            </w:tcMar>
            <w:vAlign w:val="center"/>
          </w:tcPr>
          <w:p w14:paraId="189EC4EC" w14:textId="77777777" w:rsidR="0030424D" w:rsidRDefault="00000000">
            <w:pPr>
              <w:jc w:val="center"/>
              <w:rPr>
                <w:rFonts w:ascii="Calibri" w:eastAsia="Calibri" w:hAnsi="Calibri" w:cs="Calibri"/>
                <w:b/>
              </w:rPr>
            </w:pPr>
            <w:r>
              <w:rPr>
                <w:rFonts w:ascii="Calibri" w:eastAsia="Calibri" w:hAnsi="Calibri" w:cs="Calibri"/>
                <w:b/>
              </w:rPr>
              <w:t>BOYS</w:t>
            </w:r>
          </w:p>
        </w:tc>
      </w:tr>
      <w:tr w:rsidR="0030424D" w14:paraId="6A457597" w14:textId="77777777">
        <w:trPr>
          <w:jc w:val="center"/>
        </w:trPr>
        <w:tc>
          <w:tcPr>
            <w:tcW w:w="719" w:type="dxa"/>
            <w:tcMar>
              <w:top w:w="15" w:type="dxa"/>
              <w:left w:w="15" w:type="dxa"/>
              <w:bottom w:w="15" w:type="dxa"/>
              <w:right w:w="15" w:type="dxa"/>
            </w:tcMar>
            <w:vAlign w:val="center"/>
          </w:tcPr>
          <w:p w14:paraId="65C8F626" w14:textId="77777777" w:rsidR="0030424D" w:rsidRDefault="00000000">
            <w:pPr>
              <w:jc w:val="center"/>
              <w:rPr>
                <w:rFonts w:ascii="Calibri" w:eastAsia="Calibri" w:hAnsi="Calibri" w:cs="Calibri"/>
              </w:rPr>
            </w:pPr>
            <w:r>
              <w:rPr>
                <w:rFonts w:ascii="Calibri" w:eastAsia="Calibri" w:hAnsi="Calibri" w:cs="Calibri"/>
              </w:rPr>
              <w:t>1</w:t>
            </w:r>
          </w:p>
        </w:tc>
        <w:tc>
          <w:tcPr>
            <w:tcW w:w="3237" w:type="dxa"/>
            <w:tcMar>
              <w:top w:w="15" w:type="dxa"/>
              <w:left w:w="15" w:type="dxa"/>
              <w:bottom w:w="15" w:type="dxa"/>
              <w:right w:w="15" w:type="dxa"/>
            </w:tcMar>
            <w:vAlign w:val="center"/>
          </w:tcPr>
          <w:p w14:paraId="6997FEC5" w14:textId="77777777" w:rsidR="0030424D" w:rsidRDefault="00000000">
            <w:pPr>
              <w:jc w:val="center"/>
              <w:rPr>
                <w:rFonts w:ascii="Calibri" w:eastAsia="Calibri" w:hAnsi="Calibri" w:cs="Calibri"/>
              </w:rPr>
            </w:pPr>
            <w:r>
              <w:rPr>
                <w:rFonts w:ascii="Calibri" w:eastAsia="Calibri" w:hAnsi="Calibri" w:cs="Calibri"/>
              </w:rPr>
              <w:t>200 IM</w:t>
            </w:r>
          </w:p>
        </w:tc>
        <w:tc>
          <w:tcPr>
            <w:tcW w:w="717" w:type="dxa"/>
            <w:tcMar>
              <w:top w:w="15" w:type="dxa"/>
              <w:left w:w="15" w:type="dxa"/>
              <w:bottom w:w="15" w:type="dxa"/>
              <w:right w:w="15" w:type="dxa"/>
            </w:tcMar>
            <w:vAlign w:val="center"/>
          </w:tcPr>
          <w:p w14:paraId="0715CC26" w14:textId="77777777" w:rsidR="0030424D" w:rsidRDefault="00000000">
            <w:pPr>
              <w:jc w:val="center"/>
              <w:rPr>
                <w:rFonts w:ascii="Calibri" w:eastAsia="Calibri" w:hAnsi="Calibri" w:cs="Calibri"/>
              </w:rPr>
            </w:pPr>
            <w:r>
              <w:rPr>
                <w:rFonts w:ascii="Calibri" w:eastAsia="Calibri" w:hAnsi="Calibri" w:cs="Calibri"/>
              </w:rPr>
              <w:t>2</w:t>
            </w:r>
          </w:p>
        </w:tc>
      </w:tr>
      <w:tr w:rsidR="0030424D" w14:paraId="5D1394EA" w14:textId="77777777">
        <w:trPr>
          <w:jc w:val="center"/>
        </w:trPr>
        <w:tc>
          <w:tcPr>
            <w:tcW w:w="719" w:type="dxa"/>
            <w:tcMar>
              <w:top w:w="15" w:type="dxa"/>
              <w:left w:w="15" w:type="dxa"/>
              <w:bottom w:w="15" w:type="dxa"/>
              <w:right w:w="15" w:type="dxa"/>
            </w:tcMar>
            <w:vAlign w:val="center"/>
          </w:tcPr>
          <w:p w14:paraId="05BD0D02" w14:textId="77777777" w:rsidR="0030424D" w:rsidRDefault="00000000">
            <w:pPr>
              <w:jc w:val="center"/>
              <w:rPr>
                <w:rFonts w:ascii="Calibri" w:eastAsia="Calibri" w:hAnsi="Calibri" w:cs="Calibri"/>
              </w:rPr>
            </w:pPr>
            <w:r>
              <w:rPr>
                <w:rFonts w:ascii="Calibri" w:eastAsia="Calibri" w:hAnsi="Calibri" w:cs="Calibri"/>
              </w:rPr>
              <w:t>3</w:t>
            </w:r>
          </w:p>
        </w:tc>
        <w:tc>
          <w:tcPr>
            <w:tcW w:w="3237" w:type="dxa"/>
            <w:tcMar>
              <w:top w:w="15" w:type="dxa"/>
              <w:left w:w="15" w:type="dxa"/>
              <w:bottom w:w="15" w:type="dxa"/>
              <w:right w:w="15" w:type="dxa"/>
            </w:tcMar>
            <w:vAlign w:val="center"/>
          </w:tcPr>
          <w:p w14:paraId="40A8AF76" w14:textId="77777777" w:rsidR="0030424D" w:rsidRDefault="00000000">
            <w:pPr>
              <w:jc w:val="center"/>
              <w:rPr>
                <w:rFonts w:ascii="Calibri" w:eastAsia="Calibri" w:hAnsi="Calibri" w:cs="Calibri"/>
              </w:rPr>
            </w:pPr>
            <w:r>
              <w:rPr>
                <w:rFonts w:ascii="Calibri" w:eastAsia="Calibri" w:hAnsi="Calibri" w:cs="Calibri"/>
              </w:rPr>
              <w:t>50 Butterfly</w:t>
            </w:r>
          </w:p>
        </w:tc>
        <w:tc>
          <w:tcPr>
            <w:tcW w:w="717" w:type="dxa"/>
            <w:tcMar>
              <w:top w:w="15" w:type="dxa"/>
              <w:left w:w="15" w:type="dxa"/>
              <w:bottom w:w="15" w:type="dxa"/>
              <w:right w:w="15" w:type="dxa"/>
            </w:tcMar>
            <w:vAlign w:val="center"/>
          </w:tcPr>
          <w:p w14:paraId="22602261" w14:textId="77777777" w:rsidR="0030424D" w:rsidRDefault="00000000">
            <w:pPr>
              <w:jc w:val="center"/>
              <w:rPr>
                <w:rFonts w:ascii="Calibri" w:eastAsia="Calibri" w:hAnsi="Calibri" w:cs="Calibri"/>
              </w:rPr>
            </w:pPr>
            <w:r>
              <w:rPr>
                <w:rFonts w:ascii="Calibri" w:eastAsia="Calibri" w:hAnsi="Calibri" w:cs="Calibri"/>
              </w:rPr>
              <w:t>4</w:t>
            </w:r>
          </w:p>
        </w:tc>
      </w:tr>
      <w:tr w:rsidR="0030424D" w14:paraId="3A41CA3F" w14:textId="77777777">
        <w:trPr>
          <w:jc w:val="center"/>
        </w:trPr>
        <w:tc>
          <w:tcPr>
            <w:tcW w:w="719" w:type="dxa"/>
            <w:tcMar>
              <w:top w:w="15" w:type="dxa"/>
              <w:left w:w="15" w:type="dxa"/>
              <w:bottom w:w="15" w:type="dxa"/>
              <w:right w:w="15" w:type="dxa"/>
            </w:tcMar>
            <w:vAlign w:val="center"/>
          </w:tcPr>
          <w:p w14:paraId="5344BF41" w14:textId="77777777" w:rsidR="0030424D" w:rsidRDefault="00000000">
            <w:pPr>
              <w:jc w:val="center"/>
              <w:rPr>
                <w:rFonts w:ascii="Calibri" w:eastAsia="Calibri" w:hAnsi="Calibri" w:cs="Calibri"/>
              </w:rPr>
            </w:pPr>
            <w:r>
              <w:rPr>
                <w:rFonts w:ascii="Calibri" w:eastAsia="Calibri" w:hAnsi="Calibri" w:cs="Calibri"/>
              </w:rPr>
              <w:t>5</w:t>
            </w:r>
          </w:p>
        </w:tc>
        <w:tc>
          <w:tcPr>
            <w:tcW w:w="3237" w:type="dxa"/>
            <w:tcMar>
              <w:top w:w="15" w:type="dxa"/>
              <w:left w:w="15" w:type="dxa"/>
              <w:bottom w:w="15" w:type="dxa"/>
              <w:right w:w="15" w:type="dxa"/>
            </w:tcMar>
            <w:vAlign w:val="center"/>
          </w:tcPr>
          <w:p w14:paraId="0F6A102F" w14:textId="77777777" w:rsidR="0030424D" w:rsidRDefault="00000000">
            <w:pPr>
              <w:jc w:val="center"/>
              <w:rPr>
                <w:rFonts w:ascii="Calibri" w:eastAsia="Calibri" w:hAnsi="Calibri" w:cs="Calibri"/>
              </w:rPr>
            </w:pPr>
            <w:r>
              <w:rPr>
                <w:rFonts w:ascii="Calibri" w:eastAsia="Calibri" w:hAnsi="Calibri" w:cs="Calibri"/>
              </w:rPr>
              <w:t>100 Backstroke</w:t>
            </w:r>
          </w:p>
        </w:tc>
        <w:tc>
          <w:tcPr>
            <w:tcW w:w="717" w:type="dxa"/>
            <w:tcMar>
              <w:top w:w="15" w:type="dxa"/>
              <w:left w:w="15" w:type="dxa"/>
              <w:bottom w:w="15" w:type="dxa"/>
              <w:right w:w="15" w:type="dxa"/>
            </w:tcMar>
            <w:vAlign w:val="center"/>
          </w:tcPr>
          <w:p w14:paraId="72FBA04E" w14:textId="77777777" w:rsidR="0030424D" w:rsidRDefault="00000000">
            <w:pPr>
              <w:jc w:val="center"/>
              <w:rPr>
                <w:rFonts w:ascii="Calibri" w:eastAsia="Calibri" w:hAnsi="Calibri" w:cs="Calibri"/>
              </w:rPr>
            </w:pPr>
            <w:r>
              <w:rPr>
                <w:rFonts w:ascii="Calibri" w:eastAsia="Calibri" w:hAnsi="Calibri" w:cs="Calibri"/>
              </w:rPr>
              <w:t>6</w:t>
            </w:r>
          </w:p>
        </w:tc>
      </w:tr>
      <w:tr w:rsidR="0030424D" w14:paraId="47BCBA92" w14:textId="77777777">
        <w:trPr>
          <w:jc w:val="center"/>
        </w:trPr>
        <w:tc>
          <w:tcPr>
            <w:tcW w:w="719" w:type="dxa"/>
            <w:tcMar>
              <w:top w:w="15" w:type="dxa"/>
              <w:left w:w="15" w:type="dxa"/>
              <w:bottom w:w="15" w:type="dxa"/>
              <w:right w:w="15" w:type="dxa"/>
            </w:tcMar>
            <w:vAlign w:val="center"/>
          </w:tcPr>
          <w:p w14:paraId="08F89ABF" w14:textId="77777777" w:rsidR="0030424D" w:rsidRDefault="00000000">
            <w:pPr>
              <w:jc w:val="center"/>
              <w:rPr>
                <w:rFonts w:ascii="Calibri" w:eastAsia="Calibri" w:hAnsi="Calibri" w:cs="Calibri"/>
              </w:rPr>
            </w:pPr>
            <w:r>
              <w:rPr>
                <w:rFonts w:ascii="Calibri" w:eastAsia="Calibri" w:hAnsi="Calibri" w:cs="Calibri"/>
              </w:rPr>
              <w:t>7</w:t>
            </w:r>
          </w:p>
        </w:tc>
        <w:tc>
          <w:tcPr>
            <w:tcW w:w="3237" w:type="dxa"/>
            <w:tcMar>
              <w:top w:w="15" w:type="dxa"/>
              <w:left w:w="15" w:type="dxa"/>
              <w:bottom w:w="15" w:type="dxa"/>
              <w:right w:w="15" w:type="dxa"/>
            </w:tcMar>
            <w:vAlign w:val="center"/>
          </w:tcPr>
          <w:p w14:paraId="44554C48" w14:textId="77777777" w:rsidR="0030424D" w:rsidRDefault="00000000">
            <w:pPr>
              <w:jc w:val="center"/>
              <w:rPr>
                <w:rFonts w:ascii="Calibri" w:eastAsia="Calibri" w:hAnsi="Calibri" w:cs="Calibri"/>
              </w:rPr>
            </w:pPr>
            <w:r>
              <w:rPr>
                <w:rFonts w:ascii="Calibri" w:eastAsia="Calibri" w:hAnsi="Calibri" w:cs="Calibri"/>
              </w:rPr>
              <w:t>200 Freestyle</w:t>
            </w:r>
          </w:p>
        </w:tc>
        <w:tc>
          <w:tcPr>
            <w:tcW w:w="717" w:type="dxa"/>
            <w:tcMar>
              <w:top w:w="15" w:type="dxa"/>
              <w:left w:w="15" w:type="dxa"/>
              <w:bottom w:w="15" w:type="dxa"/>
              <w:right w:w="15" w:type="dxa"/>
            </w:tcMar>
            <w:vAlign w:val="center"/>
          </w:tcPr>
          <w:p w14:paraId="175C3728" w14:textId="77777777" w:rsidR="0030424D" w:rsidRDefault="00000000">
            <w:pPr>
              <w:jc w:val="center"/>
              <w:rPr>
                <w:rFonts w:ascii="Calibri" w:eastAsia="Calibri" w:hAnsi="Calibri" w:cs="Calibri"/>
              </w:rPr>
            </w:pPr>
            <w:r>
              <w:rPr>
                <w:rFonts w:ascii="Calibri" w:eastAsia="Calibri" w:hAnsi="Calibri" w:cs="Calibri"/>
              </w:rPr>
              <w:t>8</w:t>
            </w:r>
          </w:p>
        </w:tc>
      </w:tr>
      <w:tr w:rsidR="0030424D" w14:paraId="1BF1A11F" w14:textId="77777777">
        <w:trPr>
          <w:jc w:val="center"/>
        </w:trPr>
        <w:tc>
          <w:tcPr>
            <w:tcW w:w="719" w:type="dxa"/>
            <w:tcMar>
              <w:top w:w="15" w:type="dxa"/>
              <w:left w:w="15" w:type="dxa"/>
              <w:bottom w:w="15" w:type="dxa"/>
              <w:right w:w="15" w:type="dxa"/>
            </w:tcMar>
            <w:vAlign w:val="center"/>
          </w:tcPr>
          <w:p w14:paraId="2E4E3FFE" w14:textId="77777777" w:rsidR="0030424D" w:rsidRDefault="00000000">
            <w:pPr>
              <w:jc w:val="center"/>
              <w:rPr>
                <w:rFonts w:ascii="Calibri" w:eastAsia="Calibri" w:hAnsi="Calibri" w:cs="Calibri"/>
              </w:rPr>
            </w:pPr>
            <w:r>
              <w:rPr>
                <w:rFonts w:ascii="Calibri" w:eastAsia="Calibri" w:hAnsi="Calibri" w:cs="Calibri"/>
              </w:rPr>
              <w:t>9</w:t>
            </w:r>
          </w:p>
        </w:tc>
        <w:tc>
          <w:tcPr>
            <w:tcW w:w="3237" w:type="dxa"/>
            <w:tcMar>
              <w:top w:w="15" w:type="dxa"/>
              <w:left w:w="15" w:type="dxa"/>
              <w:bottom w:w="15" w:type="dxa"/>
              <w:right w:w="15" w:type="dxa"/>
            </w:tcMar>
            <w:vAlign w:val="center"/>
          </w:tcPr>
          <w:p w14:paraId="0AF9BBA8" w14:textId="77777777" w:rsidR="0030424D" w:rsidRDefault="00000000">
            <w:pPr>
              <w:jc w:val="center"/>
              <w:rPr>
                <w:rFonts w:ascii="Calibri" w:eastAsia="Calibri" w:hAnsi="Calibri" w:cs="Calibri"/>
              </w:rPr>
            </w:pPr>
            <w:r>
              <w:rPr>
                <w:rFonts w:ascii="Calibri" w:eastAsia="Calibri" w:hAnsi="Calibri" w:cs="Calibri"/>
              </w:rPr>
              <w:t>100 Breaststroke</w:t>
            </w:r>
          </w:p>
        </w:tc>
        <w:tc>
          <w:tcPr>
            <w:tcW w:w="717" w:type="dxa"/>
            <w:tcMar>
              <w:top w:w="15" w:type="dxa"/>
              <w:left w:w="15" w:type="dxa"/>
              <w:bottom w:w="15" w:type="dxa"/>
              <w:right w:w="15" w:type="dxa"/>
            </w:tcMar>
            <w:vAlign w:val="center"/>
          </w:tcPr>
          <w:p w14:paraId="29A0E157" w14:textId="77777777" w:rsidR="0030424D" w:rsidRDefault="00000000">
            <w:pPr>
              <w:jc w:val="center"/>
              <w:rPr>
                <w:rFonts w:ascii="Calibri" w:eastAsia="Calibri" w:hAnsi="Calibri" w:cs="Calibri"/>
              </w:rPr>
            </w:pPr>
            <w:r>
              <w:rPr>
                <w:rFonts w:ascii="Calibri" w:eastAsia="Calibri" w:hAnsi="Calibri" w:cs="Calibri"/>
              </w:rPr>
              <w:t>10</w:t>
            </w:r>
          </w:p>
        </w:tc>
      </w:tr>
      <w:tr w:rsidR="0030424D" w14:paraId="5B0DBC2A" w14:textId="77777777">
        <w:trPr>
          <w:jc w:val="center"/>
        </w:trPr>
        <w:tc>
          <w:tcPr>
            <w:tcW w:w="719" w:type="dxa"/>
            <w:tcMar>
              <w:top w:w="15" w:type="dxa"/>
              <w:left w:w="15" w:type="dxa"/>
              <w:bottom w:w="15" w:type="dxa"/>
              <w:right w:w="15" w:type="dxa"/>
            </w:tcMar>
            <w:vAlign w:val="center"/>
          </w:tcPr>
          <w:p w14:paraId="1FBEE5ED" w14:textId="77777777" w:rsidR="0030424D" w:rsidRDefault="00000000">
            <w:pPr>
              <w:jc w:val="center"/>
              <w:rPr>
                <w:rFonts w:ascii="Calibri" w:eastAsia="Calibri" w:hAnsi="Calibri" w:cs="Calibri"/>
              </w:rPr>
            </w:pPr>
            <w:r>
              <w:rPr>
                <w:rFonts w:ascii="Calibri" w:eastAsia="Calibri" w:hAnsi="Calibri" w:cs="Calibri"/>
              </w:rPr>
              <w:t>11</w:t>
            </w:r>
          </w:p>
        </w:tc>
        <w:tc>
          <w:tcPr>
            <w:tcW w:w="3237" w:type="dxa"/>
            <w:tcMar>
              <w:top w:w="15" w:type="dxa"/>
              <w:left w:w="15" w:type="dxa"/>
              <w:bottom w:w="15" w:type="dxa"/>
              <w:right w:w="15" w:type="dxa"/>
            </w:tcMar>
            <w:vAlign w:val="center"/>
          </w:tcPr>
          <w:p w14:paraId="79876965" w14:textId="77777777" w:rsidR="0030424D" w:rsidRDefault="00000000">
            <w:pPr>
              <w:jc w:val="center"/>
              <w:rPr>
                <w:rFonts w:ascii="Calibri" w:eastAsia="Calibri" w:hAnsi="Calibri" w:cs="Calibri"/>
              </w:rPr>
            </w:pPr>
            <w:r>
              <w:rPr>
                <w:rFonts w:ascii="Calibri" w:eastAsia="Calibri" w:hAnsi="Calibri" w:cs="Calibri"/>
              </w:rPr>
              <w:t>50 Freestyle</w:t>
            </w:r>
          </w:p>
        </w:tc>
        <w:tc>
          <w:tcPr>
            <w:tcW w:w="717" w:type="dxa"/>
            <w:tcMar>
              <w:top w:w="15" w:type="dxa"/>
              <w:left w:w="15" w:type="dxa"/>
              <w:bottom w:w="15" w:type="dxa"/>
              <w:right w:w="15" w:type="dxa"/>
            </w:tcMar>
            <w:vAlign w:val="center"/>
          </w:tcPr>
          <w:p w14:paraId="5AE33FA6" w14:textId="77777777" w:rsidR="0030424D" w:rsidRDefault="00000000">
            <w:pPr>
              <w:jc w:val="center"/>
              <w:rPr>
                <w:rFonts w:ascii="Calibri" w:eastAsia="Calibri" w:hAnsi="Calibri" w:cs="Calibri"/>
              </w:rPr>
            </w:pPr>
            <w:r>
              <w:rPr>
                <w:rFonts w:ascii="Calibri" w:eastAsia="Calibri" w:hAnsi="Calibri" w:cs="Calibri"/>
              </w:rPr>
              <w:t>12</w:t>
            </w:r>
          </w:p>
        </w:tc>
      </w:tr>
      <w:tr w:rsidR="0030424D" w14:paraId="57E7C7AB" w14:textId="77777777">
        <w:trPr>
          <w:jc w:val="center"/>
        </w:trPr>
        <w:tc>
          <w:tcPr>
            <w:tcW w:w="719" w:type="dxa"/>
            <w:tcMar>
              <w:top w:w="15" w:type="dxa"/>
              <w:left w:w="15" w:type="dxa"/>
              <w:bottom w:w="15" w:type="dxa"/>
              <w:right w:w="15" w:type="dxa"/>
            </w:tcMar>
            <w:vAlign w:val="center"/>
          </w:tcPr>
          <w:p w14:paraId="38F87093" w14:textId="77777777" w:rsidR="0030424D" w:rsidRDefault="00000000">
            <w:pPr>
              <w:jc w:val="center"/>
              <w:rPr>
                <w:rFonts w:ascii="Calibri" w:eastAsia="Calibri" w:hAnsi="Calibri" w:cs="Calibri"/>
              </w:rPr>
            </w:pPr>
            <w:r>
              <w:rPr>
                <w:rFonts w:ascii="Calibri" w:eastAsia="Calibri" w:hAnsi="Calibri" w:cs="Calibri"/>
              </w:rPr>
              <w:t>13</w:t>
            </w:r>
          </w:p>
        </w:tc>
        <w:tc>
          <w:tcPr>
            <w:tcW w:w="3237" w:type="dxa"/>
            <w:tcMar>
              <w:top w:w="15" w:type="dxa"/>
              <w:left w:w="15" w:type="dxa"/>
              <w:bottom w:w="15" w:type="dxa"/>
              <w:right w:w="15" w:type="dxa"/>
            </w:tcMar>
            <w:vAlign w:val="center"/>
          </w:tcPr>
          <w:p w14:paraId="2E037EA9" w14:textId="77777777" w:rsidR="0030424D" w:rsidRDefault="00000000">
            <w:pPr>
              <w:jc w:val="center"/>
              <w:rPr>
                <w:rFonts w:ascii="Calibri" w:eastAsia="Calibri" w:hAnsi="Calibri" w:cs="Calibri"/>
              </w:rPr>
            </w:pPr>
            <w:r>
              <w:rPr>
                <w:rFonts w:ascii="Calibri" w:eastAsia="Calibri" w:hAnsi="Calibri" w:cs="Calibri"/>
              </w:rPr>
              <w:t>100 Butterfly</w:t>
            </w:r>
          </w:p>
        </w:tc>
        <w:tc>
          <w:tcPr>
            <w:tcW w:w="717" w:type="dxa"/>
            <w:tcMar>
              <w:top w:w="15" w:type="dxa"/>
              <w:left w:w="15" w:type="dxa"/>
              <w:bottom w:w="15" w:type="dxa"/>
              <w:right w:w="15" w:type="dxa"/>
            </w:tcMar>
            <w:vAlign w:val="center"/>
          </w:tcPr>
          <w:p w14:paraId="571EE944" w14:textId="77777777" w:rsidR="0030424D" w:rsidRDefault="00000000">
            <w:pPr>
              <w:jc w:val="center"/>
              <w:rPr>
                <w:rFonts w:ascii="Calibri" w:eastAsia="Calibri" w:hAnsi="Calibri" w:cs="Calibri"/>
              </w:rPr>
            </w:pPr>
            <w:r>
              <w:rPr>
                <w:rFonts w:ascii="Calibri" w:eastAsia="Calibri" w:hAnsi="Calibri" w:cs="Calibri"/>
              </w:rPr>
              <w:t>14</w:t>
            </w:r>
          </w:p>
        </w:tc>
      </w:tr>
      <w:tr w:rsidR="0030424D" w14:paraId="314D50DE" w14:textId="77777777">
        <w:trPr>
          <w:jc w:val="center"/>
        </w:trPr>
        <w:tc>
          <w:tcPr>
            <w:tcW w:w="719" w:type="dxa"/>
            <w:tcMar>
              <w:top w:w="15" w:type="dxa"/>
              <w:left w:w="15" w:type="dxa"/>
              <w:bottom w:w="15" w:type="dxa"/>
              <w:right w:w="15" w:type="dxa"/>
            </w:tcMar>
            <w:vAlign w:val="center"/>
          </w:tcPr>
          <w:p w14:paraId="71E3CF86" w14:textId="77777777" w:rsidR="0030424D" w:rsidRDefault="00000000">
            <w:pPr>
              <w:jc w:val="center"/>
              <w:rPr>
                <w:rFonts w:ascii="Calibri" w:eastAsia="Calibri" w:hAnsi="Calibri" w:cs="Calibri"/>
              </w:rPr>
            </w:pPr>
            <w:r>
              <w:rPr>
                <w:rFonts w:ascii="Calibri" w:eastAsia="Calibri" w:hAnsi="Calibri" w:cs="Calibri"/>
              </w:rPr>
              <w:t>15</w:t>
            </w:r>
          </w:p>
        </w:tc>
        <w:tc>
          <w:tcPr>
            <w:tcW w:w="3237" w:type="dxa"/>
            <w:tcMar>
              <w:top w:w="15" w:type="dxa"/>
              <w:left w:w="15" w:type="dxa"/>
              <w:bottom w:w="15" w:type="dxa"/>
              <w:right w:w="15" w:type="dxa"/>
            </w:tcMar>
            <w:vAlign w:val="center"/>
          </w:tcPr>
          <w:p w14:paraId="4B9D30CE" w14:textId="77777777" w:rsidR="0030424D" w:rsidRDefault="00000000">
            <w:pPr>
              <w:jc w:val="center"/>
              <w:rPr>
                <w:rFonts w:ascii="Calibri" w:eastAsia="Calibri" w:hAnsi="Calibri" w:cs="Calibri"/>
              </w:rPr>
            </w:pPr>
            <w:r>
              <w:rPr>
                <w:rFonts w:ascii="Calibri" w:eastAsia="Calibri" w:hAnsi="Calibri" w:cs="Calibri"/>
              </w:rPr>
              <w:t>50 Backstroke</w:t>
            </w:r>
          </w:p>
        </w:tc>
        <w:tc>
          <w:tcPr>
            <w:tcW w:w="717" w:type="dxa"/>
            <w:tcMar>
              <w:top w:w="15" w:type="dxa"/>
              <w:left w:w="15" w:type="dxa"/>
              <w:bottom w:w="15" w:type="dxa"/>
              <w:right w:w="15" w:type="dxa"/>
            </w:tcMar>
            <w:vAlign w:val="center"/>
          </w:tcPr>
          <w:p w14:paraId="686622AE" w14:textId="77777777" w:rsidR="0030424D" w:rsidRDefault="00000000">
            <w:pPr>
              <w:jc w:val="center"/>
              <w:rPr>
                <w:rFonts w:ascii="Calibri" w:eastAsia="Calibri" w:hAnsi="Calibri" w:cs="Calibri"/>
              </w:rPr>
            </w:pPr>
            <w:r>
              <w:rPr>
                <w:rFonts w:ascii="Calibri" w:eastAsia="Calibri" w:hAnsi="Calibri" w:cs="Calibri"/>
              </w:rPr>
              <w:t>16</w:t>
            </w:r>
          </w:p>
        </w:tc>
      </w:tr>
      <w:tr w:rsidR="0030424D" w14:paraId="7C6FC0A5" w14:textId="77777777">
        <w:trPr>
          <w:jc w:val="center"/>
        </w:trPr>
        <w:tc>
          <w:tcPr>
            <w:tcW w:w="719" w:type="dxa"/>
            <w:tcMar>
              <w:top w:w="15" w:type="dxa"/>
              <w:left w:w="15" w:type="dxa"/>
              <w:bottom w:w="15" w:type="dxa"/>
              <w:right w:w="15" w:type="dxa"/>
            </w:tcMar>
            <w:vAlign w:val="center"/>
          </w:tcPr>
          <w:p w14:paraId="7E241E73" w14:textId="77777777" w:rsidR="0030424D" w:rsidRDefault="00000000">
            <w:pPr>
              <w:jc w:val="center"/>
              <w:rPr>
                <w:rFonts w:ascii="Calibri" w:eastAsia="Calibri" w:hAnsi="Calibri" w:cs="Calibri"/>
              </w:rPr>
            </w:pPr>
            <w:r>
              <w:rPr>
                <w:rFonts w:ascii="Calibri" w:eastAsia="Calibri" w:hAnsi="Calibri" w:cs="Calibri"/>
              </w:rPr>
              <w:t>17</w:t>
            </w:r>
          </w:p>
        </w:tc>
        <w:tc>
          <w:tcPr>
            <w:tcW w:w="3237" w:type="dxa"/>
            <w:tcMar>
              <w:top w:w="15" w:type="dxa"/>
              <w:left w:w="15" w:type="dxa"/>
              <w:bottom w:w="15" w:type="dxa"/>
              <w:right w:w="15" w:type="dxa"/>
            </w:tcMar>
            <w:vAlign w:val="center"/>
          </w:tcPr>
          <w:p w14:paraId="4AB11EC2" w14:textId="77777777" w:rsidR="0030424D" w:rsidRDefault="00000000">
            <w:pPr>
              <w:jc w:val="center"/>
              <w:rPr>
                <w:rFonts w:ascii="Calibri" w:eastAsia="Calibri" w:hAnsi="Calibri" w:cs="Calibri"/>
              </w:rPr>
            </w:pPr>
            <w:r>
              <w:rPr>
                <w:rFonts w:ascii="Calibri" w:eastAsia="Calibri" w:hAnsi="Calibri" w:cs="Calibri"/>
              </w:rPr>
              <w:t>11 &amp; O 200 Breaststroke</w:t>
            </w:r>
          </w:p>
        </w:tc>
        <w:tc>
          <w:tcPr>
            <w:tcW w:w="717" w:type="dxa"/>
            <w:tcMar>
              <w:top w:w="15" w:type="dxa"/>
              <w:left w:w="15" w:type="dxa"/>
              <w:bottom w:w="15" w:type="dxa"/>
              <w:right w:w="15" w:type="dxa"/>
            </w:tcMar>
            <w:vAlign w:val="center"/>
          </w:tcPr>
          <w:p w14:paraId="07F5D16C" w14:textId="77777777" w:rsidR="0030424D" w:rsidRDefault="00000000">
            <w:pPr>
              <w:jc w:val="center"/>
              <w:rPr>
                <w:rFonts w:ascii="Calibri" w:eastAsia="Calibri" w:hAnsi="Calibri" w:cs="Calibri"/>
              </w:rPr>
            </w:pPr>
            <w:r>
              <w:rPr>
                <w:rFonts w:ascii="Calibri" w:eastAsia="Calibri" w:hAnsi="Calibri" w:cs="Calibri"/>
              </w:rPr>
              <w:t>18</w:t>
            </w:r>
          </w:p>
        </w:tc>
      </w:tr>
      <w:tr w:rsidR="0030424D" w14:paraId="4FEC6D01" w14:textId="77777777">
        <w:trPr>
          <w:jc w:val="center"/>
        </w:trPr>
        <w:tc>
          <w:tcPr>
            <w:tcW w:w="719" w:type="dxa"/>
            <w:tcMar>
              <w:top w:w="15" w:type="dxa"/>
              <w:left w:w="15" w:type="dxa"/>
              <w:bottom w:w="15" w:type="dxa"/>
              <w:right w:w="15" w:type="dxa"/>
            </w:tcMar>
            <w:vAlign w:val="center"/>
          </w:tcPr>
          <w:p w14:paraId="663E84C8" w14:textId="77777777" w:rsidR="0030424D" w:rsidRDefault="00000000">
            <w:pPr>
              <w:jc w:val="center"/>
              <w:rPr>
                <w:rFonts w:ascii="Calibri" w:eastAsia="Calibri" w:hAnsi="Calibri" w:cs="Calibri"/>
              </w:rPr>
            </w:pPr>
            <w:r>
              <w:rPr>
                <w:rFonts w:ascii="Calibri" w:eastAsia="Calibri" w:hAnsi="Calibri" w:cs="Calibri"/>
              </w:rPr>
              <w:t>19</w:t>
            </w:r>
          </w:p>
        </w:tc>
        <w:tc>
          <w:tcPr>
            <w:tcW w:w="3237" w:type="dxa"/>
            <w:tcMar>
              <w:top w:w="15" w:type="dxa"/>
              <w:left w:w="15" w:type="dxa"/>
              <w:bottom w:w="15" w:type="dxa"/>
              <w:right w:w="15" w:type="dxa"/>
            </w:tcMar>
            <w:vAlign w:val="center"/>
          </w:tcPr>
          <w:p w14:paraId="0778DCD4" w14:textId="77777777" w:rsidR="0030424D" w:rsidRDefault="00000000">
            <w:pPr>
              <w:jc w:val="center"/>
              <w:rPr>
                <w:rFonts w:ascii="Calibri" w:eastAsia="Calibri" w:hAnsi="Calibri" w:cs="Calibri"/>
              </w:rPr>
            </w:pPr>
            <w:r>
              <w:rPr>
                <w:rFonts w:ascii="Calibri" w:eastAsia="Calibri" w:hAnsi="Calibri" w:cs="Calibri"/>
              </w:rPr>
              <w:t>100 IM</w:t>
            </w:r>
          </w:p>
        </w:tc>
        <w:tc>
          <w:tcPr>
            <w:tcW w:w="717" w:type="dxa"/>
            <w:tcMar>
              <w:top w:w="15" w:type="dxa"/>
              <w:left w:w="15" w:type="dxa"/>
              <w:bottom w:w="15" w:type="dxa"/>
              <w:right w:w="15" w:type="dxa"/>
            </w:tcMar>
            <w:vAlign w:val="center"/>
          </w:tcPr>
          <w:p w14:paraId="42BC6145" w14:textId="77777777" w:rsidR="0030424D" w:rsidRDefault="00000000">
            <w:pPr>
              <w:jc w:val="center"/>
              <w:rPr>
                <w:rFonts w:ascii="Calibri" w:eastAsia="Calibri" w:hAnsi="Calibri" w:cs="Calibri"/>
              </w:rPr>
            </w:pPr>
            <w:r>
              <w:rPr>
                <w:rFonts w:ascii="Calibri" w:eastAsia="Calibri" w:hAnsi="Calibri" w:cs="Calibri"/>
              </w:rPr>
              <w:t>20</w:t>
            </w:r>
          </w:p>
        </w:tc>
      </w:tr>
      <w:tr w:rsidR="0030424D" w14:paraId="220848AE" w14:textId="77777777">
        <w:trPr>
          <w:jc w:val="center"/>
        </w:trPr>
        <w:tc>
          <w:tcPr>
            <w:tcW w:w="719" w:type="dxa"/>
            <w:tcMar>
              <w:top w:w="15" w:type="dxa"/>
              <w:left w:w="15" w:type="dxa"/>
              <w:bottom w:w="15" w:type="dxa"/>
              <w:right w:w="15" w:type="dxa"/>
            </w:tcMar>
            <w:vAlign w:val="center"/>
          </w:tcPr>
          <w:p w14:paraId="3C1EB081" w14:textId="77777777" w:rsidR="0030424D" w:rsidRDefault="00000000">
            <w:pPr>
              <w:jc w:val="center"/>
              <w:rPr>
                <w:rFonts w:ascii="Calibri" w:eastAsia="Calibri" w:hAnsi="Calibri" w:cs="Calibri"/>
              </w:rPr>
            </w:pPr>
            <w:r>
              <w:rPr>
                <w:rFonts w:ascii="Calibri" w:eastAsia="Calibri" w:hAnsi="Calibri" w:cs="Calibri"/>
              </w:rPr>
              <w:t>21</w:t>
            </w:r>
          </w:p>
        </w:tc>
        <w:tc>
          <w:tcPr>
            <w:tcW w:w="3237" w:type="dxa"/>
            <w:tcMar>
              <w:top w:w="15" w:type="dxa"/>
              <w:left w:w="15" w:type="dxa"/>
              <w:bottom w:w="15" w:type="dxa"/>
              <w:right w:w="15" w:type="dxa"/>
            </w:tcMar>
            <w:vAlign w:val="center"/>
          </w:tcPr>
          <w:p w14:paraId="00662959" w14:textId="77777777" w:rsidR="0030424D" w:rsidRDefault="00000000">
            <w:pPr>
              <w:jc w:val="center"/>
              <w:rPr>
                <w:rFonts w:ascii="Calibri" w:eastAsia="Calibri" w:hAnsi="Calibri" w:cs="Calibri"/>
              </w:rPr>
            </w:pPr>
            <w:r>
              <w:rPr>
                <w:rFonts w:ascii="Calibri" w:eastAsia="Calibri" w:hAnsi="Calibri" w:cs="Calibri"/>
              </w:rPr>
              <w:t>50 Breaststroke</w:t>
            </w:r>
          </w:p>
        </w:tc>
        <w:tc>
          <w:tcPr>
            <w:tcW w:w="717" w:type="dxa"/>
            <w:tcMar>
              <w:top w:w="15" w:type="dxa"/>
              <w:left w:w="15" w:type="dxa"/>
              <w:bottom w:w="15" w:type="dxa"/>
              <w:right w:w="15" w:type="dxa"/>
            </w:tcMar>
            <w:vAlign w:val="center"/>
          </w:tcPr>
          <w:p w14:paraId="6A4CDEB2" w14:textId="77777777" w:rsidR="0030424D" w:rsidRDefault="00000000">
            <w:pPr>
              <w:jc w:val="center"/>
              <w:rPr>
                <w:rFonts w:ascii="Calibri" w:eastAsia="Calibri" w:hAnsi="Calibri" w:cs="Calibri"/>
              </w:rPr>
            </w:pPr>
            <w:r>
              <w:rPr>
                <w:rFonts w:ascii="Calibri" w:eastAsia="Calibri" w:hAnsi="Calibri" w:cs="Calibri"/>
              </w:rPr>
              <w:t>22</w:t>
            </w:r>
          </w:p>
        </w:tc>
      </w:tr>
      <w:tr w:rsidR="0030424D" w14:paraId="510104B0" w14:textId="77777777">
        <w:trPr>
          <w:jc w:val="center"/>
        </w:trPr>
        <w:tc>
          <w:tcPr>
            <w:tcW w:w="719" w:type="dxa"/>
            <w:tcMar>
              <w:top w:w="15" w:type="dxa"/>
              <w:left w:w="15" w:type="dxa"/>
              <w:bottom w:w="15" w:type="dxa"/>
              <w:right w:w="15" w:type="dxa"/>
            </w:tcMar>
            <w:vAlign w:val="center"/>
          </w:tcPr>
          <w:p w14:paraId="32D9004C" w14:textId="77777777" w:rsidR="0030424D" w:rsidRDefault="00000000">
            <w:pPr>
              <w:jc w:val="center"/>
              <w:rPr>
                <w:rFonts w:ascii="Calibri" w:eastAsia="Calibri" w:hAnsi="Calibri" w:cs="Calibri"/>
              </w:rPr>
            </w:pPr>
            <w:r>
              <w:rPr>
                <w:rFonts w:ascii="Calibri" w:eastAsia="Calibri" w:hAnsi="Calibri" w:cs="Calibri"/>
              </w:rPr>
              <w:t>23</w:t>
            </w:r>
          </w:p>
        </w:tc>
        <w:tc>
          <w:tcPr>
            <w:tcW w:w="3237" w:type="dxa"/>
            <w:tcMar>
              <w:top w:w="15" w:type="dxa"/>
              <w:left w:w="15" w:type="dxa"/>
              <w:bottom w:w="15" w:type="dxa"/>
              <w:right w:w="15" w:type="dxa"/>
            </w:tcMar>
            <w:vAlign w:val="center"/>
          </w:tcPr>
          <w:p w14:paraId="49ED2938" w14:textId="77777777" w:rsidR="0030424D" w:rsidRDefault="00000000">
            <w:pPr>
              <w:jc w:val="center"/>
              <w:rPr>
                <w:rFonts w:ascii="Calibri" w:eastAsia="Calibri" w:hAnsi="Calibri" w:cs="Calibri"/>
              </w:rPr>
            </w:pPr>
            <w:r>
              <w:rPr>
                <w:rFonts w:ascii="Calibri" w:eastAsia="Calibri" w:hAnsi="Calibri" w:cs="Calibri"/>
              </w:rPr>
              <w:t>100 Freestyle</w:t>
            </w:r>
          </w:p>
        </w:tc>
        <w:tc>
          <w:tcPr>
            <w:tcW w:w="717" w:type="dxa"/>
            <w:tcMar>
              <w:top w:w="15" w:type="dxa"/>
              <w:left w:w="15" w:type="dxa"/>
              <w:bottom w:w="15" w:type="dxa"/>
              <w:right w:w="15" w:type="dxa"/>
            </w:tcMar>
            <w:vAlign w:val="center"/>
          </w:tcPr>
          <w:p w14:paraId="2A53195E" w14:textId="77777777" w:rsidR="0030424D" w:rsidRDefault="00000000">
            <w:pPr>
              <w:jc w:val="center"/>
              <w:rPr>
                <w:rFonts w:ascii="Calibri" w:eastAsia="Calibri" w:hAnsi="Calibri" w:cs="Calibri"/>
              </w:rPr>
            </w:pPr>
            <w:r>
              <w:rPr>
                <w:rFonts w:ascii="Calibri" w:eastAsia="Calibri" w:hAnsi="Calibri" w:cs="Calibri"/>
              </w:rPr>
              <w:t>24</w:t>
            </w:r>
          </w:p>
        </w:tc>
      </w:tr>
      <w:tr w:rsidR="0030424D" w14:paraId="66C7CEC5" w14:textId="77777777">
        <w:trPr>
          <w:jc w:val="center"/>
        </w:trPr>
        <w:tc>
          <w:tcPr>
            <w:tcW w:w="719" w:type="dxa"/>
            <w:tcMar>
              <w:top w:w="15" w:type="dxa"/>
              <w:left w:w="15" w:type="dxa"/>
              <w:bottom w:w="15" w:type="dxa"/>
              <w:right w:w="15" w:type="dxa"/>
            </w:tcMar>
            <w:vAlign w:val="center"/>
          </w:tcPr>
          <w:p w14:paraId="2F1DB01A" w14:textId="77777777" w:rsidR="0030424D" w:rsidRDefault="00000000">
            <w:pPr>
              <w:jc w:val="center"/>
              <w:rPr>
                <w:rFonts w:ascii="Calibri" w:eastAsia="Calibri" w:hAnsi="Calibri" w:cs="Calibri"/>
              </w:rPr>
            </w:pPr>
            <w:r>
              <w:rPr>
                <w:rFonts w:ascii="Calibri" w:eastAsia="Calibri" w:hAnsi="Calibri" w:cs="Calibri"/>
              </w:rPr>
              <w:t>25</w:t>
            </w:r>
          </w:p>
        </w:tc>
        <w:tc>
          <w:tcPr>
            <w:tcW w:w="3237" w:type="dxa"/>
            <w:tcMar>
              <w:top w:w="15" w:type="dxa"/>
              <w:left w:w="15" w:type="dxa"/>
              <w:bottom w:w="15" w:type="dxa"/>
              <w:right w:w="15" w:type="dxa"/>
            </w:tcMar>
            <w:vAlign w:val="center"/>
          </w:tcPr>
          <w:p w14:paraId="20F998F5" w14:textId="77777777" w:rsidR="0030424D" w:rsidRDefault="00000000">
            <w:pPr>
              <w:jc w:val="center"/>
              <w:rPr>
                <w:rFonts w:ascii="Calibri" w:eastAsia="Calibri" w:hAnsi="Calibri" w:cs="Calibri"/>
              </w:rPr>
            </w:pPr>
            <w:r>
              <w:rPr>
                <w:rFonts w:ascii="Calibri" w:eastAsia="Calibri" w:hAnsi="Calibri" w:cs="Calibri"/>
              </w:rPr>
              <w:t>11 &amp; O 200 Backstroke</w:t>
            </w:r>
          </w:p>
        </w:tc>
        <w:tc>
          <w:tcPr>
            <w:tcW w:w="717" w:type="dxa"/>
            <w:tcMar>
              <w:top w:w="15" w:type="dxa"/>
              <w:left w:w="15" w:type="dxa"/>
              <w:bottom w:w="15" w:type="dxa"/>
              <w:right w:w="15" w:type="dxa"/>
            </w:tcMar>
            <w:vAlign w:val="center"/>
          </w:tcPr>
          <w:p w14:paraId="226DBBBC" w14:textId="77777777" w:rsidR="0030424D" w:rsidRDefault="00000000">
            <w:pPr>
              <w:jc w:val="center"/>
              <w:rPr>
                <w:rFonts w:ascii="Calibri" w:eastAsia="Calibri" w:hAnsi="Calibri" w:cs="Calibri"/>
              </w:rPr>
            </w:pPr>
            <w:r>
              <w:rPr>
                <w:rFonts w:ascii="Calibri" w:eastAsia="Calibri" w:hAnsi="Calibri" w:cs="Calibri"/>
              </w:rPr>
              <w:t>26</w:t>
            </w:r>
          </w:p>
        </w:tc>
      </w:tr>
      <w:tr w:rsidR="0030424D" w14:paraId="3965C859" w14:textId="77777777">
        <w:trPr>
          <w:jc w:val="center"/>
        </w:trPr>
        <w:tc>
          <w:tcPr>
            <w:tcW w:w="719" w:type="dxa"/>
            <w:tcMar>
              <w:top w:w="15" w:type="dxa"/>
              <w:left w:w="15" w:type="dxa"/>
              <w:bottom w:w="15" w:type="dxa"/>
              <w:right w:w="15" w:type="dxa"/>
            </w:tcMar>
            <w:vAlign w:val="center"/>
          </w:tcPr>
          <w:p w14:paraId="1A54539B" w14:textId="77777777" w:rsidR="0030424D" w:rsidRDefault="00000000">
            <w:pPr>
              <w:jc w:val="center"/>
              <w:rPr>
                <w:rFonts w:ascii="Calibri" w:eastAsia="Calibri" w:hAnsi="Calibri" w:cs="Calibri"/>
              </w:rPr>
            </w:pPr>
            <w:r>
              <w:rPr>
                <w:rFonts w:ascii="Calibri" w:eastAsia="Calibri" w:hAnsi="Calibri" w:cs="Calibri"/>
              </w:rPr>
              <w:t>27</w:t>
            </w:r>
          </w:p>
        </w:tc>
        <w:tc>
          <w:tcPr>
            <w:tcW w:w="3237" w:type="dxa"/>
            <w:tcMar>
              <w:top w:w="15" w:type="dxa"/>
              <w:left w:w="15" w:type="dxa"/>
              <w:bottom w:w="15" w:type="dxa"/>
              <w:right w:w="15" w:type="dxa"/>
            </w:tcMar>
            <w:vAlign w:val="center"/>
          </w:tcPr>
          <w:p w14:paraId="30181456" w14:textId="77777777" w:rsidR="0030424D" w:rsidRDefault="00000000">
            <w:pPr>
              <w:jc w:val="center"/>
              <w:rPr>
                <w:rFonts w:ascii="Calibri" w:eastAsia="Calibri" w:hAnsi="Calibri" w:cs="Calibri"/>
              </w:rPr>
            </w:pPr>
            <w:r>
              <w:rPr>
                <w:rFonts w:ascii="Calibri" w:eastAsia="Calibri" w:hAnsi="Calibri" w:cs="Calibri"/>
              </w:rPr>
              <w:t>Mixed 500 Freestyle</w:t>
            </w:r>
          </w:p>
        </w:tc>
        <w:tc>
          <w:tcPr>
            <w:tcW w:w="717" w:type="dxa"/>
            <w:tcMar>
              <w:top w:w="15" w:type="dxa"/>
              <w:left w:w="15" w:type="dxa"/>
              <w:bottom w:w="15" w:type="dxa"/>
              <w:right w:w="15" w:type="dxa"/>
            </w:tcMar>
            <w:vAlign w:val="center"/>
          </w:tcPr>
          <w:p w14:paraId="26D0F578" w14:textId="77777777" w:rsidR="0030424D" w:rsidRDefault="00000000">
            <w:pPr>
              <w:jc w:val="center"/>
              <w:rPr>
                <w:rFonts w:ascii="Calibri" w:eastAsia="Calibri" w:hAnsi="Calibri" w:cs="Calibri"/>
              </w:rPr>
            </w:pPr>
            <w:r>
              <w:rPr>
                <w:rFonts w:ascii="Calibri" w:eastAsia="Calibri" w:hAnsi="Calibri" w:cs="Calibri"/>
              </w:rPr>
              <w:t>27</w:t>
            </w:r>
          </w:p>
        </w:tc>
      </w:tr>
      <w:tr w:rsidR="0030424D" w14:paraId="0500DEF4" w14:textId="77777777">
        <w:trPr>
          <w:jc w:val="center"/>
        </w:trPr>
        <w:tc>
          <w:tcPr>
            <w:tcW w:w="719" w:type="dxa"/>
            <w:tcMar>
              <w:top w:w="15" w:type="dxa"/>
              <w:left w:w="15" w:type="dxa"/>
              <w:bottom w:w="15" w:type="dxa"/>
              <w:right w:w="15" w:type="dxa"/>
            </w:tcMar>
            <w:vAlign w:val="center"/>
          </w:tcPr>
          <w:p w14:paraId="10C3CA50" w14:textId="77777777" w:rsidR="0030424D" w:rsidRDefault="00000000">
            <w:pPr>
              <w:jc w:val="center"/>
              <w:rPr>
                <w:rFonts w:ascii="Calibri" w:eastAsia="Calibri" w:hAnsi="Calibri" w:cs="Calibri"/>
              </w:rPr>
            </w:pPr>
            <w:r>
              <w:rPr>
                <w:rFonts w:ascii="Calibri" w:eastAsia="Calibri" w:hAnsi="Calibri" w:cs="Calibri"/>
              </w:rPr>
              <w:t>29</w:t>
            </w:r>
          </w:p>
        </w:tc>
        <w:tc>
          <w:tcPr>
            <w:tcW w:w="3237" w:type="dxa"/>
            <w:tcMar>
              <w:top w:w="15" w:type="dxa"/>
              <w:left w:w="15" w:type="dxa"/>
              <w:bottom w:w="15" w:type="dxa"/>
              <w:right w:w="15" w:type="dxa"/>
            </w:tcMar>
            <w:vAlign w:val="center"/>
          </w:tcPr>
          <w:p w14:paraId="42351995" w14:textId="77777777" w:rsidR="0030424D" w:rsidRDefault="00000000">
            <w:pPr>
              <w:jc w:val="center"/>
              <w:rPr>
                <w:rFonts w:ascii="Calibri" w:eastAsia="Calibri" w:hAnsi="Calibri" w:cs="Calibri"/>
              </w:rPr>
            </w:pPr>
            <w:r>
              <w:rPr>
                <w:rFonts w:ascii="Calibri" w:eastAsia="Calibri" w:hAnsi="Calibri" w:cs="Calibri"/>
              </w:rPr>
              <w:t xml:space="preserve"> Mixed 13 &amp; O 400 IM</w:t>
            </w:r>
          </w:p>
        </w:tc>
        <w:tc>
          <w:tcPr>
            <w:tcW w:w="717" w:type="dxa"/>
            <w:tcMar>
              <w:top w:w="15" w:type="dxa"/>
              <w:left w:w="15" w:type="dxa"/>
              <w:bottom w:w="15" w:type="dxa"/>
              <w:right w:w="15" w:type="dxa"/>
            </w:tcMar>
            <w:vAlign w:val="center"/>
          </w:tcPr>
          <w:p w14:paraId="0A233DA7" w14:textId="77777777" w:rsidR="0030424D" w:rsidRDefault="00000000">
            <w:pPr>
              <w:jc w:val="center"/>
              <w:rPr>
                <w:rFonts w:ascii="Calibri" w:eastAsia="Calibri" w:hAnsi="Calibri" w:cs="Calibri"/>
              </w:rPr>
            </w:pPr>
            <w:r>
              <w:rPr>
                <w:rFonts w:ascii="Calibri" w:eastAsia="Calibri" w:hAnsi="Calibri" w:cs="Calibri"/>
              </w:rPr>
              <w:t>29</w:t>
            </w:r>
          </w:p>
        </w:tc>
      </w:tr>
      <w:tr w:rsidR="0030424D" w14:paraId="0D62863F" w14:textId="77777777">
        <w:trPr>
          <w:jc w:val="center"/>
        </w:trPr>
        <w:tc>
          <w:tcPr>
            <w:tcW w:w="719" w:type="dxa"/>
            <w:tcMar>
              <w:top w:w="15" w:type="dxa"/>
              <w:left w:w="15" w:type="dxa"/>
              <w:bottom w:w="15" w:type="dxa"/>
              <w:right w:w="15" w:type="dxa"/>
            </w:tcMar>
            <w:vAlign w:val="center"/>
          </w:tcPr>
          <w:p w14:paraId="0D75DB5C" w14:textId="77777777" w:rsidR="0030424D" w:rsidRDefault="00000000">
            <w:pPr>
              <w:jc w:val="center"/>
              <w:rPr>
                <w:rFonts w:ascii="Calibri" w:eastAsia="Calibri" w:hAnsi="Calibri" w:cs="Calibri"/>
              </w:rPr>
            </w:pPr>
            <w:r>
              <w:rPr>
                <w:rFonts w:ascii="Calibri" w:eastAsia="Calibri" w:hAnsi="Calibri" w:cs="Calibri"/>
              </w:rPr>
              <w:t>31</w:t>
            </w:r>
          </w:p>
        </w:tc>
        <w:tc>
          <w:tcPr>
            <w:tcW w:w="3237" w:type="dxa"/>
            <w:tcMar>
              <w:top w:w="15" w:type="dxa"/>
              <w:left w:w="15" w:type="dxa"/>
              <w:bottom w:w="15" w:type="dxa"/>
              <w:right w:w="15" w:type="dxa"/>
            </w:tcMar>
            <w:vAlign w:val="center"/>
          </w:tcPr>
          <w:p w14:paraId="7D6D0C0B" w14:textId="77777777" w:rsidR="0030424D" w:rsidRDefault="00000000">
            <w:pPr>
              <w:jc w:val="center"/>
              <w:rPr>
                <w:rFonts w:ascii="Calibri" w:eastAsia="Calibri" w:hAnsi="Calibri" w:cs="Calibri"/>
              </w:rPr>
            </w:pPr>
            <w:r>
              <w:rPr>
                <w:rFonts w:ascii="Calibri" w:eastAsia="Calibri" w:hAnsi="Calibri" w:cs="Calibri"/>
              </w:rPr>
              <w:t>Mixed 11 &amp; O 200 Butterfly</w:t>
            </w:r>
          </w:p>
        </w:tc>
        <w:tc>
          <w:tcPr>
            <w:tcW w:w="717" w:type="dxa"/>
            <w:tcMar>
              <w:top w:w="15" w:type="dxa"/>
              <w:left w:w="15" w:type="dxa"/>
              <w:bottom w:w="15" w:type="dxa"/>
              <w:right w:w="15" w:type="dxa"/>
            </w:tcMar>
            <w:vAlign w:val="center"/>
          </w:tcPr>
          <w:p w14:paraId="5B7407F7" w14:textId="77777777" w:rsidR="0030424D" w:rsidRDefault="00000000">
            <w:pPr>
              <w:jc w:val="center"/>
              <w:rPr>
                <w:rFonts w:ascii="Calibri" w:eastAsia="Calibri" w:hAnsi="Calibri" w:cs="Calibri"/>
              </w:rPr>
            </w:pPr>
            <w:r>
              <w:rPr>
                <w:rFonts w:ascii="Calibri" w:eastAsia="Calibri" w:hAnsi="Calibri" w:cs="Calibri"/>
              </w:rPr>
              <w:t>31</w:t>
            </w:r>
          </w:p>
        </w:tc>
      </w:tr>
    </w:tbl>
    <w:p w14:paraId="17C4C780" w14:textId="77777777" w:rsidR="0030424D" w:rsidRDefault="0030424D">
      <w:pPr>
        <w:tabs>
          <w:tab w:val="left" w:pos="1806"/>
          <w:tab w:val="left" w:pos="6082"/>
        </w:tabs>
        <w:rPr>
          <w:rFonts w:ascii="Calibri" w:eastAsia="Calibri" w:hAnsi="Calibri" w:cs="Calibri"/>
        </w:rPr>
      </w:pPr>
    </w:p>
    <w:p w14:paraId="73263E35" w14:textId="77777777" w:rsidR="0030424D" w:rsidRDefault="0030424D">
      <w:pPr>
        <w:tabs>
          <w:tab w:val="left" w:pos="1806"/>
          <w:tab w:val="left" w:pos="6082"/>
        </w:tabs>
        <w:rPr>
          <w:rFonts w:ascii="Calibri" w:eastAsia="Calibri" w:hAnsi="Calibri" w:cs="Calibri"/>
        </w:rPr>
      </w:pPr>
    </w:p>
    <w:sectPr w:rsidR="0030424D">
      <w:footerReference w:type="default" r:id="rId17"/>
      <w:pgSz w:w="12240" w:h="15840"/>
      <w:pgMar w:top="720" w:right="360" w:bottom="720" w:left="360" w:header="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BA9F4" w14:textId="77777777" w:rsidR="00DA00D2" w:rsidRDefault="00DA00D2">
      <w:r>
        <w:separator/>
      </w:r>
    </w:p>
  </w:endnote>
  <w:endnote w:type="continuationSeparator" w:id="0">
    <w:p w14:paraId="60401F62" w14:textId="77777777" w:rsidR="00DA00D2" w:rsidRDefault="00DA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mo">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44308" w14:textId="77777777" w:rsidR="0030424D" w:rsidRDefault="00000000">
    <w:pPr>
      <w:pBdr>
        <w:top w:val="nil"/>
        <w:left w:val="nil"/>
        <w:bottom w:val="nil"/>
        <w:right w:val="nil"/>
        <w:between w:val="nil"/>
      </w:pBdr>
      <w:tabs>
        <w:tab w:val="center" w:pos="4680"/>
        <w:tab w:val="right" w:pos="9360"/>
        <w:tab w:val="center" w:pos="5940"/>
        <w:tab w:val="right" w:pos="11520"/>
      </w:tabs>
      <w:rPr>
        <w:rFonts w:ascii="Calibri" w:eastAsia="Calibri" w:hAnsi="Calibri" w:cs="Calibri"/>
        <w:color w:val="000000"/>
        <w:sz w:val="18"/>
        <w:szCs w:val="18"/>
      </w:rPr>
    </w:pPr>
    <w:r>
      <w:rPr>
        <w:rFonts w:ascii="Calibri" w:eastAsia="Calibri" w:hAnsi="Calibri" w:cs="Calibri"/>
        <w:color w:val="000000"/>
        <w:sz w:val="18"/>
        <w:szCs w:val="18"/>
      </w:rPr>
      <w:t>August 17, 2023</w:t>
    </w:r>
    <w:r>
      <w:rPr>
        <w:rFonts w:ascii="Calibri" w:eastAsia="Calibri" w:hAnsi="Calibri" w:cs="Calibri"/>
        <w:color w:val="000000"/>
        <w:sz w:val="18"/>
        <w:szCs w:val="18"/>
      </w:rPr>
      <w:tab/>
    </w:r>
    <w:r>
      <w:rPr>
        <w:rFonts w:ascii="Calibri" w:eastAsia="Calibri" w:hAnsi="Calibri" w:cs="Calibri"/>
        <w:color w:val="000000"/>
        <w:sz w:val="18"/>
        <w:szCs w:val="18"/>
      </w:rPr>
      <w:tab/>
      <w:t>Page</w:t>
    </w:r>
    <w:r>
      <w:rPr>
        <w:color w:val="000000"/>
        <w:sz w:val="18"/>
        <w:szCs w:val="18"/>
      </w:rPr>
      <w:t xml:space="preserve"> </w:t>
    </w: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B647A0">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7E5C57E7" w14:textId="77777777" w:rsidR="0030424D" w:rsidRDefault="0030424D">
    <w:pPr>
      <w:pBdr>
        <w:top w:val="nil"/>
        <w:left w:val="nil"/>
        <w:bottom w:val="nil"/>
        <w:right w:val="nil"/>
        <w:between w:val="nil"/>
      </w:pBdr>
      <w:spacing w:line="14" w:lineRule="auto"/>
      <w:rPr>
        <w:rFonts w:ascii="Arimo" w:eastAsia="Arimo" w:hAnsi="Arimo" w:cs="Arimo"/>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3EA91" w14:textId="77777777" w:rsidR="00DA00D2" w:rsidRDefault="00DA00D2">
      <w:r>
        <w:separator/>
      </w:r>
    </w:p>
  </w:footnote>
  <w:footnote w:type="continuationSeparator" w:id="0">
    <w:p w14:paraId="05C137D3" w14:textId="77777777" w:rsidR="00DA00D2" w:rsidRDefault="00DA0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D1BDA"/>
    <w:multiLevelType w:val="multilevel"/>
    <w:tmpl w:val="66F43498"/>
    <w:lvl w:ilvl="0">
      <w:numFmt w:val="bullet"/>
      <w:lvlText w:val="●"/>
      <w:lvlJc w:val="left"/>
      <w:pPr>
        <w:ind w:left="359" w:hanging="360"/>
      </w:pPr>
      <w:rPr>
        <w:rFonts w:ascii="Noto Sans Symbols" w:eastAsia="Noto Sans Symbols" w:hAnsi="Noto Sans Symbols" w:cs="Noto Sans Symbols"/>
        <w:sz w:val="20"/>
        <w:szCs w:val="20"/>
      </w:rPr>
    </w:lvl>
    <w:lvl w:ilvl="1">
      <w:numFmt w:val="bullet"/>
      <w:lvlText w:val="•"/>
      <w:lvlJc w:val="left"/>
      <w:pPr>
        <w:ind w:left="1276" w:hanging="360"/>
      </w:pPr>
    </w:lvl>
    <w:lvl w:ilvl="2">
      <w:numFmt w:val="bullet"/>
      <w:lvlText w:val="•"/>
      <w:lvlJc w:val="left"/>
      <w:pPr>
        <w:ind w:left="2193" w:hanging="360"/>
      </w:pPr>
    </w:lvl>
    <w:lvl w:ilvl="3">
      <w:numFmt w:val="bullet"/>
      <w:lvlText w:val="•"/>
      <w:lvlJc w:val="left"/>
      <w:pPr>
        <w:ind w:left="3109" w:hanging="360"/>
      </w:pPr>
    </w:lvl>
    <w:lvl w:ilvl="4">
      <w:numFmt w:val="bullet"/>
      <w:lvlText w:val="•"/>
      <w:lvlJc w:val="left"/>
      <w:pPr>
        <w:ind w:left="4026" w:hanging="360"/>
      </w:pPr>
    </w:lvl>
    <w:lvl w:ilvl="5">
      <w:numFmt w:val="bullet"/>
      <w:lvlText w:val="•"/>
      <w:lvlJc w:val="left"/>
      <w:pPr>
        <w:ind w:left="4943" w:hanging="360"/>
      </w:pPr>
    </w:lvl>
    <w:lvl w:ilvl="6">
      <w:numFmt w:val="bullet"/>
      <w:lvlText w:val="•"/>
      <w:lvlJc w:val="left"/>
      <w:pPr>
        <w:ind w:left="5859" w:hanging="360"/>
      </w:pPr>
    </w:lvl>
    <w:lvl w:ilvl="7">
      <w:numFmt w:val="bullet"/>
      <w:lvlText w:val="•"/>
      <w:lvlJc w:val="left"/>
      <w:pPr>
        <w:ind w:left="6776" w:hanging="360"/>
      </w:pPr>
    </w:lvl>
    <w:lvl w:ilvl="8">
      <w:numFmt w:val="bullet"/>
      <w:lvlText w:val="•"/>
      <w:lvlJc w:val="left"/>
      <w:pPr>
        <w:ind w:left="7692" w:hanging="360"/>
      </w:pPr>
    </w:lvl>
  </w:abstractNum>
  <w:abstractNum w:abstractNumId="1" w15:restartNumberingAfterBreak="0">
    <w:nsid w:val="2BDC4814"/>
    <w:multiLevelType w:val="multilevel"/>
    <w:tmpl w:val="BDDADA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50052281">
    <w:abstractNumId w:val="0"/>
  </w:num>
  <w:num w:numId="2" w16cid:durableId="745423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24D"/>
    <w:rsid w:val="002E7937"/>
    <w:rsid w:val="0030424D"/>
    <w:rsid w:val="00701BE6"/>
    <w:rsid w:val="00A33D32"/>
    <w:rsid w:val="00B647A0"/>
    <w:rsid w:val="00DA00D2"/>
    <w:rsid w:val="00FE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FEAA55"/>
  <w15:docId w15:val="{867A2F18-7EF4-4E4B-9125-14A4CEC9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316"/>
      <w:outlineLvl w:val="0"/>
    </w:pPr>
    <w:rPr>
      <w:rFonts w:ascii="Times New Roman" w:eastAsia="Times New Roman" w:hAnsi="Times New Roman" w:cs="Times New Roman"/>
      <w:b/>
      <w:bCs/>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1"/>
    <w:qFormat/>
    <w:rPr>
      <w:rFonts w:ascii="Arial Unicode MS" w:eastAsia="Arial Unicode MS" w:hAnsi="Arial Unicode MS" w:cs="Arial Unicode MS"/>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359"/>
    </w:pPr>
  </w:style>
  <w:style w:type="paragraph" w:styleId="BalloonText">
    <w:name w:val="Balloon Text"/>
    <w:basedOn w:val="Normal"/>
    <w:link w:val="BalloonTextChar"/>
    <w:uiPriority w:val="99"/>
    <w:semiHidden/>
    <w:unhideWhenUsed/>
    <w:rsid w:val="004D054F"/>
    <w:rPr>
      <w:rFonts w:ascii="Tahoma" w:hAnsi="Tahoma" w:cs="Tahoma"/>
      <w:sz w:val="16"/>
      <w:szCs w:val="16"/>
    </w:rPr>
  </w:style>
  <w:style w:type="character" w:customStyle="1" w:styleId="BalloonTextChar">
    <w:name w:val="Balloon Text Char"/>
    <w:basedOn w:val="DefaultParagraphFont"/>
    <w:link w:val="BalloonText"/>
    <w:uiPriority w:val="99"/>
    <w:semiHidden/>
    <w:rsid w:val="004D054F"/>
    <w:rPr>
      <w:rFonts w:ascii="Tahoma" w:eastAsia="Arial" w:hAnsi="Tahoma" w:cs="Tahoma"/>
      <w:sz w:val="16"/>
      <w:szCs w:val="16"/>
    </w:rPr>
  </w:style>
  <w:style w:type="paragraph" w:styleId="Header">
    <w:name w:val="header"/>
    <w:basedOn w:val="Normal"/>
    <w:link w:val="HeaderChar"/>
    <w:uiPriority w:val="99"/>
    <w:unhideWhenUsed/>
    <w:rsid w:val="0029242A"/>
    <w:pPr>
      <w:tabs>
        <w:tab w:val="center" w:pos="4680"/>
        <w:tab w:val="right" w:pos="9360"/>
      </w:tabs>
    </w:pPr>
  </w:style>
  <w:style w:type="character" w:customStyle="1" w:styleId="HeaderChar">
    <w:name w:val="Header Char"/>
    <w:basedOn w:val="DefaultParagraphFont"/>
    <w:link w:val="Header"/>
    <w:uiPriority w:val="99"/>
    <w:rsid w:val="0029242A"/>
    <w:rPr>
      <w:rFonts w:ascii="Arial" w:eastAsia="Arial" w:hAnsi="Arial" w:cs="Arial"/>
    </w:rPr>
  </w:style>
  <w:style w:type="paragraph" w:styleId="Footer">
    <w:name w:val="footer"/>
    <w:basedOn w:val="Normal"/>
    <w:link w:val="FooterChar"/>
    <w:uiPriority w:val="99"/>
    <w:unhideWhenUsed/>
    <w:rsid w:val="0029242A"/>
    <w:pPr>
      <w:tabs>
        <w:tab w:val="center" w:pos="4680"/>
        <w:tab w:val="right" w:pos="9360"/>
      </w:tabs>
    </w:pPr>
  </w:style>
  <w:style w:type="character" w:customStyle="1" w:styleId="FooterChar">
    <w:name w:val="Footer Char"/>
    <w:basedOn w:val="DefaultParagraphFont"/>
    <w:link w:val="Footer"/>
    <w:uiPriority w:val="99"/>
    <w:rsid w:val="0029242A"/>
    <w:rPr>
      <w:rFonts w:ascii="Arial" w:eastAsia="Arial" w:hAnsi="Arial" w:cs="Arial"/>
    </w:rPr>
  </w:style>
  <w:style w:type="character" w:styleId="Hyperlink">
    <w:name w:val="Hyperlink"/>
    <w:basedOn w:val="DefaultParagraphFont"/>
    <w:uiPriority w:val="99"/>
    <w:unhideWhenUsed/>
    <w:rsid w:val="004D5E02"/>
    <w:rPr>
      <w:color w:val="0000FF" w:themeColor="hyperlink"/>
      <w:u w:val="single"/>
    </w:rPr>
  </w:style>
  <w:style w:type="table" w:styleId="TableGrid">
    <w:name w:val="Table Grid"/>
    <w:basedOn w:val="TableNormal"/>
    <w:uiPriority w:val="39"/>
    <w:rsid w:val="0081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50416"/>
    <w:rPr>
      <w:color w:val="800080" w:themeColor="followedHyperlink"/>
      <w:u w:val="single"/>
    </w:rPr>
  </w:style>
  <w:style w:type="character" w:styleId="UnresolvedMention">
    <w:name w:val="Unresolved Mention"/>
    <w:basedOn w:val="DefaultParagraphFont"/>
    <w:uiPriority w:val="99"/>
    <w:semiHidden/>
    <w:unhideWhenUsed/>
    <w:rsid w:val="009024D5"/>
    <w:rPr>
      <w:color w:val="605E5C"/>
      <w:shd w:val="clear" w:color="auto" w:fill="E1DFDD"/>
    </w:rPr>
  </w:style>
  <w:style w:type="character" w:styleId="CommentReference">
    <w:name w:val="annotation reference"/>
    <w:basedOn w:val="DefaultParagraphFont"/>
    <w:uiPriority w:val="99"/>
    <w:semiHidden/>
    <w:unhideWhenUsed/>
    <w:rsid w:val="002861BC"/>
    <w:rPr>
      <w:sz w:val="16"/>
      <w:szCs w:val="16"/>
    </w:rPr>
  </w:style>
  <w:style w:type="paragraph" w:styleId="CommentText">
    <w:name w:val="annotation text"/>
    <w:basedOn w:val="Normal"/>
    <w:link w:val="CommentTextChar"/>
    <w:uiPriority w:val="99"/>
    <w:semiHidden/>
    <w:unhideWhenUsed/>
    <w:rsid w:val="002861BC"/>
    <w:rPr>
      <w:sz w:val="20"/>
      <w:szCs w:val="20"/>
    </w:rPr>
  </w:style>
  <w:style w:type="character" w:customStyle="1" w:styleId="CommentTextChar">
    <w:name w:val="Comment Text Char"/>
    <w:basedOn w:val="DefaultParagraphFont"/>
    <w:link w:val="CommentText"/>
    <w:uiPriority w:val="99"/>
    <w:semiHidden/>
    <w:rsid w:val="002861B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861BC"/>
    <w:rPr>
      <w:b/>
      <w:bCs/>
    </w:rPr>
  </w:style>
  <w:style w:type="character" w:customStyle="1" w:styleId="CommentSubjectChar">
    <w:name w:val="Comment Subject Char"/>
    <w:basedOn w:val="CommentTextChar"/>
    <w:link w:val="CommentSubject"/>
    <w:uiPriority w:val="99"/>
    <w:semiHidden/>
    <w:rsid w:val="002861BC"/>
    <w:rPr>
      <w:rFonts w:ascii="Arial" w:eastAsia="Arial" w:hAnsi="Arial" w:cs="Arial"/>
      <w:b/>
      <w:bCs/>
      <w:sz w:val="20"/>
      <w:szCs w:val="20"/>
    </w:rPr>
  </w:style>
  <w:style w:type="character" w:customStyle="1" w:styleId="BodyTextChar">
    <w:name w:val="Body Text Char"/>
    <w:basedOn w:val="DefaultParagraphFont"/>
    <w:link w:val="BodyText"/>
    <w:uiPriority w:val="1"/>
    <w:rsid w:val="00B94034"/>
    <w:rPr>
      <w:rFonts w:ascii="Arial Unicode MS" w:eastAsia="Arial Unicode MS" w:hAnsi="Arial Unicode MS" w:cs="Arial Unicode MS"/>
      <w:b/>
      <w:bCs/>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72" w:type="dxa"/>
        <w:right w:w="72"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fficials@medleyaquatic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ials@medleyaquatic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saswimming.org/safe-sport/minor-athlete-abuse-prevention-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etentry@medleyaquatics.com" TargetMode="External"/><Relationship Id="rId5" Type="http://schemas.openxmlformats.org/officeDocument/2006/relationships/webSettings" Target="webSettings.xml"/><Relationship Id="rId15" Type="http://schemas.openxmlformats.org/officeDocument/2006/relationships/hyperlink" Target="https://www.teamunify.com/team/eznslsc/page/system/res/61302" TargetMode="External"/><Relationship Id="rId10" Type="http://schemas.openxmlformats.org/officeDocument/2006/relationships/hyperlink" Target="mailto:Meetdirector@medleyaquatic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officials@medleyaquat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EEwo0AacDdfZVBR2XauX76CeOQ==">CgMxLjA4AHIhMU1FODdqYkJ5N3F5YzFGY1ktV1FzVC1KN0hjU0Z1SWRB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Kotarski</dc:creator>
  <cp:lastModifiedBy>William chidsey</cp:lastModifiedBy>
  <cp:revision>2</cp:revision>
  <dcterms:created xsi:type="dcterms:W3CDTF">2023-11-08T19:58:00Z</dcterms:created>
  <dcterms:modified xsi:type="dcterms:W3CDTF">2023-11-08T19:58:00Z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2016-09-07T00:00:00Z</vt:filetime>
  </property>
  <property fmtid="{D5CDD505-2E9C-101B-9397-08002B2CF9AE}" pid="3" name="Creator">
    <vt:lpwstr>Microsoft® Word 2016</vt:lpwstr>
  </property>
  <property fmtid="{D5CDD505-2E9C-101B-9397-08002B2CF9AE}" pid="4" name="LastSaved">
    <vt:filetime>2017-07-16T00:00:00Z</vt:filetime>
  </property>
</Properties>
</file>