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0A" w:rsidRPr="00116C0A" w:rsidRDefault="00116C0A" w:rsidP="00116C0A">
      <w:pPr>
        <w:pStyle w:val="ListParagraph"/>
        <w:numPr>
          <w:ilvl w:val="0"/>
          <w:numId w:val="2"/>
        </w:numPr>
        <w:tabs>
          <w:tab w:val="left" w:pos="990"/>
        </w:tabs>
        <w:ind w:left="1080" w:hanging="540"/>
        <w:rPr>
          <w:b/>
          <w:sz w:val="28"/>
          <w:szCs w:val="28"/>
        </w:rPr>
      </w:pPr>
      <w:bookmarkStart w:id="0" w:name="_GoBack"/>
      <w:bookmarkEnd w:id="0"/>
      <w:r w:rsidRPr="00116C0A">
        <w:rPr>
          <w:b/>
          <w:sz w:val="28"/>
          <w:szCs w:val="28"/>
        </w:rPr>
        <w:t>Eat well on days leading up to a swim meets</w:t>
      </w:r>
    </w:p>
    <w:p w:rsidR="00116C0A" w:rsidRPr="00116C0A" w:rsidRDefault="00116C0A" w:rsidP="00116C0A">
      <w:pPr>
        <w:pStyle w:val="ListParagraph"/>
        <w:numPr>
          <w:ilvl w:val="1"/>
          <w:numId w:val="2"/>
        </w:numPr>
        <w:ind w:hanging="270"/>
        <w:rPr>
          <w:b/>
          <w:sz w:val="28"/>
          <w:szCs w:val="28"/>
        </w:rPr>
      </w:pPr>
      <w:r w:rsidRPr="00116C0A">
        <w:rPr>
          <w:sz w:val="28"/>
          <w:szCs w:val="28"/>
        </w:rPr>
        <w:t xml:space="preserve">Eating well on the days leading up to a meet is just as important as what you eat the day of. </w:t>
      </w:r>
    </w:p>
    <w:p w:rsidR="00116C0A" w:rsidRPr="00116C0A" w:rsidRDefault="00116C0A" w:rsidP="00116C0A">
      <w:pPr>
        <w:pStyle w:val="ListParagraph"/>
        <w:numPr>
          <w:ilvl w:val="1"/>
          <w:numId w:val="2"/>
        </w:numPr>
        <w:ind w:hanging="270"/>
        <w:rPr>
          <w:b/>
          <w:sz w:val="28"/>
          <w:szCs w:val="28"/>
        </w:rPr>
      </w:pPr>
      <w:r w:rsidRPr="00116C0A">
        <w:rPr>
          <w:sz w:val="28"/>
          <w:szCs w:val="28"/>
        </w:rPr>
        <w:t xml:space="preserve">Be sure to optimize energy storage by eating at least three balanced meals a day and include snacks when you get hungry between meals. </w:t>
      </w:r>
    </w:p>
    <w:p w:rsidR="00116C0A" w:rsidRPr="00116C0A" w:rsidRDefault="00116C0A" w:rsidP="00116C0A">
      <w:pPr>
        <w:pStyle w:val="ListParagraph"/>
        <w:ind w:left="1440" w:firstLine="180"/>
        <w:rPr>
          <w:b/>
          <w:sz w:val="28"/>
          <w:szCs w:val="28"/>
        </w:rPr>
      </w:pPr>
    </w:p>
    <w:p w:rsidR="00116C0A" w:rsidRPr="00116C0A" w:rsidRDefault="00116C0A" w:rsidP="00116C0A">
      <w:pPr>
        <w:pStyle w:val="ListParagraph"/>
        <w:numPr>
          <w:ilvl w:val="0"/>
          <w:numId w:val="3"/>
        </w:numPr>
        <w:ind w:left="1080" w:hanging="540"/>
        <w:rPr>
          <w:b/>
          <w:sz w:val="28"/>
          <w:szCs w:val="28"/>
        </w:rPr>
      </w:pPr>
      <w:r w:rsidRPr="00116C0A">
        <w:rPr>
          <w:b/>
          <w:sz w:val="28"/>
          <w:szCs w:val="28"/>
        </w:rPr>
        <w:t xml:space="preserve">Key point to Remember: </w:t>
      </w:r>
      <w:r w:rsidRPr="00116C0A">
        <w:rPr>
          <w:sz w:val="28"/>
          <w:szCs w:val="28"/>
        </w:rPr>
        <w:t xml:space="preserve">Your post workout snack needs to contain protein and carbohydrates to set the stage for optimal recovery! The carbohydrate serves to </w:t>
      </w:r>
      <w:r w:rsidRPr="00116C0A">
        <w:rPr>
          <w:b/>
          <w:sz w:val="28"/>
          <w:szCs w:val="28"/>
        </w:rPr>
        <w:t>restore</w:t>
      </w:r>
      <w:r w:rsidRPr="00116C0A">
        <w:rPr>
          <w:sz w:val="28"/>
          <w:szCs w:val="28"/>
        </w:rPr>
        <w:t xml:space="preserve"> your muscles with energy while the protein serves to</w:t>
      </w:r>
      <w:r w:rsidRPr="00116C0A">
        <w:rPr>
          <w:b/>
          <w:sz w:val="28"/>
          <w:szCs w:val="28"/>
        </w:rPr>
        <w:t xml:space="preserve"> repair</w:t>
      </w:r>
      <w:r w:rsidRPr="00116C0A">
        <w:rPr>
          <w:sz w:val="28"/>
          <w:szCs w:val="28"/>
        </w:rPr>
        <w:t xml:space="preserve"> the breakdown of muscles that occurs when they are put to work.</w:t>
      </w:r>
    </w:p>
    <w:p w:rsidR="00116C0A" w:rsidRPr="00116C0A" w:rsidRDefault="00116C0A" w:rsidP="00116C0A">
      <w:pPr>
        <w:pStyle w:val="ListParagraph"/>
        <w:ind w:left="1080"/>
        <w:rPr>
          <w:b/>
          <w:sz w:val="28"/>
          <w:szCs w:val="28"/>
        </w:rPr>
      </w:pPr>
    </w:p>
    <w:p w:rsidR="00116C0A" w:rsidRPr="00116C0A" w:rsidRDefault="00116C0A" w:rsidP="00116C0A">
      <w:pPr>
        <w:pStyle w:val="ListParagraph"/>
        <w:numPr>
          <w:ilvl w:val="0"/>
          <w:numId w:val="3"/>
        </w:numPr>
        <w:rPr>
          <w:b/>
          <w:sz w:val="28"/>
          <w:szCs w:val="28"/>
        </w:rPr>
      </w:pPr>
      <w:r w:rsidRPr="00116C0A">
        <w:rPr>
          <w:b/>
          <w:sz w:val="28"/>
          <w:szCs w:val="28"/>
        </w:rPr>
        <w:t>Glycogen/Metabolic Window</w:t>
      </w:r>
      <w:r w:rsidRPr="00116C0A">
        <w:rPr>
          <w:b/>
          <w:sz w:val="28"/>
          <w:szCs w:val="28"/>
        </w:rPr>
        <w:tab/>
      </w:r>
      <w:r w:rsidRPr="00116C0A">
        <w:rPr>
          <w:b/>
          <w:sz w:val="28"/>
          <w:szCs w:val="28"/>
        </w:rPr>
        <w:tab/>
      </w:r>
      <w:r w:rsidRPr="00116C0A">
        <w:rPr>
          <w:b/>
          <w:sz w:val="28"/>
          <w:szCs w:val="28"/>
        </w:rPr>
        <w:tab/>
      </w:r>
      <w:r w:rsidRPr="00116C0A">
        <w:rPr>
          <w:b/>
          <w:sz w:val="28"/>
          <w:szCs w:val="28"/>
        </w:rPr>
        <w:tab/>
      </w:r>
      <w:r w:rsidRPr="00116C0A">
        <w:rPr>
          <w:b/>
          <w:sz w:val="28"/>
          <w:szCs w:val="28"/>
        </w:rPr>
        <w:tab/>
      </w:r>
    </w:p>
    <w:p w:rsidR="00116C0A" w:rsidRPr="00116C0A" w:rsidRDefault="00116C0A" w:rsidP="00116C0A">
      <w:pPr>
        <w:pStyle w:val="ListParagraph"/>
        <w:numPr>
          <w:ilvl w:val="1"/>
          <w:numId w:val="3"/>
        </w:numPr>
        <w:rPr>
          <w:b/>
          <w:sz w:val="28"/>
          <w:szCs w:val="28"/>
        </w:rPr>
      </w:pPr>
      <w:r w:rsidRPr="00116C0A">
        <w:rPr>
          <w:sz w:val="28"/>
          <w:szCs w:val="28"/>
        </w:rPr>
        <w:t xml:space="preserve">You have a "glycogen window" that lasts for about 30-45 minutes after you stop exercising. If you can refuel within this window, your muscles will be able to take up the carbohydrate and protein needed to repair themselves and prepare for your next workout! </w:t>
      </w:r>
    </w:p>
    <w:p w:rsidR="00116C0A" w:rsidRPr="00116C0A" w:rsidRDefault="00116C0A" w:rsidP="00116C0A">
      <w:pPr>
        <w:pStyle w:val="ListParagraph"/>
        <w:numPr>
          <w:ilvl w:val="1"/>
          <w:numId w:val="3"/>
        </w:numPr>
        <w:rPr>
          <w:b/>
          <w:sz w:val="28"/>
          <w:szCs w:val="28"/>
        </w:rPr>
      </w:pPr>
      <w:r w:rsidRPr="00116C0A">
        <w:rPr>
          <w:sz w:val="28"/>
          <w:szCs w:val="28"/>
        </w:rPr>
        <w:t>CHO: PRO ratio- 2:1 to 4:1 depending on intensity and duration of workout</w:t>
      </w:r>
    </w:p>
    <w:p w:rsidR="00116C0A" w:rsidRPr="00116C0A" w:rsidRDefault="00116C0A" w:rsidP="00116C0A">
      <w:pPr>
        <w:pStyle w:val="ListParagraph"/>
        <w:ind w:left="1440"/>
        <w:rPr>
          <w:b/>
          <w:sz w:val="28"/>
          <w:szCs w:val="28"/>
        </w:rPr>
      </w:pPr>
    </w:p>
    <w:p w:rsidR="00116C0A" w:rsidRPr="00116C0A" w:rsidRDefault="00116C0A" w:rsidP="00116C0A">
      <w:pPr>
        <w:pStyle w:val="ListParagraph"/>
        <w:numPr>
          <w:ilvl w:val="0"/>
          <w:numId w:val="1"/>
        </w:numPr>
        <w:ind w:left="720" w:hanging="270"/>
        <w:rPr>
          <w:b/>
          <w:sz w:val="28"/>
          <w:szCs w:val="28"/>
        </w:rPr>
      </w:pPr>
      <w:r w:rsidRPr="00116C0A">
        <w:rPr>
          <w:b/>
          <w:sz w:val="28"/>
          <w:szCs w:val="28"/>
        </w:rPr>
        <w:t>Do not get thirsty!</w:t>
      </w:r>
      <w:r w:rsidRPr="00116C0A">
        <w:rPr>
          <w:sz w:val="28"/>
          <w:szCs w:val="28"/>
        </w:rPr>
        <w:t xml:space="preserve"> Drink fluid without the sensation of thirst. Waiting until you are thirsty before drinking fluids guarantees that you are not performing at your best!</w:t>
      </w:r>
    </w:p>
    <w:p w:rsidR="00116C0A" w:rsidRPr="00116C0A" w:rsidRDefault="00116C0A" w:rsidP="00116C0A">
      <w:pPr>
        <w:pStyle w:val="ListParagraph"/>
        <w:rPr>
          <w:b/>
          <w:sz w:val="28"/>
          <w:szCs w:val="28"/>
        </w:rPr>
      </w:pPr>
    </w:p>
    <w:p w:rsidR="00116C0A" w:rsidRPr="00116C0A" w:rsidRDefault="00116C0A" w:rsidP="00116C0A">
      <w:pPr>
        <w:pStyle w:val="ListParagraph"/>
        <w:numPr>
          <w:ilvl w:val="0"/>
          <w:numId w:val="1"/>
        </w:numPr>
        <w:ind w:left="720" w:hanging="270"/>
        <w:rPr>
          <w:b/>
          <w:sz w:val="28"/>
          <w:szCs w:val="28"/>
        </w:rPr>
      </w:pPr>
      <w:r w:rsidRPr="00116C0A">
        <w:rPr>
          <w:b/>
          <w:sz w:val="28"/>
          <w:szCs w:val="28"/>
        </w:rPr>
        <w:t xml:space="preserve">Check your urine color! </w:t>
      </w:r>
      <w:r w:rsidRPr="00116C0A">
        <w:rPr>
          <w:sz w:val="28"/>
          <w:szCs w:val="28"/>
        </w:rPr>
        <w:t>Dark urine color is a sign of dehydration. The lighter the better. Doing regular urine checks will help you monitor your hydration state to improve performance.</w:t>
      </w:r>
    </w:p>
    <w:p w:rsidR="00116C0A" w:rsidRPr="00116C0A" w:rsidRDefault="00116C0A" w:rsidP="00116C0A">
      <w:pPr>
        <w:rPr>
          <w:b/>
          <w:sz w:val="28"/>
          <w:szCs w:val="28"/>
        </w:rPr>
      </w:pPr>
    </w:p>
    <w:p w:rsidR="00116C0A" w:rsidRPr="00116C0A" w:rsidRDefault="00116C0A" w:rsidP="00116C0A">
      <w:pPr>
        <w:pStyle w:val="ListParagraph"/>
        <w:numPr>
          <w:ilvl w:val="0"/>
          <w:numId w:val="1"/>
        </w:numPr>
        <w:ind w:left="720" w:hanging="270"/>
        <w:rPr>
          <w:b/>
          <w:sz w:val="28"/>
          <w:szCs w:val="28"/>
        </w:rPr>
      </w:pPr>
      <w:r w:rsidRPr="00116C0A">
        <w:rPr>
          <w:b/>
          <w:sz w:val="28"/>
          <w:szCs w:val="28"/>
        </w:rPr>
        <w:t>Veggies and Fruit should be a part of every meal</w:t>
      </w:r>
    </w:p>
    <w:p w:rsidR="00116C0A" w:rsidRPr="00116C0A" w:rsidRDefault="00116C0A" w:rsidP="00116C0A">
      <w:pPr>
        <w:pStyle w:val="ListParagraph"/>
        <w:numPr>
          <w:ilvl w:val="1"/>
          <w:numId w:val="1"/>
        </w:numPr>
        <w:rPr>
          <w:b/>
          <w:sz w:val="28"/>
          <w:szCs w:val="28"/>
        </w:rPr>
      </w:pPr>
      <w:r w:rsidRPr="00116C0A">
        <w:rPr>
          <w:sz w:val="28"/>
          <w:szCs w:val="28"/>
        </w:rPr>
        <w:t>Great source of carbohydrates, which is your main source of fuel!</w:t>
      </w:r>
    </w:p>
    <w:p w:rsidR="00116C0A" w:rsidRPr="00116C0A" w:rsidRDefault="00116C0A" w:rsidP="00116C0A">
      <w:pPr>
        <w:pStyle w:val="ListParagraph"/>
        <w:numPr>
          <w:ilvl w:val="1"/>
          <w:numId w:val="1"/>
        </w:numPr>
        <w:rPr>
          <w:b/>
          <w:sz w:val="28"/>
          <w:szCs w:val="28"/>
        </w:rPr>
      </w:pPr>
      <w:r w:rsidRPr="00116C0A">
        <w:rPr>
          <w:sz w:val="28"/>
          <w:szCs w:val="28"/>
        </w:rPr>
        <w:t>Will help replenish nutrients lost during workouts, games, and practices</w:t>
      </w:r>
    </w:p>
    <w:p w:rsidR="00116C0A" w:rsidRPr="00116C0A" w:rsidRDefault="00116C0A" w:rsidP="00116C0A">
      <w:pPr>
        <w:pStyle w:val="ListParagraph"/>
        <w:numPr>
          <w:ilvl w:val="1"/>
          <w:numId w:val="1"/>
        </w:numPr>
        <w:rPr>
          <w:b/>
          <w:sz w:val="28"/>
          <w:szCs w:val="28"/>
        </w:rPr>
      </w:pPr>
      <w:r w:rsidRPr="00116C0A">
        <w:rPr>
          <w:sz w:val="28"/>
          <w:szCs w:val="28"/>
        </w:rPr>
        <w:t>Packed with antioxidants which will help prevent against cellular damage</w:t>
      </w:r>
    </w:p>
    <w:p w:rsidR="00861537" w:rsidRDefault="00861537"/>
    <w:sectPr w:rsidR="00861537" w:rsidSect="00116C0A">
      <w:headerReference w:type="default" r:id="rId8"/>
      <w:pgSz w:w="12240" w:h="15840"/>
      <w:pgMar w:top="1785"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95E" w:rsidRDefault="0096495E" w:rsidP="00116C0A">
      <w:pPr>
        <w:spacing w:after="0" w:line="240" w:lineRule="auto"/>
      </w:pPr>
      <w:r>
        <w:separator/>
      </w:r>
    </w:p>
  </w:endnote>
  <w:endnote w:type="continuationSeparator" w:id="0">
    <w:p w:rsidR="0096495E" w:rsidRDefault="0096495E" w:rsidP="0011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95E" w:rsidRDefault="0096495E" w:rsidP="00116C0A">
      <w:pPr>
        <w:spacing w:after="0" w:line="240" w:lineRule="auto"/>
      </w:pPr>
      <w:r>
        <w:separator/>
      </w:r>
    </w:p>
  </w:footnote>
  <w:footnote w:type="continuationSeparator" w:id="0">
    <w:p w:rsidR="0096495E" w:rsidRDefault="0096495E" w:rsidP="00116C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C0A" w:rsidRDefault="00116C0A" w:rsidP="00116C0A">
    <w:pPr>
      <w:pStyle w:val="Header"/>
      <w:jc w:val="center"/>
      <w:rPr>
        <w:b/>
        <w:sz w:val="24"/>
        <w:szCs w:val="24"/>
      </w:rPr>
    </w:pPr>
    <w:r w:rsidRPr="00C03874">
      <w:rPr>
        <w:noProof/>
      </w:rPr>
      <w:drawing>
        <wp:anchor distT="0" distB="0" distL="114300" distR="114300" simplePos="0" relativeHeight="251659264" behindDoc="0" locked="0" layoutInCell="1" allowOverlap="1" wp14:anchorId="061DA9AF" wp14:editId="3B0353D9">
          <wp:simplePos x="0" y="0"/>
          <wp:positionH relativeFrom="column">
            <wp:posOffset>1390650</wp:posOffset>
          </wp:positionH>
          <wp:positionV relativeFrom="paragraph">
            <wp:posOffset>-313690</wp:posOffset>
          </wp:positionV>
          <wp:extent cx="3695010" cy="503583"/>
          <wp:effectExtent l="19050" t="0" r="690" b="0"/>
          <wp:wrapNone/>
          <wp:docPr id="4" name="Picture 4" descr="Wellness at the bellevue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ness at the bellevue club logo"/>
                  <pic:cNvPicPr>
                    <a:picLocks noChangeAspect="1" noChangeArrowheads="1"/>
                  </pic:cNvPicPr>
                </pic:nvPicPr>
                <pic:blipFill>
                  <a:blip r:embed="rId1">
                    <a:extLst>
                      <a:ext uri="{28A0092B-C50C-407E-A947-70E740481C1C}">
                        <a14:useLocalDpi xmlns:a14="http://schemas.microsoft.com/office/drawing/2010/main" val="0"/>
                      </a:ext>
                    </a:extLst>
                  </a:blip>
                  <a:srcRect l="7091" t="61574" r="13170" b="21065"/>
                  <a:stretch>
                    <a:fillRect/>
                  </a:stretch>
                </pic:blipFill>
                <pic:spPr bwMode="auto">
                  <a:xfrm>
                    <a:off x="0" y="0"/>
                    <a:ext cx="3695010" cy="503583"/>
                  </a:xfrm>
                  <a:prstGeom prst="rect">
                    <a:avLst/>
                  </a:prstGeom>
                  <a:noFill/>
                  <a:ln>
                    <a:noFill/>
                  </a:ln>
                </pic:spPr>
              </pic:pic>
            </a:graphicData>
          </a:graphic>
        </wp:anchor>
      </w:drawing>
    </w:r>
  </w:p>
  <w:p w:rsidR="00116C0A" w:rsidRPr="0078354F" w:rsidRDefault="00116C0A" w:rsidP="00116C0A">
    <w:pPr>
      <w:pStyle w:val="Header"/>
      <w:jc w:val="center"/>
      <w:rPr>
        <w:b/>
        <w:sz w:val="24"/>
        <w:szCs w:val="24"/>
      </w:rPr>
    </w:pPr>
    <w:r w:rsidRPr="0078354F">
      <w:rPr>
        <w:b/>
        <w:sz w:val="24"/>
        <w:szCs w:val="24"/>
      </w:rPr>
      <w:t>Wendy Caamano, MS, RD, CD</w:t>
    </w:r>
  </w:p>
  <w:p w:rsidR="00116C0A" w:rsidRDefault="00116C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83604"/>
    <w:multiLevelType w:val="hybridMultilevel"/>
    <w:tmpl w:val="1D604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F4E84"/>
    <w:multiLevelType w:val="hybridMultilevel"/>
    <w:tmpl w:val="D60C4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9E36D2"/>
    <w:multiLevelType w:val="hybridMultilevel"/>
    <w:tmpl w:val="BF70D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0A"/>
    <w:rsid w:val="00116C0A"/>
    <w:rsid w:val="0048290F"/>
    <w:rsid w:val="00861537"/>
    <w:rsid w:val="0096495E"/>
    <w:rsid w:val="00F51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C0A"/>
    <w:pPr>
      <w:spacing w:after="0" w:line="240" w:lineRule="auto"/>
      <w:ind w:left="720"/>
      <w:contextualSpacing/>
    </w:pPr>
    <w:rPr>
      <w:rFonts w:eastAsiaTheme="minorEastAsia"/>
      <w:noProof/>
      <w:sz w:val="24"/>
      <w:szCs w:val="24"/>
    </w:rPr>
  </w:style>
  <w:style w:type="paragraph" w:styleId="Header">
    <w:name w:val="header"/>
    <w:basedOn w:val="Normal"/>
    <w:link w:val="HeaderChar"/>
    <w:uiPriority w:val="99"/>
    <w:unhideWhenUsed/>
    <w:rsid w:val="0011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C0A"/>
  </w:style>
  <w:style w:type="paragraph" w:styleId="Footer">
    <w:name w:val="footer"/>
    <w:basedOn w:val="Normal"/>
    <w:link w:val="FooterChar"/>
    <w:uiPriority w:val="99"/>
    <w:unhideWhenUsed/>
    <w:rsid w:val="0011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C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C0A"/>
    <w:pPr>
      <w:spacing w:after="0" w:line="240" w:lineRule="auto"/>
      <w:ind w:left="720"/>
      <w:contextualSpacing/>
    </w:pPr>
    <w:rPr>
      <w:rFonts w:eastAsiaTheme="minorEastAsia"/>
      <w:noProof/>
      <w:sz w:val="24"/>
      <w:szCs w:val="24"/>
    </w:rPr>
  </w:style>
  <w:style w:type="paragraph" w:styleId="Header">
    <w:name w:val="header"/>
    <w:basedOn w:val="Normal"/>
    <w:link w:val="HeaderChar"/>
    <w:uiPriority w:val="99"/>
    <w:unhideWhenUsed/>
    <w:rsid w:val="0011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C0A"/>
  </w:style>
  <w:style w:type="paragraph" w:styleId="Footer">
    <w:name w:val="footer"/>
    <w:basedOn w:val="Normal"/>
    <w:link w:val="FooterChar"/>
    <w:uiPriority w:val="99"/>
    <w:unhideWhenUsed/>
    <w:rsid w:val="0011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Macintosh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allison</cp:lastModifiedBy>
  <cp:revision>2</cp:revision>
  <dcterms:created xsi:type="dcterms:W3CDTF">2015-02-06T16:25:00Z</dcterms:created>
  <dcterms:modified xsi:type="dcterms:W3CDTF">2015-02-06T16:25:00Z</dcterms:modified>
</cp:coreProperties>
</file>