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3B39" w14:textId="6032FEE4" w:rsidR="006916E6" w:rsidRPr="006916E6" w:rsidRDefault="006916E6" w:rsidP="006916E6">
      <w:pPr>
        <w:spacing w:after="0"/>
        <w:jc w:val="center"/>
        <w:rPr>
          <w:b/>
          <w:bCs/>
          <w:sz w:val="24"/>
          <w:szCs w:val="24"/>
        </w:rPr>
      </w:pPr>
      <w:r w:rsidRPr="006916E6">
        <w:rPr>
          <w:b/>
          <w:bCs/>
          <w:sz w:val="24"/>
          <w:szCs w:val="24"/>
        </w:rPr>
        <w:t>O’Fallon Parks Department</w:t>
      </w:r>
      <w:r w:rsidR="006D671C">
        <w:rPr>
          <w:b/>
          <w:bCs/>
          <w:sz w:val="24"/>
          <w:szCs w:val="24"/>
        </w:rPr>
        <w:t>/Memorial Pool</w:t>
      </w:r>
    </w:p>
    <w:p w14:paraId="13B54ED1" w14:textId="267087A3" w:rsidR="00B3730E" w:rsidRDefault="00C7268C" w:rsidP="006916E6">
      <w:pPr>
        <w:spacing w:after="0"/>
        <w:jc w:val="center"/>
        <w:rPr>
          <w:b/>
          <w:bCs/>
          <w:sz w:val="24"/>
          <w:szCs w:val="24"/>
        </w:rPr>
      </w:pPr>
      <w:r w:rsidRPr="006916E6">
        <w:rPr>
          <w:b/>
          <w:bCs/>
          <w:sz w:val="24"/>
          <w:szCs w:val="24"/>
        </w:rPr>
        <w:t>Swim Meet</w:t>
      </w:r>
      <w:r w:rsidR="006D671C">
        <w:rPr>
          <w:b/>
          <w:bCs/>
          <w:sz w:val="24"/>
          <w:szCs w:val="24"/>
        </w:rPr>
        <w:t>/</w:t>
      </w:r>
      <w:r w:rsidRPr="006916E6">
        <w:rPr>
          <w:b/>
          <w:bCs/>
          <w:sz w:val="24"/>
          <w:szCs w:val="24"/>
        </w:rPr>
        <w:t>Pool Guidelines</w:t>
      </w:r>
    </w:p>
    <w:p w14:paraId="58C5C892" w14:textId="3EA43315" w:rsidR="007D7583" w:rsidRPr="006916E6" w:rsidRDefault="007D7583" w:rsidP="006916E6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(Updated 6/2</w:t>
      </w:r>
      <w:r w:rsidR="0092676A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/25)</w:t>
      </w:r>
    </w:p>
    <w:p w14:paraId="3E00A6F3" w14:textId="77777777" w:rsidR="006916E6" w:rsidRDefault="006916E6" w:rsidP="006916E6">
      <w:pPr>
        <w:spacing w:after="0"/>
        <w:jc w:val="center"/>
      </w:pPr>
    </w:p>
    <w:p w14:paraId="6E0F01A3" w14:textId="77777777" w:rsidR="00000D1B" w:rsidRDefault="00C7268C" w:rsidP="00C7268C">
      <w:pPr>
        <w:pStyle w:val="ListParagraph"/>
        <w:numPr>
          <w:ilvl w:val="0"/>
          <w:numId w:val="1"/>
        </w:numPr>
      </w:pPr>
      <w:r>
        <w:t>Parking for swim meets is available in the lot across from Aquatic center and Parks and Rec Admin bldg. The address is 411 E. 5</w:t>
      </w:r>
      <w:r w:rsidRPr="00C7268C">
        <w:rPr>
          <w:vertAlign w:val="superscript"/>
        </w:rPr>
        <w:t>th</w:t>
      </w:r>
      <w:r>
        <w:t xml:space="preserve"> Street O’Fallon, Il 62269. Overflow parking is available in the extended parking lot in front of the Katy Cavins Community Center. The address is 309 E. 5</w:t>
      </w:r>
      <w:r w:rsidRPr="00C7268C">
        <w:rPr>
          <w:vertAlign w:val="superscript"/>
        </w:rPr>
        <w:t>th</w:t>
      </w:r>
      <w:r>
        <w:t xml:space="preserve"> Street O’Fallon, IL 622269. Please do not park in any grass or dirt areas.</w:t>
      </w:r>
    </w:p>
    <w:p w14:paraId="5836D08D" w14:textId="372AAF00" w:rsidR="00C7268C" w:rsidRDefault="002C2FF1" w:rsidP="00C7268C">
      <w:pPr>
        <w:pStyle w:val="ListParagraph"/>
        <w:numPr>
          <w:ilvl w:val="0"/>
          <w:numId w:val="1"/>
        </w:numPr>
      </w:pPr>
      <w:r>
        <w:t>Pool d</w:t>
      </w:r>
      <w:r w:rsidR="00000D1B">
        <w:t>eck rules:</w:t>
      </w:r>
      <w:r w:rsidR="00C7268C">
        <w:t xml:space="preserve"> </w:t>
      </w:r>
    </w:p>
    <w:p w14:paraId="7856F1B1" w14:textId="74C582C6" w:rsidR="00C7268C" w:rsidRDefault="00C7268C" w:rsidP="00000D1B">
      <w:pPr>
        <w:pStyle w:val="ListParagraph"/>
        <w:numPr>
          <w:ilvl w:val="1"/>
          <w:numId w:val="1"/>
        </w:numPr>
      </w:pPr>
      <w:r>
        <w:t xml:space="preserve">All activities are limited to the lap pool. No swimmers are allowed in the leisure pool. </w:t>
      </w:r>
    </w:p>
    <w:p w14:paraId="4833A411" w14:textId="77777777" w:rsidR="008936E0" w:rsidRDefault="00C7268C" w:rsidP="00000D1B">
      <w:pPr>
        <w:pStyle w:val="ListParagraph"/>
        <w:numPr>
          <w:ilvl w:val="1"/>
          <w:numId w:val="1"/>
        </w:numPr>
      </w:pPr>
      <w:r>
        <w:t>Pets are not allowed on the pool deck.</w:t>
      </w:r>
    </w:p>
    <w:p w14:paraId="03B80108" w14:textId="0AC43BBF" w:rsidR="00AA66C6" w:rsidRDefault="00AA66C6" w:rsidP="00000D1B">
      <w:pPr>
        <w:pStyle w:val="ListParagraph"/>
        <w:numPr>
          <w:ilvl w:val="1"/>
          <w:numId w:val="1"/>
        </w:numPr>
      </w:pPr>
      <w:r>
        <w:t xml:space="preserve">No chairs are allowed to be brought onto the pool deck. There </w:t>
      </w:r>
      <w:r w:rsidR="00697DF6">
        <w:t>is</w:t>
      </w:r>
      <w:r w:rsidR="000761EB">
        <w:t xml:space="preserve"> a decent quantity of lounge chairs available on the pool deck daily</w:t>
      </w:r>
      <w:r w:rsidR="00507027">
        <w:t xml:space="preserve"> but no additional chairs are allowed on the deck </w:t>
      </w:r>
      <w:r w:rsidR="009D6685">
        <w:t>(except for coaches use</w:t>
      </w:r>
      <w:r w:rsidR="008B7AC3">
        <w:t xml:space="preserve">) </w:t>
      </w:r>
      <w:r w:rsidR="00507027">
        <w:t xml:space="preserve">as this presents </w:t>
      </w:r>
      <w:r w:rsidR="00A11CE9">
        <w:t xml:space="preserve">blockage/safety issues as well as general logistical issues </w:t>
      </w:r>
      <w:r w:rsidR="00B21F10">
        <w:t xml:space="preserve">resulting from </w:t>
      </w:r>
      <w:r w:rsidR="00A11CE9">
        <w:t>the large numbers</w:t>
      </w:r>
      <w:r w:rsidR="00913AD5">
        <w:t xml:space="preserve"> of swimmers/parents/spectators</w:t>
      </w:r>
      <w:r w:rsidR="00C97CAA">
        <w:t>/workers</w:t>
      </w:r>
      <w:r w:rsidR="00913AD5">
        <w:t xml:space="preserve"> and coaches</w:t>
      </w:r>
      <w:r w:rsidR="00A11CE9">
        <w:t xml:space="preserve"> on the deck during a swim meet</w:t>
      </w:r>
      <w:r w:rsidR="00755EC3">
        <w:t>.</w:t>
      </w:r>
    </w:p>
    <w:p w14:paraId="0299ABBC" w14:textId="083C716C" w:rsidR="00C7268C" w:rsidRDefault="008936E0" w:rsidP="00000D1B">
      <w:pPr>
        <w:pStyle w:val="ListParagraph"/>
        <w:numPr>
          <w:ilvl w:val="1"/>
          <w:numId w:val="1"/>
        </w:numPr>
      </w:pPr>
      <w:r>
        <w:t xml:space="preserve">No pop-up tents are allowed on the pool deck, other than the two that are designated for the </w:t>
      </w:r>
      <w:r w:rsidR="004B127D">
        <w:t>home and opposing team coaches.</w:t>
      </w:r>
      <w:r w:rsidR="00C7268C">
        <w:t xml:space="preserve"> </w:t>
      </w:r>
    </w:p>
    <w:p w14:paraId="311F3028" w14:textId="05CAA524" w:rsidR="00C7268C" w:rsidRDefault="00C7268C" w:rsidP="00000D1B">
      <w:pPr>
        <w:pStyle w:val="ListParagraph"/>
        <w:numPr>
          <w:ilvl w:val="1"/>
          <w:numId w:val="1"/>
        </w:numPr>
      </w:pPr>
      <w:r>
        <w:t xml:space="preserve">All food and drink must stay in the gated concession area. </w:t>
      </w:r>
      <w:r w:rsidR="00BE005B">
        <w:t>As such, no coolers are allowed on the pool deck</w:t>
      </w:r>
      <w:r w:rsidR="008134DB">
        <w:t xml:space="preserve"> as well. </w:t>
      </w:r>
      <w:r w:rsidR="00755EC3">
        <w:t xml:space="preserve"> </w:t>
      </w:r>
    </w:p>
    <w:p w14:paraId="3FC0EE0E" w14:textId="4CF6E462" w:rsidR="00B21F10" w:rsidRDefault="00C7268C" w:rsidP="00AA66C6">
      <w:pPr>
        <w:pStyle w:val="ListParagraph"/>
        <w:numPr>
          <w:ilvl w:val="1"/>
          <w:numId w:val="1"/>
        </w:numPr>
      </w:pPr>
      <w:r>
        <w:t xml:space="preserve">Spectators may use the pool deck area along the fence near lane one of the </w:t>
      </w:r>
      <w:r w:rsidR="00FD78FE">
        <w:t>competition</w:t>
      </w:r>
      <w:r>
        <w:t xml:space="preserve"> pool to observe</w:t>
      </w:r>
      <w:r w:rsidR="00FD78FE">
        <w:t>, but p</w:t>
      </w:r>
      <w:r>
        <w:t>lease do not obstruct the</w:t>
      </w:r>
      <w:r w:rsidR="00AA66C6">
        <w:t xml:space="preserve"> </w:t>
      </w:r>
      <w:r>
        <w:t>lifeguards view of the pool.</w:t>
      </w:r>
    </w:p>
    <w:p w14:paraId="05D9F466" w14:textId="7C37D84F" w:rsidR="006335C4" w:rsidRDefault="00B21F10" w:rsidP="00AA66C6">
      <w:pPr>
        <w:pStyle w:val="ListParagraph"/>
        <w:numPr>
          <w:ilvl w:val="1"/>
          <w:numId w:val="1"/>
        </w:numPr>
      </w:pPr>
      <w:r>
        <w:t>Diving board use is not allowed</w:t>
      </w:r>
      <w:r w:rsidR="00E150EE">
        <w:t>.</w:t>
      </w:r>
    </w:p>
    <w:p w14:paraId="4F73A838" w14:textId="5B90D78A" w:rsidR="00C7268C" w:rsidRDefault="00A50E3F" w:rsidP="00AA66C6">
      <w:pPr>
        <w:pStyle w:val="ListParagraph"/>
        <w:numPr>
          <w:ilvl w:val="1"/>
          <w:numId w:val="1"/>
        </w:numPr>
      </w:pPr>
      <w:r>
        <w:t>Finally</w:t>
      </w:r>
      <w:r w:rsidR="006335C4" w:rsidRPr="006335C4">
        <w:t xml:space="preserve">, the wooden and netted barriers around the </w:t>
      </w:r>
      <w:r w:rsidR="00720A3E">
        <w:t>pool deck</w:t>
      </w:r>
      <w:r w:rsidR="006335C4" w:rsidRPr="006335C4">
        <w:t xml:space="preserve"> are there for safety and protection—these should not be played with, climbed</w:t>
      </w:r>
      <w:r>
        <w:t xml:space="preserve"> on</w:t>
      </w:r>
      <w:r w:rsidR="006335C4" w:rsidRPr="006335C4">
        <w:t>, or untied.</w:t>
      </w:r>
      <w:r w:rsidR="00C7268C">
        <w:t xml:space="preserve"> </w:t>
      </w:r>
    </w:p>
    <w:p w14:paraId="67A5BAFF" w14:textId="04009B8A" w:rsidR="00C7268C" w:rsidRDefault="008C758E" w:rsidP="00697DF6">
      <w:pPr>
        <w:pStyle w:val="ListParagraph"/>
        <w:numPr>
          <w:ilvl w:val="0"/>
          <w:numId w:val="1"/>
        </w:numPr>
      </w:pPr>
      <w:r>
        <w:t>Please do not congregate outside of the facility fence</w:t>
      </w:r>
      <w:r w:rsidR="000C64FE">
        <w:t>s</w:t>
      </w:r>
      <w:r>
        <w:t xml:space="preserve"> to observe</w:t>
      </w:r>
      <w:r w:rsidR="007A698C">
        <w:t>, particularly since grass has been planted in these areas</w:t>
      </w:r>
      <w:r>
        <w:t xml:space="preserve"> </w:t>
      </w:r>
      <w:r w:rsidR="00C7268C">
        <w:t xml:space="preserve"> </w:t>
      </w:r>
    </w:p>
    <w:p w14:paraId="57CFF57F" w14:textId="2F78CFF1" w:rsidR="00C7268C" w:rsidRDefault="00C7268C" w:rsidP="00C7268C">
      <w:pPr>
        <w:pStyle w:val="ListParagraph"/>
        <w:numPr>
          <w:ilvl w:val="0"/>
          <w:numId w:val="1"/>
        </w:numPr>
      </w:pPr>
      <w:r>
        <w:t>In the instance of inclement weather, lifeguards and coaches wi</w:t>
      </w:r>
      <w:r w:rsidR="00B42AF4">
        <w:t>ll</w:t>
      </w:r>
      <w:r>
        <w:t xml:space="preserve"> monitor conditions and make announcements. </w:t>
      </w:r>
    </w:p>
    <w:p w14:paraId="28849300" w14:textId="0FC1365C" w:rsidR="00D76EED" w:rsidRDefault="00D76EED" w:rsidP="00C7268C">
      <w:pPr>
        <w:pStyle w:val="ListParagraph"/>
        <w:numPr>
          <w:ilvl w:val="0"/>
          <w:numId w:val="1"/>
        </w:numPr>
      </w:pPr>
      <w:r>
        <w:t xml:space="preserve">O’Fallon Parks </w:t>
      </w:r>
      <w:r w:rsidR="00E150EE">
        <w:t>allows</w:t>
      </w:r>
      <w:r>
        <w:t xml:space="preserve"> use </w:t>
      </w:r>
      <w:r w:rsidR="00E150EE">
        <w:t xml:space="preserve">of </w:t>
      </w:r>
      <w:r>
        <w:t xml:space="preserve">the grassy </w:t>
      </w:r>
      <w:r w:rsidR="00767DA8">
        <w:t>Amphitheatre</w:t>
      </w:r>
      <w:r>
        <w:t xml:space="preserve"> area</w:t>
      </w:r>
      <w:r w:rsidR="0038033A">
        <w:t xml:space="preserve"> west of the pool deck, just outside the gate near the locker room area</w:t>
      </w:r>
      <w:r w:rsidR="00A376CD">
        <w:t>, as a crash zone for parents and spectators</w:t>
      </w:r>
      <w:r w:rsidR="0038033A">
        <w:t>. Pop-up tents</w:t>
      </w:r>
      <w:r w:rsidR="006E50F0">
        <w:t>, coolers, and fold-up chairs</w:t>
      </w:r>
      <w:r w:rsidR="0038033A">
        <w:t xml:space="preserve"> are allowed here</w:t>
      </w:r>
      <w:r w:rsidR="00A57CF4">
        <w:t>. T</w:t>
      </w:r>
      <w:r w:rsidR="00172495">
        <w:t>hree</w:t>
      </w:r>
      <w:r w:rsidR="00A57CF4">
        <w:t xml:space="preserve"> </w:t>
      </w:r>
      <w:r w:rsidR="006E50F0">
        <w:t xml:space="preserve">additional </w:t>
      </w:r>
      <w:r w:rsidR="00A57CF4">
        <w:t xml:space="preserve">notes: </w:t>
      </w:r>
      <w:r w:rsidR="008B5615">
        <w:t xml:space="preserve">1. On a windy day we do recommend weighing down tent poles, but stakes are forbidden in this area because of the underground irrigation system which could be damaged. </w:t>
      </w:r>
      <w:r w:rsidR="008B5615">
        <w:t>2</w:t>
      </w:r>
      <w:r w:rsidR="006A79F6">
        <w:t xml:space="preserve">. </w:t>
      </w:r>
      <w:r w:rsidR="00A57CF4">
        <w:t>the stage</w:t>
      </w:r>
      <w:r w:rsidR="00344281">
        <w:t xml:space="preserve"> and nearby trees</w:t>
      </w:r>
      <w:r w:rsidR="00B11590">
        <w:t xml:space="preserve"> (in terms of climbing)</w:t>
      </w:r>
      <w:r w:rsidR="00A57CF4">
        <w:t xml:space="preserve"> </w:t>
      </w:r>
      <w:r w:rsidR="00B11590">
        <w:t>are</w:t>
      </w:r>
      <w:r w:rsidR="00A57CF4">
        <w:t xml:space="preserve"> not a play area for children</w:t>
      </w:r>
      <w:r w:rsidR="00A96142">
        <w:t>.</w:t>
      </w:r>
      <w:r w:rsidR="003708CB">
        <w:t xml:space="preserve"> </w:t>
      </w:r>
      <w:r w:rsidR="00A96142">
        <w:t>3</w:t>
      </w:r>
      <w:r w:rsidR="006A79F6">
        <w:t xml:space="preserve">. Please stay off the </w:t>
      </w:r>
      <w:r w:rsidR="000B775C">
        <w:t xml:space="preserve">non-sodded “dirt” areas in this vicinity as </w:t>
      </w:r>
      <w:r w:rsidR="00F55EAE">
        <w:t xml:space="preserve">the city is growing grass </w:t>
      </w:r>
      <w:r w:rsidR="000170C7">
        <w:t>post-construction and foot traffic will disturb that growth and</w:t>
      </w:r>
      <w:r w:rsidR="008F6AC3">
        <w:t xml:space="preserve"> </w:t>
      </w:r>
      <w:r w:rsidR="00EF2E49">
        <w:t xml:space="preserve">also track dirt/mud into the pool complex, which they are trying to avoid. </w:t>
      </w:r>
      <w:r w:rsidR="00B30945">
        <w:t xml:space="preserve">Failure to adhere to this request will result </w:t>
      </w:r>
      <w:r w:rsidR="000B17D7">
        <w:t xml:space="preserve">in closure of this </w:t>
      </w:r>
      <w:r w:rsidR="00A415C4">
        <w:t>A</w:t>
      </w:r>
      <w:r w:rsidR="000B17D7">
        <w:t>mphitheatre area as a crash zone for meet parents/spectators</w:t>
      </w:r>
      <w:r w:rsidR="00A415C4">
        <w:t>.</w:t>
      </w:r>
    </w:p>
    <w:sectPr w:rsidR="00D76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14021"/>
    <w:multiLevelType w:val="hybridMultilevel"/>
    <w:tmpl w:val="C5B8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1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8C"/>
    <w:rsid w:val="00000D1B"/>
    <w:rsid w:val="000170C7"/>
    <w:rsid w:val="000761EB"/>
    <w:rsid w:val="00076D3C"/>
    <w:rsid w:val="000B17D7"/>
    <w:rsid w:val="000B775C"/>
    <w:rsid w:val="000C64FE"/>
    <w:rsid w:val="00112F69"/>
    <w:rsid w:val="00172495"/>
    <w:rsid w:val="002C2FF1"/>
    <w:rsid w:val="00344281"/>
    <w:rsid w:val="003708CB"/>
    <w:rsid w:val="0038033A"/>
    <w:rsid w:val="00483EEC"/>
    <w:rsid w:val="004B127D"/>
    <w:rsid w:val="004B162C"/>
    <w:rsid w:val="004B1B33"/>
    <w:rsid w:val="00507027"/>
    <w:rsid w:val="00522AA4"/>
    <w:rsid w:val="00594586"/>
    <w:rsid w:val="005C00E3"/>
    <w:rsid w:val="005C4B33"/>
    <w:rsid w:val="006335C4"/>
    <w:rsid w:val="006916E6"/>
    <w:rsid w:val="00697DF6"/>
    <w:rsid w:val="006A79F6"/>
    <w:rsid w:val="006D671C"/>
    <w:rsid w:val="006E50F0"/>
    <w:rsid w:val="00716F5C"/>
    <w:rsid w:val="00720A3E"/>
    <w:rsid w:val="00755EC3"/>
    <w:rsid w:val="00767DA8"/>
    <w:rsid w:val="00791AA6"/>
    <w:rsid w:val="007A698C"/>
    <w:rsid w:val="007D7583"/>
    <w:rsid w:val="00804EBB"/>
    <w:rsid w:val="008134DB"/>
    <w:rsid w:val="008936E0"/>
    <w:rsid w:val="008B5615"/>
    <w:rsid w:val="008B7AC3"/>
    <w:rsid w:val="008C758E"/>
    <w:rsid w:val="008F6AC3"/>
    <w:rsid w:val="00913AD5"/>
    <w:rsid w:val="0092676A"/>
    <w:rsid w:val="009D6685"/>
    <w:rsid w:val="009E644B"/>
    <w:rsid w:val="00A11CE9"/>
    <w:rsid w:val="00A376CD"/>
    <w:rsid w:val="00A415C4"/>
    <w:rsid w:val="00A50E3F"/>
    <w:rsid w:val="00A57CF4"/>
    <w:rsid w:val="00A96142"/>
    <w:rsid w:val="00AA66C6"/>
    <w:rsid w:val="00B11590"/>
    <w:rsid w:val="00B21F10"/>
    <w:rsid w:val="00B30945"/>
    <w:rsid w:val="00B3730E"/>
    <w:rsid w:val="00B42AF4"/>
    <w:rsid w:val="00BE005B"/>
    <w:rsid w:val="00C31306"/>
    <w:rsid w:val="00C7268C"/>
    <w:rsid w:val="00C97CAA"/>
    <w:rsid w:val="00D76EED"/>
    <w:rsid w:val="00E02EF8"/>
    <w:rsid w:val="00E150EE"/>
    <w:rsid w:val="00E86B8F"/>
    <w:rsid w:val="00EF2E49"/>
    <w:rsid w:val="00F160FE"/>
    <w:rsid w:val="00F55EAE"/>
    <w:rsid w:val="00FA46CB"/>
    <w:rsid w:val="00FD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7549"/>
  <w15:chartTrackingRefBased/>
  <w15:docId w15:val="{2722B394-ABE3-4F07-981F-7B2D6663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6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6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6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6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6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6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6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68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6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6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6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6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6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6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6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6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Kirkwood Meyers</dc:creator>
  <cp:keywords/>
  <dc:description/>
  <cp:lastModifiedBy>Rick Edwards</cp:lastModifiedBy>
  <cp:revision>65</cp:revision>
  <dcterms:created xsi:type="dcterms:W3CDTF">2025-06-24T20:27:00Z</dcterms:created>
  <dcterms:modified xsi:type="dcterms:W3CDTF">2025-06-26T13:09:00Z</dcterms:modified>
</cp:coreProperties>
</file>