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FFC78" w14:textId="77777777" w:rsidR="00E45185" w:rsidRDefault="00E45185" w:rsidP="00E45185">
      <w:pPr>
        <w:pStyle w:val="Default"/>
        <w:jc w:val="center"/>
        <w:rPr>
          <w:rFonts w:ascii="Verdana" w:eastAsia="Times New Roman" w:hAnsi="Verdana"/>
          <w:b/>
          <w:bCs/>
          <w:color w:val="555555"/>
        </w:rPr>
      </w:pPr>
    </w:p>
    <w:p w14:paraId="393B1366" w14:textId="77777777" w:rsidR="00E45185" w:rsidRDefault="00E45185" w:rsidP="00E45185">
      <w:pPr>
        <w:pStyle w:val="Default"/>
        <w:jc w:val="center"/>
        <w:rPr>
          <w:rFonts w:ascii="Verdana" w:eastAsia="Times New Roman" w:hAnsi="Verdana"/>
          <w:b/>
          <w:bCs/>
          <w:color w:val="555555"/>
        </w:rPr>
      </w:pPr>
    </w:p>
    <w:p w14:paraId="585884D5" w14:textId="451213FD" w:rsidR="00E45185" w:rsidRDefault="00E6288D" w:rsidP="00E45185">
      <w:pPr>
        <w:pStyle w:val="Default"/>
        <w:jc w:val="center"/>
        <w:rPr>
          <w:rFonts w:ascii="Verdana" w:eastAsia="Times New Roman" w:hAnsi="Verdana"/>
          <w:b/>
          <w:bCs/>
          <w:color w:val="555555"/>
        </w:rPr>
      </w:pPr>
      <w:r>
        <w:rPr>
          <w:noProof/>
        </w:rPr>
        <w:drawing>
          <wp:inline distT="0" distB="0" distL="0" distR="0" wp14:anchorId="61959C5C" wp14:editId="439C7241">
            <wp:extent cx="2398143" cy="23251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logo_1332_10.24.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783" cy="233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527A7" w14:textId="77777777" w:rsidR="00E45185" w:rsidRDefault="00E45185" w:rsidP="00E45185">
      <w:pPr>
        <w:pStyle w:val="Default"/>
        <w:jc w:val="center"/>
        <w:rPr>
          <w:rFonts w:ascii="Verdana" w:eastAsia="Times New Roman" w:hAnsi="Verdana"/>
          <w:b/>
          <w:bCs/>
          <w:color w:val="555555"/>
        </w:rPr>
      </w:pPr>
    </w:p>
    <w:p w14:paraId="1868BEF8" w14:textId="77777777" w:rsidR="00E45185" w:rsidRDefault="00E45185" w:rsidP="00E45185">
      <w:pPr>
        <w:pStyle w:val="Default"/>
        <w:jc w:val="center"/>
        <w:rPr>
          <w:rFonts w:ascii="Verdana" w:eastAsia="Times New Roman" w:hAnsi="Verdana"/>
          <w:b/>
          <w:bCs/>
          <w:color w:val="555555"/>
        </w:rPr>
      </w:pPr>
    </w:p>
    <w:p w14:paraId="1DFE4AEB" w14:textId="565F1300" w:rsidR="00E45185" w:rsidRDefault="00E45185" w:rsidP="00E45185">
      <w:pPr>
        <w:pStyle w:val="Default"/>
        <w:jc w:val="center"/>
        <w:rPr>
          <w:rFonts w:ascii="Verdana" w:eastAsia="Times New Roman" w:hAnsi="Verdana"/>
          <w:b/>
          <w:bCs/>
          <w:color w:val="555555"/>
        </w:rPr>
      </w:pPr>
      <w:r>
        <w:rPr>
          <w:rFonts w:ascii="Verdana" w:eastAsia="Times New Roman" w:hAnsi="Verdana"/>
          <w:b/>
          <w:bCs/>
          <w:color w:val="555555"/>
        </w:rPr>
        <w:t>YCSC ATHETE CODE OF CONDUCT</w:t>
      </w:r>
    </w:p>
    <w:p w14:paraId="1FBA60BF" w14:textId="77777777" w:rsidR="00E45185" w:rsidRPr="00E45185" w:rsidRDefault="00E45185" w:rsidP="00E45185">
      <w:pPr>
        <w:pStyle w:val="Default"/>
        <w:jc w:val="center"/>
        <w:rPr>
          <w:b/>
          <w:bCs/>
        </w:rPr>
      </w:pPr>
    </w:p>
    <w:p w14:paraId="1A2486CD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purpose of a code of conduct for athletes is to establish a consistent expectation for athletes’ behavior. By signing this code of conduct, I agree to the following statements: </w:t>
      </w:r>
    </w:p>
    <w:p w14:paraId="065432D4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respect and show courtesy to my teammates and coaches at all times. </w:t>
      </w:r>
    </w:p>
    <w:p w14:paraId="672EA603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demonstrate good sportsmanship at all practices and meets. </w:t>
      </w:r>
    </w:p>
    <w:p w14:paraId="03A3A75F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set a good example of behavior and work ethic for my younger teammates. </w:t>
      </w:r>
    </w:p>
    <w:p w14:paraId="385898AA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be respectful of my teammates’ feelings and personal space. Swimmers who exhibit sexist, racist, homophobic, or otherwise inappropriate behavior will be faced with consequences. </w:t>
      </w:r>
    </w:p>
    <w:p w14:paraId="39E59197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attend all team meetings and training sessions, unless I am excused by my coach. </w:t>
      </w:r>
    </w:p>
    <w:p w14:paraId="370F33E9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show respect for all facilities and other property (including locker rooms) used during practices, competitions, and team activities. </w:t>
      </w:r>
    </w:p>
    <w:p w14:paraId="5D473441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refrain from foul language, violence, behavior deemed dishonest, offensive, or illegal. </w:t>
      </w:r>
    </w:p>
    <w:p w14:paraId="0FAC8DD0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If I disagree with an official’s call, I will talk with my coach and not approach the official directly. </w:t>
      </w:r>
    </w:p>
    <w:p w14:paraId="69C92320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 will obey all of USA Swimming’s rules and codes of conduct. </w:t>
      </w:r>
    </w:p>
    <w:p w14:paraId="6455762A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</w:p>
    <w:p w14:paraId="3DA3068B" w14:textId="77777777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understand that if I violate this code of conduct, I will be subject to disciplinary action determined by my coaches and the swim club’s board of directors. </w:t>
      </w:r>
    </w:p>
    <w:p w14:paraId="323EE1CE" w14:textId="201DDACC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 </w:t>
      </w:r>
      <w:r w:rsidR="00E6288D">
        <w:rPr>
          <w:color w:val="auto"/>
          <w:sz w:val="22"/>
          <w:szCs w:val="22"/>
        </w:rPr>
        <w:tab/>
      </w:r>
      <w:r w:rsidR="00E6288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_____________________ </w:t>
      </w:r>
    </w:p>
    <w:p w14:paraId="31697779" w14:textId="5FF9C077" w:rsidR="00E45185" w:rsidRDefault="00E45185" w:rsidP="00E6288D">
      <w:pPr>
        <w:pStyle w:val="Default"/>
        <w:spacing w:before="120"/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Swimmer’s signature </w:t>
      </w:r>
      <w:r w:rsidR="00E6288D">
        <w:rPr>
          <w:color w:val="auto"/>
          <w:sz w:val="22"/>
          <w:szCs w:val="22"/>
        </w:rPr>
        <w:tab/>
      </w:r>
      <w:r w:rsidR="00E6288D">
        <w:rPr>
          <w:color w:val="auto"/>
          <w:sz w:val="22"/>
          <w:szCs w:val="22"/>
        </w:rPr>
        <w:tab/>
      </w:r>
      <w:r w:rsidR="00E6288D">
        <w:rPr>
          <w:color w:val="auto"/>
          <w:sz w:val="22"/>
          <w:szCs w:val="22"/>
        </w:rPr>
        <w:tab/>
      </w:r>
      <w:r w:rsidR="00E6288D">
        <w:rPr>
          <w:color w:val="auto"/>
          <w:sz w:val="22"/>
          <w:szCs w:val="22"/>
        </w:rPr>
        <w:tab/>
      </w:r>
      <w:r w:rsidR="00E6288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Date </w:t>
      </w:r>
    </w:p>
    <w:p w14:paraId="36193C6B" w14:textId="69876448" w:rsidR="00E45185" w:rsidRDefault="00E45185" w:rsidP="00E45185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 </w:t>
      </w:r>
      <w:r w:rsidR="00E6288D">
        <w:rPr>
          <w:color w:val="auto"/>
          <w:sz w:val="22"/>
          <w:szCs w:val="22"/>
        </w:rPr>
        <w:tab/>
      </w:r>
      <w:r w:rsidR="00E6288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_____________________ </w:t>
      </w:r>
    </w:p>
    <w:p w14:paraId="012F9816" w14:textId="0B597657" w:rsidR="008261C6" w:rsidRPr="008261C6" w:rsidRDefault="00E45185" w:rsidP="00E6288D">
      <w:pPr>
        <w:shd w:val="clear" w:color="auto" w:fill="FFFFFF"/>
        <w:spacing w:before="120"/>
        <w:ind w:firstLine="720"/>
        <w:rPr>
          <w:rFonts w:ascii="Verdana" w:eastAsia="Times New Roman" w:hAnsi="Verdana"/>
          <w:color w:val="555555"/>
        </w:rPr>
      </w:pPr>
      <w:r>
        <w:rPr>
          <w:sz w:val="22"/>
          <w:szCs w:val="22"/>
        </w:rPr>
        <w:t xml:space="preserve">Parent’s signature </w:t>
      </w:r>
      <w:r w:rsidR="00E6288D">
        <w:rPr>
          <w:sz w:val="22"/>
          <w:szCs w:val="22"/>
        </w:rPr>
        <w:tab/>
      </w:r>
      <w:r w:rsidR="00E6288D">
        <w:rPr>
          <w:sz w:val="22"/>
          <w:szCs w:val="22"/>
        </w:rPr>
        <w:tab/>
      </w:r>
      <w:r w:rsidR="00E6288D">
        <w:rPr>
          <w:sz w:val="22"/>
          <w:szCs w:val="22"/>
        </w:rPr>
        <w:tab/>
      </w:r>
      <w:r w:rsidR="00E6288D">
        <w:rPr>
          <w:sz w:val="22"/>
          <w:szCs w:val="22"/>
        </w:rPr>
        <w:tab/>
      </w:r>
      <w:r w:rsidR="00E6288D"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Date</w:t>
      </w:r>
    </w:p>
    <w:sectPr w:rsidR="008261C6" w:rsidRPr="008261C6" w:rsidSect="00E628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6126"/>
    <w:multiLevelType w:val="multilevel"/>
    <w:tmpl w:val="8A9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1750F"/>
    <w:multiLevelType w:val="multilevel"/>
    <w:tmpl w:val="3240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2011C"/>
    <w:multiLevelType w:val="hybridMultilevel"/>
    <w:tmpl w:val="05247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42463"/>
    <w:multiLevelType w:val="hybridMultilevel"/>
    <w:tmpl w:val="DD32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45FBD"/>
    <w:multiLevelType w:val="multilevel"/>
    <w:tmpl w:val="39C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FD"/>
    <w:rsid w:val="00026A4A"/>
    <w:rsid w:val="0011440D"/>
    <w:rsid w:val="00124B97"/>
    <w:rsid w:val="001550B6"/>
    <w:rsid w:val="002012A9"/>
    <w:rsid w:val="00204798"/>
    <w:rsid w:val="00292591"/>
    <w:rsid w:val="002E05D5"/>
    <w:rsid w:val="00306F24"/>
    <w:rsid w:val="00362E86"/>
    <w:rsid w:val="00382597"/>
    <w:rsid w:val="0038417A"/>
    <w:rsid w:val="003E7651"/>
    <w:rsid w:val="004923A6"/>
    <w:rsid w:val="006553BE"/>
    <w:rsid w:val="0068304F"/>
    <w:rsid w:val="007B72A7"/>
    <w:rsid w:val="008261C6"/>
    <w:rsid w:val="00891B6C"/>
    <w:rsid w:val="008D4070"/>
    <w:rsid w:val="008E6BE0"/>
    <w:rsid w:val="009417A2"/>
    <w:rsid w:val="00980CFD"/>
    <w:rsid w:val="009A537A"/>
    <w:rsid w:val="009E0187"/>
    <w:rsid w:val="00A032DF"/>
    <w:rsid w:val="00A17EC2"/>
    <w:rsid w:val="00A669C1"/>
    <w:rsid w:val="00AE75CA"/>
    <w:rsid w:val="00B66863"/>
    <w:rsid w:val="00B92698"/>
    <w:rsid w:val="00BC3EF2"/>
    <w:rsid w:val="00C36539"/>
    <w:rsid w:val="00C47EC0"/>
    <w:rsid w:val="00C506E4"/>
    <w:rsid w:val="00CD6C03"/>
    <w:rsid w:val="00CE54BF"/>
    <w:rsid w:val="00DA66FD"/>
    <w:rsid w:val="00DE163A"/>
    <w:rsid w:val="00E34AE7"/>
    <w:rsid w:val="00E410A0"/>
    <w:rsid w:val="00E45185"/>
    <w:rsid w:val="00E6288D"/>
    <w:rsid w:val="00E717D9"/>
    <w:rsid w:val="00E75788"/>
    <w:rsid w:val="00F679D7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BA42"/>
  <w15:chartTrackingRefBased/>
  <w15:docId w15:val="{BC7F0F85-26AA-434A-A172-F37B226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7D9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717D9"/>
    <w:pPr>
      <w:keepNext/>
      <w:tabs>
        <w:tab w:val="num" w:pos="360"/>
      </w:tabs>
      <w:suppressAutoHyphens/>
      <w:jc w:val="center"/>
      <w:outlineLvl w:val="1"/>
    </w:pPr>
    <w:rPr>
      <w:rFonts w:eastAsia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717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E54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1B6C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891B6C"/>
    <w:rPr>
      <w:b/>
      <w:bCs/>
    </w:rPr>
  </w:style>
  <w:style w:type="character" w:styleId="Emphasis">
    <w:name w:val="Emphasis"/>
    <w:basedOn w:val="DefaultParagraphFont"/>
    <w:uiPriority w:val="20"/>
    <w:qFormat/>
    <w:rsid w:val="00891B6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1C6"/>
    <w:pPr>
      <w:ind w:left="720"/>
      <w:contextualSpacing/>
    </w:pPr>
  </w:style>
  <w:style w:type="paragraph" w:customStyle="1" w:styleId="Default">
    <w:name w:val="Default"/>
    <w:rsid w:val="00E451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10069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8259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08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4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2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1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9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F7D9-FFEC-4EA8-8584-915F3CAD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2021-07-07T13:30:00Z</cp:lastPrinted>
  <dcterms:created xsi:type="dcterms:W3CDTF">2023-07-05T14:13:00Z</dcterms:created>
  <dcterms:modified xsi:type="dcterms:W3CDTF">2023-07-05T14:13:00Z</dcterms:modified>
</cp:coreProperties>
</file>