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Barracuda Swim Club of Northeast Tennessee</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Parent Guidelines and Expectations</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As with any team, the ability of members to interact with each other in a positive, supportive manner will enhance the experiences of everyone involved. This is true for our swimmers and also their parents.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The purpose of the BSC Parent Guidelines and Expectations is to create a supportive environment for our athletes, families, coaches and members of our Parent Board of Directors so that every athlete can achieve their full potential.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shd w:fill="ffffff" w:val="clear"/>
        <w:spacing w:after="220" w:lineRule="auto"/>
        <w:ind w:left="0" w:firstLine="0"/>
        <w:rPr>
          <w:sz w:val="24"/>
          <w:szCs w:val="24"/>
        </w:rPr>
      </w:pPr>
      <w:r w:rsidDel="00000000" w:rsidR="00000000" w:rsidRPr="00000000">
        <w:rPr>
          <w:b w:val="1"/>
          <w:sz w:val="24"/>
          <w:szCs w:val="24"/>
          <w:rtl w:val="0"/>
        </w:rPr>
        <w:t xml:space="preserve">1. </w:t>
      </w:r>
      <w:r w:rsidDel="00000000" w:rsidR="00000000" w:rsidRPr="00000000">
        <w:rPr>
          <w:sz w:val="24"/>
          <w:szCs w:val="24"/>
          <w:rtl w:val="0"/>
        </w:rPr>
        <w:t xml:space="preserve">BSC Parents are expected to uphold the BSC Mission &amp; Vision Statement by supporting the following values: Discipline, loyalty, commitment, team volunteerism, honesty, integrity and sportsmanship.</w:t>
      </w:r>
    </w:p>
    <w:p w:rsidR="00000000" w:rsidDel="00000000" w:rsidP="00000000" w:rsidRDefault="00000000" w:rsidRPr="00000000" w14:paraId="0000000A">
      <w:pPr>
        <w:shd w:fill="ffffff" w:val="clear"/>
        <w:spacing w:after="220" w:lineRule="auto"/>
        <w:rPr>
          <w:i w:val="1"/>
          <w:sz w:val="21"/>
          <w:szCs w:val="21"/>
        </w:rPr>
      </w:pPr>
      <w:r w:rsidDel="00000000" w:rsidR="00000000" w:rsidRPr="00000000">
        <w:rPr>
          <w:rFonts w:ascii="Roboto" w:cs="Roboto" w:eastAsia="Roboto" w:hAnsi="Roboto"/>
          <w:b w:val="1"/>
          <w:i w:val="1"/>
          <w:sz w:val="21"/>
          <w:szCs w:val="21"/>
          <w:rtl w:val="0"/>
        </w:rPr>
        <w:t xml:space="preserve">Mission Statement</w:t>
        <w:br w:type="textWrapping"/>
      </w:r>
      <w:r w:rsidDel="00000000" w:rsidR="00000000" w:rsidRPr="00000000">
        <w:rPr>
          <w:i w:val="1"/>
          <w:sz w:val="21"/>
          <w:szCs w:val="21"/>
          <w:rtl w:val="0"/>
        </w:rPr>
        <w:t xml:space="preserve">The Barracuda Swim Club of Northeast Tennessee believes that the sport of swimming can benefit our members physically, mentally, and emotionally.  The club will encourage, promote, and support excellence in competitive swimming through a professional coaching staff supported by active parent involvement.  Within the framework of our team, swimmers will learn life skills which can be used to make them better-equipped for success both in and out of the pool.</w:t>
      </w:r>
    </w:p>
    <w:p w:rsidR="00000000" w:rsidDel="00000000" w:rsidP="00000000" w:rsidRDefault="00000000" w:rsidRPr="00000000" w14:paraId="0000000B">
      <w:pPr>
        <w:shd w:fill="ffffff" w:val="clear"/>
        <w:spacing w:after="220" w:before="220" w:lineRule="auto"/>
        <w:rPr>
          <w:rFonts w:ascii="Roboto" w:cs="Roboto" w:eastAsia="Roboto" w:hAnsi="Roboto"/>
          <w:b w:val="1"/>
          <w:i w:val="1"/>
          <w:sz w:val="21"/>
          <w:szCs w:val="21"/>
        </w:rPr>
      </w:pPr>
      <w:r w:rsidDel="00000000" w:rsidR="00000000" w:rsidRPr="00000000">
        <w:rPr>
          <w:rFonts w:ascii="Roboto" w:cs="Roboto" w:eastAsia="Roboto" w:hAnsi="Roboto"/>
          <w:b w:val="1"/>
          <w:i w:val="1"/>
          <w:sz w:val="21"/>
          <w:szCs w:val="21"/>
          <w:rtl w:val="0"/>
        </w:rPr>
        <w:t xml:space="preserve">Vision Statement</w:t>
      </w:r>
    </w:p>
    <w:p w:rsidR="00000000" w:rsidDel="00000000" w:rsidP="00000000" w:rsidRDefault="00000000" w:rsidRPr="00000000" w14:paraId="0000000C">
      <w:pPr>
        <w:shd w:fill="ffffff" w:val="clear"/>
        <w:spacing w:before="220" w:lineRule="auto"/>
        <w:rPr>
          <w:i w:val="1"/>
          <w:sz w:val="21"/>
          <w:szCs w:val="21"/>
        </w:rPr>
      </w:pPr>
      <w:r w:rsidDel="00000000" w:rsidR="00000000" w:rsidRPr="00000000">
        <w:rPr>
          <w:i w:val="1"/>
          <w:sz w:val="21"/>
          <w:szCs w:val="21"/>
          <w:rtl w:val="0"/>
        </w:rPr>
        <w:t xml:space="preserve">The Barracuda Swim Club of Northeast Tennessee is committed to developing strong, confident and responsible youth through the sport of swimming with an emphasis on professional coaching and a supportive team environment where each member can reach their individual aspirations.</w:t>
      </w:r>
    </w:p>
    <w:p w:rsidR="00000000" w:rsidDel="00000000" w:rsidP="00000000" w:rsidRDefault="00000000" w:rsidRPr="00000000" w14:paraId="0000000D">
      <w:pPr>
        <w:ind w:left="0" w:firstLine="0"/>
        <w:rPr>
          <w:sz w:val="24"/>
          <w:szCs w:val="24"/>
        </w:rPr>
      </w:pPr>
      <w:r w:rsidDel="00000000" w:rsidR="00000000" w:rsidRPr="00000000">
        <w:rPr>
          <w:rtl w:val="0"/>
        </w:rPr>
      </w:r>
    </w:p>
    <w:p w:rsidR="00000000" w:rsidDel="00000000" w:rsidP="00000000" w:rsidRDefault="00000000" w:rsidRPr="00000000" w14:paraId="0000000E">
      <w:pPr>
        <w:ind w:left="0" w:firstLine="0"/>
        <w:rPr>
          <w:sz w:val="24"/>
          <w:szCs w:val="24"/>
        </w:rPr>
      </w:pPr>
      <w:r w:rsidDel="00000000" w:rsidR="00000000" w:rsidRPr="00000000">
        <w:rPr>
          <w:sz w:val="24"/>
          <w:szCs w:val="24"/>
          <w:rtl w:val="0"/>
        </w:rPr>
        <w:t xml:space="preserve">2. BSC parents, through their actions and conduct, agree to exhibit good sportsmanship and encourage their children to do the same at all times by showing respect and common courtesy to team members, coaches, competitors, officials, parents, spectators, facility staff and board members.</w:t>
      </w:r>
    </w:p>
    <w:p w:rsidR="00000000" w:rsidDel="00000000" w:rsidP="00000000" w:rsidRDefault="00000000" w:rsidRPr="00000000" w14:paraId="0000000F">
      <w:pPr>
        <w:ind w:left="0" w:firstLine="0"/>
        <w:rPr>
          <w:sz w:val="24"/>
          <w:szCs w:val="24"/>
        </w:rPr>
      </w:pPr>
      <w:r w:rsidDel="00000000" w:rsidR="00000000" w:rsidRPr="00000000">
        <w:rPr>
          <w:rtl w:val="0"/>
        </w:rPr>
      </w:r>
    </w:p>
    <w:p w:rsidR="00000000" w:rsidDel="00000000" w:rsidP="00000000" w:rsidRDefault="00000000" w:rsidRPr="00000000" w14:paraId="00000010">
      <w:pPr>
        <w:ind w:left="0" w:firstLine="0"/>
        <w:rPr>
          <w:sz w:val="24"/>
          <w:szCs w:val="24"/>
        </w:rPr>
      </w:pPr>
      <w:r w:rsidDel="00000000" w:rsidR="00000000" w:rsidRPr="00000000">
        <w:rPr>
          <w:sz w:val="24"/>
          <w:szCs w:val="24"/>
          <w:rtl w:val="0"/>
        </w:rPr>
        <w:t xml:space="preserve">3. BSC parents understand that criticizing, name-calling, use of abusive language or gestures directed toward the coaches, officials, swimmers, spectators and board members will not be tolerated.</w:t>
      </w:r>
    </w:p>
    <w:p w:rsidR="00000000" w:rsidDel="00000000" w:rsidP="00000000" w:rsidRDefault="00000000" w:rsidRPr="00000000" w14:paraId="00000011">
      <w:pPr>
        <w:ind w:left="0" w:firstLine="0"/>
        <w:rPr>
          <w:sz w:val="24"/>
          <w:szCs w:val="24"/>
        </w:rPr>
      </w:pPr>
      <w:r w:rsidDel="00000000" w:rsidR="00000000" w:rsidRPr="00000000">
        <w:rPr>
          <w:rtl w:val="0"/>
        </w:rPr>
      </w:r>
    </w:p>
    <w:p w:rsidR="00000000" w:rsidDel="00000000" w:rsidP="00000000" w:rsidRDefault="00000000" w:rsidRPr="00000000" w14:paraId="00000012">
      <w:pPr>
        <w:ind w:left="0" w:firstLine="0"/>
        <w:rPr>
          <w:sz w:val="24"/>
          <w:szCs w:val="24"/>
        </w:rPr>
      </w:pPr>
      <w:r w:rsidDel="00000000" w:rsidR="00000000" w:rsidRPr="00000000">
        <w:rPr>
          <w:sz w:val="24"/>
          <w:szCs w:val="24"/>
          <w:rtl w:val="0"/>
        </w:rPr>
        <w:t xml:space="preserve">4. BSC parents will abide by all policies and procedures established by Barracuda Swim Club of Northeast Tennessee and USA Swimming.</w:t>
      </w:r>
    </w:p>
    <w:p w:rsidR="00000000" w:rsidDel="00000000" w:rsidP="00000000" w:rsidRDefault="00000000" w:rsidRPr="00000000" w14:paraId="00000013">
      <w:pPr>
        <w:ind w:left="0" w:firstLine="0"/>
        <w:rPr>
          <w:sz w:val="24"/>
          <w:szCs w:val="24"/>
        </w:rPr>
      </w:pPr>
      <w:r w:rsidDel="00000000" w:rsidR="00000000" w:rsidRPr="00000000">
        <w:rPr>
          <w:rtl w:val="0"/>
        </w:rPr>
      </w:r>
    </w:p>
    <w:p w:rsidR="00000000" w:rsidDel="00000000" w:rsidP="00000000" w:rsidRDefault="00000000" w:rsidRPr="00000000" w14:paraId="00000014">
      <w:pPr>
        <w:ind w:left="0" w:firstLine="0"/>
        <w:rPr>
          <w:b w:val="1"/>
          <w:strike w:val="1"/>
          <w:sz w:val="24"/>
          <w:szCs w:val="24"/>
        </w:rPr>
      </w:pPr>
      <w:r w:rsidDel="00000000" w:rsidR="00000000" w:rsidRPr="00000000">
        <w:rPr>
          <w:sz w:val="24"/>
          <w:szCs w:val="24"/>
          <w:rtl w:val="0"/>
        </w:rPr>
        <w:t xml:space="preserve">5. BSC parents will refrain from coaching their child, recognizing that coaches are professionals and will allow them to coach without interference.  We encourage open communication between the swimming triangle of coaches, swimmers and parents. Ultimately, though, BSC parents will leave coaching to the coaches and respect all coaching decisions such as practice group assignments, meet entries, training plans, etc.  </w:t>
      </w:r>
      <w:r w:rsidDel="00000000" w:rsidR="00000000" w:rsidRPr="00000000">
        <w:rPr>
          <w:rtl w:val="0"/>
        </w:rPr>
      </w:r>
    </w:p>
    <w:p w:rsidR="00000000" w:rsidDel="00000000" w:rsidP="00000000" w:rsidRDefault="00000000" w:rsidRPr="00000000" w14:paraId="00000015">
      <w:pPr>
        <w:ind w:left="0" w:firstLine="0"/>
        <w:rPr>
          <w:b w:val="1"/>
          <w:strike w:val="1"/>
          <w:sz w:val="24"/>
          <w:szCs w:val="24"/>
        </w:rPr>
      </w:pPr>
      <w:r w:rsidDel="00000000" w:rsidR="00000000" w:rsidRPr="00000000">
        <w:rPr>
          <w:rtl w:val="0"/>
        </w:rPr>
      </w:r>
    </w:p>
    <w:p w:rsidR="00000000" w:rsidDel="00000000" w:rsidP="00000000" w:rsidRDefault="00000000" w:rsidRPr="00000000" w14:paraId="00000016">
      <w:pPr>
        <w:ind w:left="0" w:firstLine="0"/>
        <w:rPr>
          <w:sz w:val="24"/>
          <w:szCs w:val="24"/>
        </w:rPr>
      </w:pPr>
      <w:r w:rsidDel="00000000" w:rsidR="00000000" w:rsidRPr="00000000">
        <w:rPr>
          <w:sz w:val="24"/>
          <w:szCs w:val="24"/>
          <w:rtl w:val="0"/>
        </w:rPr>
        <w:t xml:space="preserve">6. BSC parents will respect the integrity of swim officials and judges by assuming decisions are based on honest, objective evaluations of performance.  Parents will not approach officials or judges.  Questions or concerns regarding decisions made by meet officials are to be directed to a member of the BSC coaching staff, who are authorized to follow up with the referee when necessary.</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ind w:left="0" w:firstLine="0"/>
        <w:rPr>
          <w:sz w:val="24"/>
          <w:szCs w:val="24"/>
        </w:rPr>
      </w:pPr>
      <w:r w:rsidDel="00000000" w:rsidR="00000000" w:rsidRPr="00000000">
        <w:rPr>
          <w:sz w:val="24"/>
          <w:szCs w:val="24"/>
          <w:rtl w:val="0"/>
        </w:rPr>
        <w:t xml:space="preserve">7. BSC parents will get involved by volunteering, providing support for their children at home, cheering at meets, and talking with their child and their coach about their progress.</w:t>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sz w:val="24"/>
          <w:szCs w:val="24"/>
          <w:rtl w:val="0"/>
        </w:rPr>
        <w:t xml:space="preserve">8. BSC parents with a question or concern related to any coach should discuss the concern with the athlete’s coach privately in a respectful manner.  If the matter is not resolved, the issue should be brought to the attention of the Head Coach.  If the response is unsatisfactory, the parent may contact the President of the Parent Board of Directors regarding the concern.  The President of the Parent Board of Directors will then consult with at least two other board members to determine next steps.  Next steps may include the President (at his/her discretion) working directly with the coaching staff to resolve the concern and/or involving the full board in resolving the concern.  The President or his/her designee will be responsible for communicating with the complainant about the resolution and related actions and/or decisions regarding the concern.</w:t>
      </w:r>
    </w:p>
    <w:p w:rsidR="00000000" w:rsidDel="00000000" w:rsidP="00000000" w:rsidRDefault="00000000" w:rsidRPr="00000000" w14:paraId="0000001B">
      <w:pPr>
        <w:ind w:left="0" w:firstLine="0"/>
        <w:rPr>
          <w:sz w:val="24"/>
          <w:szCs w:val="24"/>
        </w:rPr>
      </w:pPr>
      <w:r w:rsidDel="00000000" w:rsidR="00000000" w:rsidRPr="00000000">
        <w:rPr>
          <w:rtl w:val="0"/>
        </w:rPr>
      </w:r>
    </w:p>
    <w:p w:rsidR="00000000" w:rsidDel="00000000" w:rsidP="00000000" w:rsidRDefault="00000000" w:rsidRPr="00000000" w14:paraId="0000001C">
      <w:pPr>
        <w:ind w:left="0" w:firstLine="0"/>
        <w:rPr>
          <w:sz w:val="24"/>
          <w:szCs w:val="24"/>
        </w:rPr>
      </w:pPr>
      <w:r w:rsidDel="00000000" w:rsidR="00000000" w:rsidRPr="00000000">
        <w:rPr>
          <w:sz w:val="24"/>
          <w:szCs w:val="24"/>
          <w:rtl w:val="0"/>
        </w:rPr>
        <w:t xml:space="preserve">Any repeated or extreme violation(s) of these guidelines will be brought to the attention of the Parent Board of Directors, which will issue the appropriate response after a thorough investigation.  This response could include one or more of the following:  verbal or written reprimand, probation, temporary suspension or permanent dismissal from the club.  </w:t>
      </w:r>
    </w:p>
    <w:p w:rsidR="00000000" w:rsidDel="00000000" w:rsidP="00000000" w:rsidRDefault="00000000" w:rsidRPr="00000000" w14:paraId="0000001D">
      <w:pPr>
        <w:ind w:left="0" w:firstLine="0"/>
        <w:rPr>
          <w:b w:val="1"/>
          <w:sz w:val="24"/>
          <w:szCs w:val="24"/>
        </w:rPr>
      </w:pPr>
      <w:r w:rsidDel="00000000" w:rsidR="00000000" w:rsidRPr="00000000">
        <w:rPr>
          <w:rtl w:val="0"/>
        </w:rPr>
      </w:r>
    </w:p>
    <w:p w:rsidR="00000000" w:rsidDel="00000000" w:rsidP="00000000" w:rsidRDefault="00000000" w:rsidRPr="00000000" w14:paraId="0000001E">
      <w:pPr>
        <w:ind w:left="0" w:firstLine="0"/>
        <w:rPr>
          <w:b w:val="1"/>
          <w:sz w:val="24"/>
          <w:szCs w:val="24"/>
        </w:rPr>
      </w:pPr>
      <w:r w:rsidDel="00000000" w:rsidR="00000000" w:rsidRPr="00000000">
        <w:rPr>
          <w:rtl w:val="0"/>
        </w:rPr>
      </w:r>
    </w:p>
    <w:p w:rsidR="00000000" w:rsidDel="00000000" w:rsidP="00000000" w:rsidRDefault="00000000" w:rsidRPr="00000000" w14:paraId="0000001F">
      <w:pPr>
        <w:ind w:left="0" w:firstLine="0"/>
        <w:rPr>
          <w:b w:val="1"/>
          <w:sz w:val="24"/>
          <w:szCs w:val="24"/>
        </w:rPr>
      </w:pPr>
      <w:r w:rsidDel="00000000" w:rsidR="00000000" w:rsidRPr="00000000">
        <w:rPr>
          <w:rtl w:val="0"/>
        </w:rPr>
      </w:r>
    </w:p>
    <w:p w:rsidR="00000000" w:rsidDel="00000000" w:rsidP="00000000" w:rsidRDefault="00000000" w:rsidRPr="00000000" w14:paraId="00000020">
      <w:pPr>
        <w:ind w:left="0" w:firstLine="0"/>
        <w:rPr>
          <w:b w:val="1"/>
          <w:sz w:val="24"/>
          <w:szCs w:val="24"/>
        </w:rPr>
      </w:pPr>
      <w:r w:rsidDel="00000000" w:rsidR="00000000" w:rsidRPr="00000000">
        <w:rPr>
          <w:rtl w:val="0"/>
        </w:rPr>
      </w:r>
    </w:p>
    <w:p w:rsidR="00000000" w:rsidDel="00000000" w:rsidP="00000000" w:rsidRDefault="00000000" w:rsidRPr="00000000" w14:paraId="00000021">
      <w:pPr>
        <w:ind w:left="0" w:firstLine="0"/>
        <w:rPr>
          <w:b w:val="1"/>
          <w:sz w:val="24"/>
          <w:szCs w:val="24"/>
        </w:rPr>
      </w:pPr>
      <w:r w:rsidDel="00000000" w:rsidR="00000000" w:rsidRPr="00000000">
        <w:rPr>
          <w:b w:val="1"/>
          <w:sz w:val="24"/>
          <w:szCs w:val="24"/>
          <w:rtl w:val="0"/>
        </w:rPr>
        <w:t xml:space="preserve">Policy Implemented June 2023</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