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38C" w:rsidRPr="002269F8" w:rsidRDefault="007E538C" w:rsidP="007E69A4">
      <w:pPr>
        <w:pStyle w:val="PoliciesStyle"/>
        <w:numPr>
          <w:ilvl w:val="0"/>
          <w:numId w:val="0"/>
        </w:numPr>
        <w:ind w:left="360"/>
        <w:jc w:val="center"/>
      </w:pPr>
      <w:bookmarkStart w:id="0" w:name="_Toc320981459"/>
      <w:r w:rsidRPr="002269F8">
        <w:t>CONFLICT OF INTEREST STATEMENT</w:t>
      </w:r>
      <w:bookmarkEnd w:id="0"/>
    </w:p>
    <w:p w:rsidR="007E538C" w:rsidRPr="00001447" w:rsidRDefault="007E538C" w:rsidP="007E538C">
      <w:pPr>
        <w:numPr>
          <w:ilvl w:val="0"/>
          <w:numId w:val="0"/>
        </w:numPr>
        <w:ind w:left="360"/>
        <w:rPr>
          <w:rFonts w:ascii="Times New Roman" w:eastAsia="Calibri" w:hAnsi="Times New Roman" w:cs="Times New Roman"/>
          <w:sz w:val="24"/>
          <w:szCs w:val="24"/>
        </w:rPr>
      </w:pPr>
    </w:p>
    <w:p w:rsidR="007E538C" w:rsidRPr="00990F91" w:rsidRDefault="007E538C" w:rsidP="007E538C">
      <w:pPr>
        <w:pStyle w:val="BodyText"/>
        <w:rPr>
          <w:sz w:val="24"/>
        </w:rPr>
      </w:pPr>
      <w:r w:rsidRPr="00990F91">
        <w:rPr>
          <w:sz w:val="24"/>
        </w:rPr>
        <w:t>Th</w:t>
      </w:r>
      <w:r w:rsidR="007E69A4">
        <w:rPr>
          <w:sz w:val="24"/>
        </w:rPr>
        <w:t>ose who choose to serve Southeastern</w:t>
      </w:r>
      <w:r w:rsidRPr="00990F91">
        <w:rPr>
          <w:sz w:val="24"/>
        </w:rPr>
        <w:t xml:space="preserve"> Swimming, whether as volunteers or paid professionals, are held to a high standard of conduct. Those who serve must do so without personal gain in order to avoid any institutional loss or embarrassment and to behave in such a way that the organization’s trust and public confidence are enhanced. It is important to avoid any real or perceived conflict of interest.</w:t>
      </w:r>
    </w:p>
    <w:p w:rsidR="007E538C" w:rsidRPr="00990F91" w:rsidRDefault="007E538C" w:rsidP="007E538C">
      <w:pPr>
        <w:pStyle w:val="BodyText"/>
        <w:rPr>
          <w:sz w:val="24"/>
        </w:rPr>
      </w:pPr>
    </w:p>
    <w:p w:rsidR="007E538C" w:rsidRPr="00990F91" w:rsidRDefault="007E538C" w:rsidP="007E538C">
      <w:pPr>
        <w:numPr>
          <w:ilvl w:val="0"/>
          <w:numId w:val="0"/>
        </w:numPr>
        <w:rPr>
          <w:rFonts w:ascii="Times New Roman" w:eastAsia="Calibri" w:hAnsi="Times New Roman" w:cs="Times New Roman"/>
          <w:sz w:val="24"/>
          <w:szCs w:val="24"/>
        </w:rPr>
      </w:pPr>
      <w:r w:rsidRPr="00990F91">
        <w:rPr>
          <w:rFonts w:ascii="Times New Roman" w:eastAsia="Calibri" w:hAnsi="Times New Roman" w:cs="Times New Roman"/>
          <w:sz w:val="24"/>
          <w:szCs w:val="24"/>
        </w:rPr>
        <w:t>While no set of guidelines can completely define acceptable behavior, the principles that guide behavior in this area are disclosure, non-participation in the decision making process where personal or family gain is a possibility, and a commitment to honor the confidentiality of organizational information. All conduct is founded on the individual’s own sense of integrity. Any individual accepti</w:t>
      </w:r>
      <w:r w:rsidR="007E69A4">
        <w:rPr>
          <w:rFonts w:ascii="Times New Roman" w:eastAsia="Calibri" w:hAnsi="Times New Roman" w:cs="Times New Roman"/>
          <w:sz w:val="24"/>
          <w:szCs w:val="24"/>
        </w:rPr>
        <w:t>ng the honor of serving Southeastern</w:t>
      </w:r>
      <w:r w:rsidRPr="00990F91">
        <w:rPr>
          <w:rFonts w:ascii="Times New Roman" w:eastAsia="Calibri" w:hAnsi="Times New Roman" w:cs="Times New Roman"/>
          <w:sz w:val="24"/>
          <w:szCs w:val="24"/>
        </w:rPr>
        <w:t xml:space="preserve"> Swimming must accept the burdens of public disclosure and public scrutiny.</w:t>
      </w:r>
    </w:p>
    <w:p w:rsidR="007E538C" w:rsidRPr="00990F91" w:rsidRDefault="007E538C" w:rsidP="007E538C">
      <w:pPr>
        <w:numPr>
          <w:ilvl w:val="0"/>
          <w:numId w:val="0"/>
        </w:numPr>
        <w:ind w:left="360"/>
        <w:rPr>
          <w:rFonts w:ascii="Times New Roman" w:eastAsia="Calibri" w:hAnsi="Times New Roman" w:cs="Times New Roman"/>
          <w:sz w:val="24"/>
          <w:szCs w:val="24"/>
        </w:rPr>
      </w:pPr>
    </w:p>
    <w:p w:rsidR="007E538C" w:rsidRPr="00990F91" w:rsidRDefault="007E538C" w:rsidP="007E538C">
      <w:pPr>
        <w:numPr>
          <w:ilvl w:val="0"/>
          <w:numId w:val="0"/>
        </w:numPr>
        <w:rPr>
          <w:rFonts w:ascii="Times New Roman" w:eastAsia="Calibri" w:hAnsi="Times New Roman" w:cs="Times New Roman"/>
          <w:sz w:val="24"/>
          <w:szCs w:val="24"/>
        </w:rPr>
      </w:pPr>
      <w:r w:rsidRPr="00990F91">
        <w:rPr>
          <w:rFonts w:ascii="Times New Roman" w:eastAsia="Calibri" w:hAnsi="Times New Roman" w:cs="Times New Roman"/>
          <w:sz w:val="24"/>
          <w:szCs w:val="24"/>
        </w:rPr>
        <w:t>In our complex society, the mix of volunteer work, business interests, governmental activity, and family relationships often creates potentially conflicting interests. What is required is disclosure of potential conflicting interests when they arise, and strict nonparticipation in any evaluation process relating to the matter in question.</w:t>
      </w:r>
    </w:p>
    <w:p w:rsidR="007E538C" w:rsidRPr="00990F91" w:rsidRDefault="007E538C" w:rsidP="007E538C">
      <w:pPr>
        <w:numPr>
          <w:ilvl w:val="0"/>
          <w:numId w:val="0"/>
        </w:numPr>
        <w:ind w:left="360"/>
        <w:rPr>
          <w:rFonts w:ascii="Times New Roman" w:eastAsia="Calibri" w:hAnsi="Times New Roman" w:cs="Times New Roman"/>
          <w:sz w:val="24"/>
          <w:szCs w:val="24"/>
        </w:rPr>
      </w:pPr>
    </w:p>
    <w:p w:rsidR="007E538C" w:rsidRPr="00990F91" w:rsidRDefault="007E538C" w:rsidP="007E538C">
      <w:pPr>
        <w:numPr>
          <w:ilvl w:val="0"/>
          <w:numId w:val="0"/>
        </w:numPr>
        <w:rPr>
          <w:rFonts w:ascii="Times New Roman" w:eastAsia="Calibri" w:hAnsi="Times New Roman" w:cs="Times New Roman"/>
          <w:sz w:val="24"/>
          <w:szCs w:val="24"/>
        </w:rPr>
      </w:pPr>
      <w:r w:rsidRPr="00990F91">
        <w:rPr>
          <w:rFonts w:ascii="Times New Roman" w:eastAsia="Calibri" w:hAnsi="Times New Roman" w:cs="Times New Roman"/>
          <w:sz w:val="24"/>
          <w:szCs w:val="24"/>
        </w:rPr>
        <w:t>The following seven items refl</w:t>
      </w:r>
      <w:r w:rsidR="007E69A4">
        <w:rPr>
          <w:rFonts w:ascii="Times New Roman" w:eastAsia="Calibri" w:hAnsi="Times New Roman" w:cs="Times New Roman"/>
          <w:sz w:val="24"/>
          <w:szCs w:val="24"/>
        </w:rPr>
        <w:t>ect specific expectations by Southeastern Swimming</w:t>
      </w:r>
      <w:r w:rsidRPr="00990F91">
        <w:rPr>
          <w:rFonts w:ascii="Times New Roman" w:eastAsia="Calibri" w:hAnsi="Times New Roman" w:cs="Times New Roman"/>
          <w:sz w:val="24"/>
          <w:szCs w:val="24"/>
        </w:rPr>
        <w:t xml:space="preserve"> of people signing this agreement. These items cannot and do not however completely define what is acceptable. They are intended rather as guidelines to what is acceptable conduct. Each individual must find his or her own way within this guidance.</w:t>
      </w:r>
    </w:p>
    <w:p w:rsidR="007E538C" w:rsidRPr="00990F91" w:rsidRDefault="007E538C" w:rsidP="007E538C">
      <w:pPr>
        <w:numPr>
          <w:ilvl w:val="0"/>
          <w:numId w:val="0"/>
        </w:numPr>
        <w:ind w:left="360"/>
        <w:rPr>
          <w:rFonts w:ascii="Times New Roman" w:eastAsia="Calibri" w:hAnsi="Times New Roman" w:cs="Times New Roman"/>
          <w:sz w:val="24"/>
          <w:szCs w:val="24"/>
        </w:rPr>
      </w:pPr>
    </w:p>
    <w:p w:rsidR="007E538C" w:rsidRPr="00990F91" w:rsidRDefault="007E538C" w:rsidP="007E538C">
      <w:pPr>
        <w:numPr>
          <w:ilvl w:val="0"/>
          <w:numId w:val="3"/>
        </w:numPr>
        <w:tabs>
          <w:tab w:val="clear" w:pos="720"/>
          <w:tab w:val="num" w:pos="540"/>
        </w:tabs>
        <w:ind w:left="540" w:hanging="540"/>
        <w:rPr>
          <w:rFonts w:ascii="Times New Roman" w:eastAsia="Calibri" w:hAnsi="Times New Roman" w:cs="Times New Roman"/>
          <w:sz w:val="24"/>
          <w:szCs w:val="24"/>
        </w:rPr>
      </w:pPr>
      <w:r w:rsidRPr="00990F91">
        <w:rPr>
          <w:rFonts w:ascii="Times New Roman" w:eastAsia="Calibri" w:hAnsi="Times New Roman" w:cs="Times New Roman"/>
          <w:sz w:val="24"/>
          <w:szCs w:val="24"/>
        </w:rPr>
        <w:t>A good faith effort must be exercised by those signing this statement to c</w:t>
      </w:r>
      <w:r w:rsidR="007E69A4">
        <w:rPr>
          <w:rFonts w:ascii="Times New Roman" w:eastAsia="Calibri" w:hAnsi="Times New Roman" w:cs="Times New Roman"/>
          <w:sz w:val="24"/>
          <w:szCs w:val="24"/>
        </w:rPr>
        <w:t xml:space="preserve">onduct the business of  Southeastern </w:t>
      </w:r>
      <w:r w:rsidRPr="00990F91">
        <w:rPr>
          <w:rFonts w:ascii="Times New Roman" w:eastAsia="Calibri" w:hAnsi="Times New Roman" w:cs="Times New Roman"/>
          <w:sz w:val="24"/>
          <w:szCs w:val="24"/>
        </w:rPr>
        <w:t xml:space="preserve">Swimming in observance of both the spirit and letter of applicable federal and state laws. </w:t>
      </w:r>
    </w:p>
    <w:p w:rsidR="007E538C" w:rsidRPr="00990F91" w:rsidRDefault="007E69A4" w:rsidP="007E538C">
      <w:pPr>
        <w:numPr>
          <w:ilvl w:val="0"/>
          <w:numId w:val="3"/>
        </w:numPr>
        <w:tabs>
          <w:tab w:val="clear" w:pos="720"/>
          <w:tab w:val="num" w:pos="540"/>
        </w:tabs>
        <w:ind w:left="540" w:hanging="540"/>
        <w:rPr>
          <w:rFonts w:ascii="Times New Roman" w:eastAsia="Calibri" w:hAnsi="Times New Roman" w:cs="Times New Roman"/>
          <w:sz w:val="24"/>
          <w:szCs w:val="24"/>
        </w:rPr>
      </w:pPr>
      <w:r>
        <w:rPr>
          <w:rFonts w:ascii="Times New Roman" w:eastAsia="Calibri" w:hAnsi="Times New Roman" w:cs="Times New Roman"/>
          <w:sz w:val="24"/>
          <w:szCs w:val="24"/>
        </w:rPr>
        <w:t xml:space="preserve">Southeastern </w:t>
      </w:r>
      <w:r w:rsidR="007E538C" w:rsidRPr="00990F91">
        <w:rPr>
          <w:rFonts w:ascii="Times New Roman" w:eastAsia="Calibri" w:hAnsi="Times New Roman" w:cs="Times New Roman"/>
          <w:sz w:val="24"/>
          <w:szCs w:val="24"/>
        </w:rPr>
        <w:t>Swimming properties, services, opportunities, authority and influence are not to be used for private benefit.</w:t>
      </w:r>
    </w:p>
    <w:p w:rsidR="007E538C" w:rsidRPr="00990F91" w:rsidRDefault="007E69A4" w:rsidP="007E538C">
      <w:pPr>
        <w:numPr>
          <w:ilvl w:val="0"/>
          <w:numId w:val="3"/>
        </w:numPr>
        <w:tabs>
          <w:tab w:val="clear" w:pos="720"/>
          <w:tab w:val="num" w:pos="540"/>
        </w:tabs>
        <w:ind w:left="540" w:hanging="540"/>
        <w:rPr>
          <w:rFonts w:ascii="Times New Roman" w:eastAsia="Calibri" w:hAnsi="Times New Roman" w:cs="Times New Roman"/>
          <w:sz w:val="24"/>
          <w:szCs w:val="24"/>
        </w:rPr>
      </w:pPr>
      <w:r>
        <w:rPr>
          <w:rFonts w:ascii="Times New Roman" w:eastAsia="Calibri" w:hAnsi="Times New Roman" w:cs="Times New Roman"/>
          <w:sz w:val="24"/>
          <w:szCs w:val="24"/>
        </w:rPr>
        <w:t>Members of the Southeastern</w:t>
      </w:r>
      <w:r w:rsidR="007E538C" w:rsidRPr="00990F91">
        <w:rPr>
          <w:rFonts w:ascii="Times New Roman" w:eastAsia="Calibri" w:hAnsi="Times New Roman" w:cs="Times New Roman"/>
          <w:sz w:val="24"/>
          <w:szCs w:val="24"/>
        </w:rPr>
        <w:t xml:space="preserve"> Swimming Board of Directors will disclose the nature and extent of an actual or potential conflict of interest when it involves the award of contracts, the purchase of goods and services, the award of contracts for professional services,</w:t>
      </w:r>
      <w:r>
        <w:rPr>
          <w:rFonts w:ascii="Times New Roman" w:eastAsia="Calibri" w:hAnsi="Times New Roman" w:cs="Times New Roman"/>
          <w:sz w:val="24"/>
          <w:szCs w:val="24"/>
        </w:rPr>
        <w:t xml:space="preserve"> and the allocation of Southeastern </w:t>
      </w:r>
      <w:r w:rsidR="007E538C" w:rsidRPr="00990F91">
        <w:rPr>
          <w:rFonts w:ascii="Times New Roman" w:eastAsia="Calibri" w:hAnsi="Times New Roman" w:cs="Times New Roman"/>
          <w:sz w:val="24"/>
          <w:szCs w:val="24"/>
        </w:rPr>
        <w:t xml:space="preserve">Swimming resources for individual use.  Reimbursement for reasonable and customary expenses associated with travel to meets, meetings </w:t>
      </w:r>
      <w:r>
        <w:rPr>
          <w:rFonts w:ascii="Times New Roman" w:eastAsia="Calibri" w:hAnsi="Times New Roman" w:cs="Times New Roman"/>
          <w:sz w:val="24"/>
          <w:szCs w:val="24"/>
        </w:rPr>
        <w:t>and conferences on behalf of Southeastern</w:t>
      </w:r>
      <w:r w:rsidR="007E538C" w:rsidRPr="00990F91">
        <w:rPr>
          <w:rFonts w:ascii="Times New Roman" w:eastAsia="Calibri" w:hAnsi="Times New Roman" w:cs="Times New Roman"/>
          <w:sz w:val="24"/>
          <w:szCs w:val="24"/>
        </w:rPr>
        <w:t xml:space="preserve"> does not constitute a conflict of interest</w:t>
      </w:r>
    </w:p>
    <w:p w:rsidR="007E538C" w:rsidRPr="00990F91" w:rsidRDefault="007E538C" w:rsidP="007E538C">
      <w:pPr>
        <w:numPr>
          <w:ilvl w:val="0"/>
          <w:numId w:val="3"/>
        </w:numPr>
        <w:tabs>
          <w:tab w:val="clear" w:pos="720"/>
          <w:tab w:val="num" w:pos="540"/>
        </w:tabs>
        <w:ind w:left="540" w:hanging="540"/>
        <w:rPr>
          <w:rFonts w:ascii="Times New Roman" w:eastAsia="Calibri" w:hAnsi="Times New Roman" w:cs="Times New Roman"/>
          <w:sz w:val="24"/>
          <w:szCs w:val="24"/>
        </w:rPr>
      </w:pPr>
      <w:r w:rsidRPr="00990F91">
        <w:rPr>
          <w:rFonts w:ascii="Times New Roman" w:eastAsia="Calibri" w:hAnsi="Times New Roman" w:cs="Times New Roman"/>
          <w:sz w:val="24"/>
          <w:szCs w:val="24"/>
        </w:rPr>
        <w:t>Gifts, cash, travel, hotel accommodations, entertainment, or favors are neither to be given (except with full approval of the Board of Directors) nor received, except those of nominal value exchanged in the normal course of business. Gifts and favors of more than one hundred dollars ($100.00) value should not ordinarily be accepted. If circumstances render it awkward to refuse such a gift, the donor should be thanked and told the gift is being accepted on behalf of an</w:t>
      </w:r>
      <w:r w:rsidR="007E69A4">
        <w:rPr>
          <w:rFonts w:ascii="Times New Roman" w:eastAsia="Calibri" w:hAnsi="Times New Roman" w:cs="Times New Roman"/>
          <w:sz w:val="24"/>
          <w:szCs w:val="24"/>
        </w:rPr>
        <w:t xml:space="preserve">d will be delivered to Southeastern </w:t>
      </w:r>
      <w:r w:rsidRPr="00990F91">
        <w:rPr>
          <w:rFonts w:ascii="Times New Roman" w:eastAsia="Calibri" w:hAnsi="Times New Roman" w:cs="Times New Roman"/>
          <w:sz w:val="24"/>
          <w:szCs w:val="24"/>
        </w:rPr>
        <w:t xml:space="preserve">Swimming. </w:t>
      </w:r>
    </w:p>
    <w:p w:rsidR="007E538C" w:rsidRPr="00990F91" w:rsidRDefault="007E538C" w:rsidP="007E538C">
      <w:pPr>
        <w:numPr>
          <w:ilvl w:val="0"/>
          <w:numId w:val="3"/>
        </w:numPr>
        <w:tabs>
          <w:tab w:val="clear" w:pos="720"/>
          <w:tab w:val="num" w:pos="540"/>
        </w:tabs>
        <w:ind w:left="540" w:hanging="540"/>
        <w:rPr>
          <w:rFonts w:ascii="Times New Roman" w:eastAsia="Calibri" w:hAnsi="Times New Roman" w:cs="Times New Roman"/>
          <w:sz w:val="24"/>
          <w:szCs w:val="24"/>
        </w:rPr>
      </w:pPr>
      <w:r w:rsidRPr="00990F91">
        <w:rPr>
          <w:rFonts w:ascii="Times New Roman" w:eastAsia="Calibri" w:hAnsi="Times New Roman" w:cs="Times New Roman"/>
          <w:sz w:val="24"/>
          <w:szCs w:val="24"/>
        </w:rPr>
        <w:lastRenderedPageBreak/>
        <w:t>Expenses incurred</w:t>
      </w:r>
      <w:r w:rsidR="007E69A4">
        <w:rPr>
          <w:rFonts w:ascii="Times New Roman" w:eastAsia="Calibri" w:hAnsi="Times New Roman" w:cs="Times New Roman"/>
          <w:sz w:val="24"/>
          <w:szCs w:val="24"/>
        </w:rPr>
        <w:t xml:space="preserve"> in the furtherance of  Southeastern </w:t>
      </w:r>
      <w:r w:rsidRPr="00990F91">
        <w:rPr>
          <w:rFonts w:ascii="Times New Roman" w:eastAsia="Calibri" w:hAnsi="Times New Roman" w:cs="Times New Roman"/>
          <w:sz w:val="24"/>
          <w:szCs w:val="24"/>
        </w:rPr>
        <w:t>Swimming business are to be reasonable, necessary and (if twenty-five dollars or more) substantiated.</w:t>
      </w:r>
    </w:p>
    <w:p w:rsidR="007E538C" w:rsidRPr="00990F91" w:rsidRDefault="007E538C" w:rsidP="007E538C">
      <w:pPr>
        <w:numPr>
          <w:ilvl w:val="0"/>
          <w:numId w:val="3"/>
        </w:numPr>
        <w:tabs>
          <w:tab w:val="clear" w:pos="720"/>
          <w:tab w:val="num" w:pos="540"/>
        </w:tabs>
        <w:ind w:left="540" w:hanging="540"/>
        <w:rPr>
          <w:rFonts w:ascii="Times New Roman" w:eastAsia="Calibri" w:hAnsi="Times New Roman" w:cs="Times New Roman"/>
          <w:sz w:val="24"/>
          <w:szCs w:val="24"/>
        </w:rPr>
      </w:pPr>
      <w:r w:rsidRPr="00990F91">
        <w:rPr>
          <w:rFonts w:ascii="Times New Roman" w:eastAsia="Calibri" w:hAnsi="Times New Roman" w:cs="Times New Roman"/>
          <w:sz w:val="24"/>
          <w:szCs w:val="24"/>
        </w:rPr>
        <w:t>All are expected to exhibit honesty, loyalty, candor and professional competence in th</w:t>
      </w:r>
      <w:r w:rsidR="007E69A4">
        <w:rPr>
          <w:rFonts w:ascii="Times New Roman" w:eastAsia="Calibri" w:hAnsi="Times New Roman" w:cs="Times New Roman"/>
          <w:sz w:val="24"/>
          <w:szCs w:val="24"/>
        </w:rPr>
        <w:t xml:space="preserve">eir relationships with Southeastern </w:t>
      </w:r>
      <w:r w:rsidRPr="00990F91">
        <w:rPr>
          <w:rFonts w:ascii="Times New Roman" w:eastAsia="Calibri" w:hAnsi="Times New Roman" w:cs="Times New Roman"/>
          <w:sz w:val="24"/>
          <w:szCs w:val="24"/>
        </w:rPr>
        <w:t>Swimming and with each other.</w:t>
      </w:r>
    </w:p>
    <w:p w:rsidR="007E538C" w:rsidRPr="00990F91" w:rsidRDefault="007E538C" w:rsidP="007E538C">
      <w:pPr>
        <w:numPr>
          <w:ilvl w:val="0"/>
          <w:numId w:val="3"/>
        </w:numPr>
        <w:tabs>
          <w:tab w:val="clear" w:pos="720"/>
          <w:tab w:val="num" w:pos="540"/>
        </w:tabs>
        <w:ind w:left="540" w:hanging="540"/>
        <w:rPr>
          <w:rFonts w:ascii="Times New Roman" w:eastAsia="Calibri" w:hAnsi="Times New Roman" w:cs="Times New Roman"/>
          <w:sz w:val="24"/>
          <w:szCs w:val="24"/>
        </w:rPr>
      </w:pPr>
      <w:r w:rsidRPr="00990F91">
        <w:rPr>
          <w:rFonts w:ascii="Times New Roman" w:eastAsia="Calibri" w:hAnsi="Times New Roman" w:cs="Times New Roman"/>
          <w:sz w:val="24"/>
          <w:szCs w:val="24"/>
        </w:rPr>
        <w:t>Each individual has the responsibility to maintain the confidentiality of the organization. This includes both proprietary and sensitive information.</w:t>
      </w:r>
    </w:p>
    <w:p w:rsidR="007E538C" w:rsidRPr="00990F91" w:rsidRDefault="007E538C" w:rsidP="007E538C">
      <w:pPr>
        <w:numPr>
          <w:ilvl w:val="0"/>
          <w:numId w:val="0"/>
        </w:numPr>
        <w:ind w:left="540"/>
        <w:rPr>
          <w:rFonts w:ascii="Times New Roman" w:eastAsia="Calibri" w:hAnsi="Times New Roman" w:cs="Times New Roman"/>
          <w:sz w:val="24"/>
          <w:szCs w:val="24"/>
        </w:rPr>
      </w:pPr>
    </w:p>
    <w:p w:rsidR="007E538C" w:rsidRDefault="007E538C" w:rsidP="007E538C">
      <w:pPr>
        <w:pStyle w:val="Heading1"/>
        <w:numPr>
          <w:ilvl w:val="0"/>
          <w:numId w:val="0"/>
        </w:numPr>
        <w:rPr>
          <w:b/>
          <w:szCs w:val="24"/>
        </w:rPr>
      </w:pPr>
      <w:bookmarkStart w:id="1" w:name="_Toc245522294"/>
      <w:bookmarkStart w:id="2" w:name="_Toc264801657"/>
      <w:bookmarkStart w:id="3" w:name="_Toc320981460"/>
      <w:r w:rsidRPr="00990F91">
        <w:rPr>
          <w:b/>
          <w:szCs w:val="24"/>
        </w:rPr>
        <w:t>Should any individual(s) reasonably perceive that a conflict of interest exists or could exist, the situation shall be fully disclosed.</w:t>
      </w:r>
      <w:bookmarkStart w:id="4" w:name="_Toc245522295"/>
      <w:bookmarkEnd w:id="1"/>
      <w:bookmarkEnd w:id="2"/>
      <w:bookmarkEnd w:id="3"/>
    </w:p>
    <w:p w:rsidR="007E538C" w:rsidRPr="00990F91" w:rsidRDefault="007E538C" w:rsidP="007E538C">
      <w:pPr>
        <w:numPr>
          <w:ilvl w:val="0"/>
          <w:numId w:val="0"/>
        </w:numPr>
      </w:pPr>
    </w:p>
    <w:p w:rsidR="007E538C" w:rsidRPr="00990F91" w:rsidRDefault="007E538C" w:rsidP="007E538C">
      <w:pPr>
        <w:pStyle w:val="Heading2"/>
        <w:rPr>
          <w:rFonts w:ascii="Times New Roman" w:hAnsi="Times New Roman" w:cs="Times New Roman"/>
          <w:bCs w:val="0"/>
          <w:sz w:val="24"/>
          <w:u w:val="single"/>
        </w:rPr>
      </w:pPr>
      <w:bookmarkStart w:id="5" w:name="_Toc264801658"/>
      <w:bookmarkStart w:id="6" w:name="_Toc320981461"/>
      <w:r w:rsidRPr="00990F91">
        <w:rPr>
          <w:rFonts w:ascii="Times New Roman" w:hAnsi="Times New Roman" w:cs="Times New Roman"/>
          <w:bCs w:val="0"/>
          <w:sz w:val="24"/>
          <w:u w:val="single"/>
        </w:rPr>
        <w:t>ACKNOWLEDGEMENT OF RECEIPT AND UNDERSTANDING</w:t>
      </w:r>
      <w:bookmarkEnd w:id="4"/>
      <w:bookmarkEnd w:id="5"/>
      <w:bookmarkEnd w:id="6"/>
    </w:p>
    <w:p w:rsidR="007E538C" w:rsidRPr="00001447" w:rsidRDefault="007E538C" w:rsidP="007E538C">
      <w:pPr>
        <w:numPr>
          <w:ilvl w:val="0"/>
          <w:numId w:val="0"/>
        </w:numPr>
        <w:ind w:left="360"/>
        <w:rPr>
          <w:rFonts w:ascii="Times New Roman" w:eastAsia="Calibri" w:hAnsi="Times New Roman" w:cs="Times New Roman"/>
        </w:rPr>
      </w:pPr>
    </w:p>
    <w:p w:rsidR="007E538C" w:rsidRPr="00001447" w:rsidRDefault="007E538C" w:rsidP="007E538C">
      <w:pPr>
        <w:pStyle w:val="BodyText"/>
        <w:rPr>
          <w:sz w:val="24"/>
        </w:rPr>
      </w:pPr>
      <w:r w:rsidRPr="00001447">
        <w:rPr>
          <w:sz w:val="24"/>
        </w:rPr>
        <w:t>I acknowledge recei</w:t>
      </w:r>
      <w:r w:rsidR="007E69A4">
        <w:rPr>
          <w:sz w:val="24"/>
        </w:rPr>
        <w:t>pt and understanding of  Southeastern</w:t>
      </w:r>
      <w:r w:rsidRPr="00001447">
        <w:rPr>
          <w:sz w:val="24"/>
        </w:rPr>
        <w:t xml:space="preserve"> Swimming’s Statement of Principles on Ethical Behavior and Conflict of Interest, and I pledge my full support of the spirit and the letter of the requirements contained therein.</w:t>
      </w:r>
    </w:p>
    <w:p w:rsidR="007E538C" w:rsidRPr="00001447" w:rsidRDefault="007E538C" w:rsidP="007E538C">
      <w:pPr>
        <w:numPr>
          <w:ilvl w:val="0"/>
          <w:numId w:val="0"/>
        </w:numPr>
        <w:ind w:left="360"/>
        <w:rPr>
          <w:rFonts w:ascii="Times New Roman" w:eastAsia="Calibri" w:hAnsi="Times New Roman" w:cs="Times New Roman"/>
        </w:rPr>
      </w:pPr>
    </w:p>
    <w:p w:rsidR="007E538C" w:rsidRPr="00001447" w:rsidRDefault="007E538C" w:rsidP="007E538C">
      <w:pPr>
        <w:numPr>
          <w:ilvl w:val="0"/>
          <w:numId w:val="0"/>
        </w:numPr>
        <w:pBdr>
          <w:bottom w:val="single" w:sz="4" w:space="1" w:color="auto"/>
        </w:pBdr>
        <w:ind w:left="360"/>
        <w:rPr>
          <w:rFonts w:ascii="Times New Roman" w:eastAsia="Calibri" w:hAnsi="Times New Roman" w:cs="Times New Roman"/>
        </w:rPr>
      </w:pPr>
    </w:p>
    <w:p w:rsidR="007E538C" w:rsidRPr="00001447" w:rsidRDefault="007E538C" w:rsidP="007E538C">
      <w:pPr>
        <w:numPr>
          <w:ilvl w:val="0"/>
          <w:numId w:val="0"/>
        </w:numPr>
        <w:ind w:left="360"/>
        <w:rPr>
          <w:rFonts w:ascii="Times New Roman" w:eastAsia="Calibri" w:hAnsi="Times New Roman" w:cs="Times New Roman"/>
        </w:rPr>
      </w:pPr>
      <w:r w:rsidRPr="00001447">
        <w:rPr>
          <w:rFonts w:ascii="Times New Roman" w:eastAsia="Calibri" w:hAnsi="Times New Roman" w:cs="Times New Roman"/>
        </w:rPr>
        <w:t>Print Name</w:t>
      </w:r>
    </w:p>
    <w:p w:rsidR="007E538C" w:rsidRPr="00001447" w:rsidRDefault="007E538C" w:rsidP="007E538C">
      <w:pPr>
        <w:numPr>
          <w:ilvl w:val="0"/>
          <w:numId w:val="0"/>
        </w:numPr>
        <w:ind w:left="360"/>
        <w:rPr>
          <w:rFonts w:ascii="Times New Roman" w:eastAsia="Calibri" w:hAnsi="Times New Roman" w:cs="Times New Roman"/>
        </w:rPr>
      </w:pPr>
    </w:p>
    <w:p w:rsidR="007E538C" w:rsidRPr="00001447" w:rsidRDefault="007E538C" w:rsidP="007E538C">
      <w:pPr>
        <w:numPr>
          <w:ilvl w:val="0"/>
          <w:numId w:val="0"/>
        </w:numPr>
        <w:pBdr>
          <w:bottom w:val="single" w:sz="4" w:space="1" w:color="auto"/>
        </w:pBdr>
        <w:ind w:left="360"/>
        <w:rPr>
          <w:rFonts w:ascii="Times New Roman" w:eastAsia="Calibri" w:hAnsi="Times New Roman" w:cs="Times New Roman"/>
          <w:u w:val="single"/>
        </w:rPr>
      </w:pPr>
    </w:p>
    <w:p w:rsidR="007E538C" w:rsidRPr="00001447" w:rsidRDefault="007E538C" w:rsidP="007E538C">
      <w:pPr>
        <w:numPr>
          <w:ilvl w:val="0"/>
          <w:numId w:val="0"/>
        </w:numPr>
        <w:ind w:left="360"/>
        <w:rPr>
          <w:rFonts w:ascii="Times New Roman" w:eastAsia="Calibri" w:hAnsi="Times New Roman" w:cs="Times New Roman"/>
        </w:rPr>
      </w:pPr>
      <w:r w:rsidRPr="00001447">
        <w:rPr>
          <w:rFonts w:ascii="Times New Roman" w:eastAsia="Calibri" w:hAnsi="Times New Roman" w:cs="Times New Roman"/>
        </w:rPr>
        <w:t>Signature</w:t>
      </w:r>
    </w:p>
    <w:p w:rsidR="007E538C" w:rsidRPr="00001447" w:rsidRDefault="007E538C" w:rsidP="007E538C">
      <w:pPr>
        <w:numPr>
          <w:ilvl w:val="0"/>
          <w:numId w:val="0"/>
        </w:numPr>
        <w:ind w:left="360"/>
        <w:rPr>
          <w:rFonts w:ascii="Times New Roman" w:eastAsia="Calibri" w:hAnsi="Times New Roman" w:cs="Times New Roman"/>
        </w:rPr>
      </w:pPr>
    </w:p>
    <w:p w:rsidR="007E538C" w:rsidRPr="00001447" w:rsidRDefault="007E538C" w:rsidP="007E538C">
      <w:pPr>
        <w:numPr>
          <w:ilvl w:val="0"/>
          <w:numId w:val="0"/>
        </w:numPr>
        <w:ind w:left="360"/>
        <w:rPr>
          <w:rFonts w:ascii="Times New Roman" w:eastAsia="Calibri" w:hAnsi="Times New Roman" w:cs="Times New Roman"/>
          <w:u w:val="single"/>
        </w:rPr>
      </w:pPr>
      <w:r w:rsidRPr="00001447">
        <w:rPr>
          <w:rFonts w:ascii="Times New Roman" w:eastAsia="Calibri" w:hAnsi="Times New Roman" w:cs="Times New Roman"/>
          <w:u w:val="single"/>
        </w:rPr>
        <w:tab/>
      </w:r>
      <w:r w:rsidRPr="00001447">
        <w:rPr>
          <w:rFonts w:ascii="Times New Roman" w:eastAsia="Calibri" w:hAnsi="Times New Roman" w:cs="Times New Roman"/>
          <w:u w:val="single"/>
        </w:rPr>
        <w:tab/>
      </w:r>
      <w:r w:rsidRPr="00001447">
        <w:rPr>
          <w:rFonts w:ascii="Times New Roman" w:eastAsia="Calibri" w:hAnsi="Times New Roman" w:cs="Times New Roman"/>
          <w:u w:val="single"/>
        </w:rPr>
        <w:tab/>
      </w:r>
      <w:r w:rsidRPr="00001447">
        <w:rPr>
          <w:rFonts w:ascii="Times New Roman" w:eastAsia="Calibri" w:hAnsi="Times New Roman" w:cs="Times New Roman"/>
          <w:u w:val="single"/>
        </w:rPr>
        <w:tab/>
      </w:r>
      <w:r w:rsidRPr="00001447">
        <w:rPr>
          <w:rFonts w:ascii="Times New Roman" w:eastAsia="Calibri" w:hAnsi="Times New Roman" w:cs="Times New Roman"/>
        </w:rPr>
        <w:tab/>
      </w:r>
      <w:r w:rsidRPr="00001447">
        <w:rPr>
          <w:rFonts w:ascii="Times New Roman" w:eastAsia="Calibri" w:hAnsi="Times New Roman" w:cs="Times New Roman"/>
          <w:u w:val="single"/>
        </w:rPr>
        <w:tab/>
      </w:r>
      <w:r w:rsidRPr="00001447">
        <w:rPr>
          <w:rFonts w:ascii="Times New Roman" w:eastAsia="Calibri" w:hAnsi="Times New Roman" w:cs="Times New Roman"/>
          <w:u w:val="single"/>
        </w:rPr>
        <w:tab/>
      </w:r>
      <w:r w:rsidRPr="00001447">
        <w:rPr>
          <w:rFonts w:ascii="Times New Roman" w:eastAsia="Calibri" w:hAnsi="Times New Roman" w:cs="Times New Roman"/>
          <w:u w:val="single"/>
        </w:rPr>
        <w:tab/>
      </w:r>
      <w:r w:rsidRPr="00001447">
        <w:rPr>
          <w:rFonts w:ascii="Times New Roman" w:eastAsia="Calibri" w:hAnsi="Times New Roman" w:cs="Times New Roman"/>
          <w:u w:val="single"/>
        </w:rPr>
        <w:tab/>
      </w:r>
      <w:r w:rsidRPr="00001447">
        <w:rPr>
          <w:rFonts w:ascii="Times New Roman" w:eastAsia="Calibri" w:hAnsi="Times New Roman" w:cs="Times New Roman"/>
          <w:u w:val="single"/>
        </w:rPr>
        <w:tab/>
      </w:r>
      <w:r w:rsidRPr="00001447">
        <w:rPr>
          <w:rFonts w:ascii="Times New Roman" w:eastAsia="Calibri" w:hAnsi="Times New Roman" w:cs="Times New Roman"/>
          <w:u w:val="single"/>
        </w:rPr>
        <w:tab/>
      </w:r>
      <w:r w:rsidRPr="00001447">
        <w:rPr>
          <w:rFonts w:ascii="Times New Roman" w:eastAsia="Calibri" w:hAnsi="Times New Roman" w:cs="Times New Roman"/>
          <w:u w:val="single"/>
        </w:rPr>
        <w:tab/>
      </w:r>
    </w:p>
    <w:p w:rsidR="007E538C" w:rsidRPr="00001447" w:rsidRDefault="007E69A4" w:rsidP="007E538C">
      <w:pPr>
        <w:numPr>
          <w:ilvl w:val="0"/>
          <w:numId w:val="0"/>
        </w:numPr>
        <w:ind w:left="360"/>
        <w:rPr>
          <w:rFonts w:ascii="Times New Roman" w:eastAsia="Calibri" w:hAnsi="Times New Roman" w:cs="Times New Roman"/>
        </w:rPr>
      </w:pPr>
      <w:r>
        <w:rPr>
          <w:rFonts w:ascii="Times New Roman" w:eastAsia="Calibri" w:hAnsi="Times New Roman" w:cs="Times New Roman"/>
        </w:rPr>
        <w:t>Date</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Southeastern</w:t>
      </w:r>
      <w:r w:rsidR="007E538C" w:rsidRPr="00001447">
        <w:rPr>
          <w:rFonts w:ascii="Times New Roman" w:eastAsia="Calibri" w:hAnsi="Times New Roman" w:cs="Times New Roman"/>
        </w:rPr>
        <w:t xml:space="preserve"> Swimming Position </w:t>
      </w:r>
    </w:p>
    <w:p w:rsidR="007E538C" w:rsidRPr="00001447" w:rsidRDefault="007E538C" w:rsidP="007E538C">
      <w:pPr>
        <w:numPr>
          <w:ilvl w:val="0"/>
          <w:numId w:val="0"/>
        </w:numPr>
        <w:tabs>
          <w:tab w:val="left" w:pos="3013"/>
        </w:tabs>
        <w:ind w:left="360"/>
        <w:rPr>
          <w:rFonts w:ascii="Times New Roman" w:eastAsia="Calibri" w:hAnsi="Times New Roman" w:cs="Times New Roman"/>
        </w:rPr>
      </w:pPr>
      <w:r w:rsidRPr="00001447">
        <w:rPr>
          <w:rFonts w:ascii="Times New Roman" w:eastAsia="Calibri" w:hAnsi="Times New Roman" w:cs="Times New Roman"/>
        </w:rPr>
        <w:tab/>
      </w:r>
    </w:p>
    <w:p w:rsidR="007E538C" w:rsidRPr="00001447" w:rsidRDefault="007E538C" w:rsidP="007E538C">
      <w:pPr>
        <w:numPr>
          <w:ilvl w:val="0"/>
          <w:numId w:val="0"/>
        </w:numPr>
        <w:ind w:left="360"/>
        <w:rPr>
          <w:rFonts w:ascii="Calibri" w:eastAsia="Calibri" w:hAnsi="Calibri" w:cs="Times New Roman"/>
        </w:rPr>
      </w:pPr>
    </w:p>
    <w:p w:rsidR="00F14F0E" w:rsidRDefault="00F14F0E" w:rsidP="007E538C">
      <w:pPr>
        <w:numPr>
          <w:ilvl w:val="0"/>
          <w:numId w:val="0"/>
        </w:numPr>
      </w:pPr>
      <w:bookmarkStart w:id="7" w:name="_GoBack"/>
      <w:bookmarkEnd w:id="7"/>
    </w:p>
    <w:sectPr w:rsidR="00F14F0E" w:rsidSect="00E44BAA">
      <w:pgSz w:w="15840" w:h="12240" w:orient="landscape" w:code="1"/>
      <w:pgMar w:top="1440" w:right="1440" w:bottom="1440" w:left="1440" w:header="720" w:footer="720" w:gutter="0"/>
      <w:paperSrc w:first="4"/>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52038"/>
    <w:multiLevelType w:val="multilevel"/>
    <w:tmpl w:val="E0C68CC8"/>
    <w:lvl w:ilvl="0">
      <w:start w:val="1"/>
      <w:numFmt w:val="upperLetter"/>
      <w:pStyle w:val="PoliciesStyle"/>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53E008C9"/>
    <w:multiLevelType w:val="singleLevel"/>
    <w:tmpl w:val="71CAB7A8"/>
    <w:lvl w:ilvl="0">
      <w:start w:val="1"/>
      <w:numFmt w:val="decimal"/>
      <w:lvlText w:val="%1."/>
      <w:lvlJc w:val="left"/>
      <w:pPr>
        <w:tabs>
          <w:tab w:val="num" w:pos="720"/>
        </w:tabs>
        <w:ind w:left="720" w:hanging="720"/>
      </w:pPr>
      <w:rPr>
        <w:rFonts w:hint="default"/>
      </w:rPr>
    </w:lvl>
  </w:abstractNum>
  <w:abstractNum w:abstractNumId="2">
    <w:nsid w:val="67D17982"/>
    <w:multiLevelType w:val="hybridMultilevel"/>
    <w:tmpl w:val="BF8AA654"/>
    <w:lvl w:ilvl="0" w:tplc="5F165264">
      <w:start w:val="1"/>
      <w:numFmt w:val="upperLetter"/>
      <w:pStyle w:val="Normal"/>
      <w:lvlText w:val="%1."/>
      <w:lvlJc w:val="left"/>
      <w:pPr>
        <w:ind w:left="0" w:hanging="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rawingGridVerticalSpacing w:val="299"/>
  <w:displayHorizontalDrawingGridEvery w:val="2"/>
  <w:characterSpacingControl w:val="doNotCompress"/>
  <w:compat/>
  <w:rsids>
    <w:rsidRoot w:val="007E538C"/>
    <w:rsid w:val="000C61C6"/>
    <w:rsid w:val="001A5B7B"/>
    <w:rsid w:val="001F0BAC"/>
    <w:rsid w:val="007E538C"/>
    <w:rsid w:val="007E69A4"/>
    <w:rsid w:val="00D55E6B"/>
    <w:rsid w:val="00E44BAA"/>
    <w:rsid w:val="00F14F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538C"/>
    <w:pPr>
      <w:numPr>
        <w:numId w:val="1"/>
      </w:numPr>
      <w:spacing w:after="0" w:line="240" w:lineRule="auto"/>
    </w:pPr>
  </w:style>
  <w:style w:type="paragraph" w:styleId="Heading1">
    <w:name w:val="heading 1"/>
    <w:basedOn w:val="Normal"/>
    <w:next w:val="Normal"/>
    <w:link w:val="Heading1Char"/>
    <w:qFormat/>
    <w:rsid w:val="007E538C"/>
    <w:pPr>
      <w:keepNext/>
      <w:outlineLvl w:val="0"/>
    </w:pPr>
    <w:rPr>
      <w:rFonts w:ascii="Times New Roman" w:eastAsia="Times New Roman" w:hAnsi="Times New Roman" w:cs="Times New Roman"/>
      <w:bCs/>
      <w:snapToGrid w:val="0"/>
      <w:sz w:val="24"/>
      <w:szCs w:val="20"/>
    </w:rPr>
  </w:style>
  <w:style w:type="paragraph" w:styleId="Heading2">
    <w:name w:val="heading 2"/>
    <w:basedOn w:val="Normal"/>
    <w:next w:val="Normal"/>
    <w:link w:val="Heading2Char"/>
    <w:qFormat/>
    <w:rsid w:val="007E538C"/>
    <w:pPr>
      <w:keepNext/>
      <w:numPr>
        <w:numId w:val="0"/>
      </w:numPr>
      <w:outlineLvl w:val="1"/>
    </w:pPr>
    <w:rPr>
      <w:rFonts w:ascii="Arial" w:eastAsia="Times New Roman" w:hAnsi="Arial" w:cs="Arial"/>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538C"/>
    <w:rPr>
      <w:rFonts w:ascii="Times New Roman" w:eastAsia="Times New Roman" w:hAnsi="Times New Roman" w:cs="Times New Roman"/>
      <w:bCs/>
      <w:snapToGrid w:val="0"/>
      <w:sz w:val="24"/>
      <w:szCs w:val="20"/>
    </w:rPr>
  </w:style>
  <w:style w:type="character" w:customStyle="1" w:styleId="Heading2Char">
    <w:name w:val="Heading 2 Char"/>
    <w:basedOn w:val="DefaultParagraphFont"/>
    <w:link w:val="Heading2"/>
    <w:rsid w:val="007E538C"/>
    <w:rPr>
      <w:rFonts w:ascii="Arial" w:eastAsia="Times New Roman" w:hAnsi="Arial" w:cs="Arial"/>
      <w:b/>
      <w:bCs/>
      <w:sz w:val="32"/>
      <w:szCs w:val="24"/>
    </w:rPr>
  </w:style>
  <w:style w:type="paragraph" w:styleId="BodyText">
    <w:name w:val="Body Text"/>
    <w:basedOn w:val="Normal"/>
    <w:link w:val="BodyTextChar"/>
    <w:rsid w:val="007E538C"/>
    <w:pPr>
      <w:numPr>
        <w:numId w:val="0"/>
      </w:numPr>
    </w:pPr>
    <w:rPr>
      <w:rFonts w:ascii="Times New Roman" w:eastAsia="Times New Roman" w:hAnsi="Times New Roman" w:cs="Times New Roman"/>
      <w:szCs w:val="24"/>
    </w:rPr>
  </w:style>
  <w:style w:type="character" w:customStyle="1" w:styleId="BodyTextChar">
    <w:name w:val="Body Text Char"/>
    <w:basedOn w:val="DefaultParagraphFont"/>
    <w:link w:val="BodyText"/>
    <w:rsid w:val="007E538C"/>
    <w:rPr>
      <w:rFonts w:ascii="Times New Roman" w:eastAsia="Times New Roman" w:hAnsi="Times New Roman" w:cs="Times New Roman"/>
      <w:szCs w:val="24"/>
    </w:rPr>
  </w:style>
  <w:style w:type="paragraph" w:customStyle="1" w:styleId="CM3">
    <w:name w:val="CM3"/>
    <w:basedOn w:val="Normal"/>
    <w:next w:val="Normal"/>
    <w:uiPriority w:val="99"/>
    <w:rsid w:val="007E538C"/>
    <w:pPr>
      <w:widowControl w:val="0"/>
      <w:numPr>
        <w:numId w:val="0"/>
      </w:numPr>
      <w:autoSpaceDE w:val="0"/>
      <w:autoSpaceDN w:val="0"/>
      <w:adjustRightInd w:val="0"/>
      <w:spacing w:line="276" w:lineRule="atLeast"/>
    </w:pPr>
    <w:rPr>
      <w:rFonts w:ascii="Arial" w:eastAsiaTheme="minorEastAsia" w:hAnsi="Arial" w:cs="Arial"/>
      <w:sz w:val="24"/>
      <w:szCs w:val="24"/>
    </w:rPr>
  </w:style>
  <w:style w:type="paragraph" w:customStyle="1" w:styleId="PoliciesStyle">
    <w:name w:val="Policies Style"/>
    <w:basedOn w:val="ListParagraph"/>
    <w:link w:val="PoliciesStyleChar"/>
    <w:qFormat/>
    <w:rsid w:val="007E538C"/>
    <w:pPr>
      <w:numPr>
        <w:numId w:val="2"/>
      </w:numPr>
      <w:outlineLvl w:val="0"/>
    </w:pPr>
    <w:rPr>
      <w:rFonts w:ascii="Times New Roman" w:hAnsi="Times New Roman" w:cs="Times New Roman"/>
      <w:b/>
      <w:sz w:val="24"/>
      <w:szCs w:val="24"/>
    </w:rPr>
  </w:style>
  <w:style w:type="character" w:customStyle="1" w:styleId="PoliciesStyleChar">
    <w:name w:val="Policies Style Char"/>
    <w:basedOn w:val="DefaultParagraphFont"/>
    <w:link w:val="PoliciesStyle"/>
    <w:rsid w:val="007E538C"/>
    <w:rPr>
      <w:rFonts w:ascii="Times New Roman" w:hAnsi="Times New Roman" w:cs="Times New Roman"/>
      <w:b/>
      <w:sz w:val="24"/>
      <w:szCs w:val="24"/>
    </w:rPr>
  </w:style>
  <w:style w:type="paragraph" w:styleId="ListParagraph">
    <w:name w:val="List Paragraph"/>
    <w:basedOn w:val="Normal"/>
    <w:uiPriority w:val="34"/>
    <w:qFormat/>
    <w:rsid w:val="007E53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538C"/>
    <w:pPr>
      <w:numPr>
        <w:numId w:val="1"/>
      </w:numPr>
      <w:spacing w:after="0" w:line="240" w:lineRule="auto"/>
    </w:pPr>
  </w:style>
  <w:style w:type="paragraph" w:styleId="Heading1">
    <w:name w:val="heading 1"/>
    <w:basedOn w:val="Normal"/>
    <w:next w:val="Normal"/>
    <w:link w:val="Heading1Char"/>
    <w:qFormat/>
    <w:rsid w:val="007E538C"/>
    <w:pPr>
      <w:keepNext/>
      <w:outlineLvl w:val="0"/>
    </w:pPr>
    <w:rPr>
      <w:rFonts w:ascii="Times New Roman" w:eastAsia="Times New Roman" w:hAnsi="Times New Roman" w:cs="Times New Roman"/>
      <w:bCs/>
      <w:snapToGrid w:val="0"/>
      <w:sz w:val="24"/>
      <w:szCs w:val="20"/>
    </w:rPr>
  </w:style>
  <w:style w:type="paragraph" w:styleId="Heading2">
    <w:name w:val="heading 2"/>
    <w:basedOn w:val="Normal"/>
    <w:next w:val="Normal"/>
    <w:link w:val="Heading2Char"/>
    <w:qFormat/>
    <w:rsid w:val="007E538C"/>
    <w:pPr>
      <w:keepNext/>
      <w:numPr>
        <w:numId w:val="0"/>
      </w:numPr>
      <w:outlineLvl w:val="1"/>
    </w:pPr>
    <w:rPr>
      <w:rFonts w:ascii="Arial" w:eastAsia="Times New Roman" w:hAnsi="Arial" w:cs="Arial"/>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538C"/>
    <w:rPr>
      <w:rFonts w:ascii="Times New Roman" w:eastAsia="Times New Roman" w:hAnsi="Times New Roman" w:cs="Times New Roman"/>
      <w:bCs/>
      <w:snapToGrid w:val="0"/>
      <w:sz w:val="24"/>
      <w:szCs w:val="20"/>
    </w:rPr>
  </w:style>
  <w:style w:type="character" w:customStyle="1" w:styleId="Heading2Char">
    <w:name w:val="Heading 2 Char"/>
    <w:basedOn w:val="DefaultParagraphFont"/>
    <w:link w:val="Heading2"/>
    <w:rsid w:val="007E538C"/>
    <w:rPr>
      <w:rFonts w:ascii="Arial" w:eastAsia="Times New Roman" w:hAnsi="Arial" w:cs="Arial"/>
      <w:b/>
      <w:bCs/>
      <w:sz w:val="32"/>
      <w:szCs w:val="24"/>
    </w:rPr>
  </w:style>
  <w:style w:type="paragraph" w:styleId="BodyText">
    <w:name w:val="Body Text"/>
    <w:basedOn w:val="Normal"/>
    <w:link w:val="BodyTextChar"/>
    <w:rsid w:val="007E538C"/>
    <w:pPr>
      <w:numPr>
        <w:numId w:val="0"/>
      </w:numPr>
    </w:pPr>
    <w:rPr>
      <w:rFonts w:ascii="Times New Roman" w:eastAsia="Times New Roman" w:hAnsi="Times New Roman" w:cs="Times New Roman"/>
      <w:szCs w:val="24"/>
    </w:rPr>
  </w:style>
  <w:style w:type="character" w:customStyle="1" w:styleId="BodyTextChar">
    <w:name w:val="Body Text Char"/>
    <w:basedOn w:val="DefaultParagraphFont"/>
    <w:link w:val="BodyText"/>
    <w:rsid w:val="007E538C"/>
    <w:rPr>
      <w:rFonts w:ascii="Times New Roman" w:eastAsia="Times New Roman" w:hAnsi="Times New Roman" w:cs="Times New Roman"/>
      <w:szCs w:val="24"/>
    </w:rPr>
  </w:style>
  <w:style w:type="paragraph" w:customStyle="1" w:styleId="CM3">
    <w:name w:val="CM3"/>
    <w:basedOn w:val="Normal"/>
    <w:next w:val="Normal"/>
    <w:uiPriority w:val="99"/>
    <w:rsid w:val="007E538C"/>
    <w:pPr>
      <w:widowControl w:val="0"/>
      <w:numPr>
        <w:numId w:val="0"/>
      </w:numPr>
      <w:autoSpaceDE w:val="0"/>
      <w:autoSpaceDN w:val="0"/>
      <w:adjustRightInd w:val="0"/>
      <w:spacing w:line="276" w:lineRule="atLeast"/>
    </w:pPr>
    <w:rPr>
      <w:rFonts w:ascii="Arial" w:eastAsiaTheme="minorEastAsia" w:hAnsi="Arial" w:cs="Arial"/>
      <w:sz w:val="24"/>
      <w:szCs w:val="24"/>
    </w:rPr>
  </w:style>
  <w:style w:type="paragraph" w:customStyle="1" w:styleId="PoliciesStyle">
    <w:name w:val="Policies Style"/>
    <w:basedOn w:val="ListParagraph"/>
    <w:link w:val="PoliciesStyleChar"/>
    <w:qFormat/>
    <w:rsid w:val="007E538C"/>
    <w:pPr>
      <w:numPr>
        <w:numId w:val="2"/>
      </w:numPr>
      <w:outlineLvl w:val="0"/>
    </w:pPr>
    <w:rPr>
      <w:rFonts w:ascii="Times New Roman" w:hAnsi="Times New Roman" w:cs="Times New Roman"/>
      <w:b/>
      <w:sz w:val="24"/>
      <w:szCs w:val="24"/>
    </w:rPr>
  </w:style>
  <w:style w:type="character" w:customStyle="1" w:styleId="PoliciesStyleChar">
    <w:name w:val="Policies Style Char"/>
    <w:basedOn w:val="DefaultParagraphFont"/>
    <w:link w:val="PoliciesStyle"/>
    <w:rsid w:val="007E538C"/>
    <w:rPr>
      <w:rFonts w:ascii="Times New Roman" w:hAnsi="Times New Roman" w:cs="Times New Roman"/>
      <w:b/>
      <w:sz w:val="24"/>
      <w:szCs w:val="24"/>
    </w:rPr>
  </w:style>
  <w:style w:type="paragraph" w:styleId="ListParagraph">
    <w:name w:val="List Paragraph"/>
    <w:basedOn w:val="Normal"/>
    <w:uiPriority w:val="34"/>
    <w:qFormat/>
    <w:rsid w:val="007E538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Turner</dc:creator>
  <cp:lastModifiedBy>Tom Healey</cp:lastModifiedBy>
  <cp:revision>2</cp:revision>
  <dcterms:created xsi:type="dcterms:W3CDTF">2014-10-01T02:26:00Z</dcterms:created>
  <dcterms:modified xsi:type="dcterms:W3CDTF">2014-10-01T02:26:00Z</dcterms:modified>
</cp:coreProperties>
</file>