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D8A83C" w14:textId="77777777" w:rsidR="004751C9" w:rsidRDefault="00730F12">
      <w:pPr>
        <w:spacing w:before="132"/>
        <w:ind w:left="650" w:right="398"/>
        <w:jc w:val="center"/>
        <w:rPr>
          <w:b/>
          <w:sz w:val="70"/>
        </w:rPr>
      </w:pPr>
      <w:r>
        <w:rPr>
          <w:b/>
          <w:sz w:val="70"/>
        </w:rPr>
        <w:t>SOUTHEASTERN SWIMMING</w:t>
      </w:r>
    </w:p>
    <w:p w14:paraId="55BAB9DF" w14:textId="77777777" w:rsidR="004751C9" w:rsidRDefault="00730F12">
      <w:pPr>
        <w:spacing w:before="38"/>
        <w:ind w:left="650" w:right="396"/>
        <w:jc w:val="center"/>
        <w:rPr>
          <w:b/>
          <w:sz w:val="42"/>
        </w:rPr>
      </w:pPr>
      <w:r>
        <w:rPr>
          <w:b/>
          <w:sz w:val="42"/>
        </w:rPr>
        <w:t>Phillips Petroleum Award</w:t>
      </w:r>
    </w:p>
    <w:p w14:paraId="77798310" w14:textId="1AE808A5" w:rsidR="004751C9" w:rsidRDefault="00730F12">
      <w:pPr>
        <w:spacing w:before="4"/>
        <w:ind w:left="423" w:right="398"/>
        <w:jc w:val="center"/>
        <w:rPr>
          <w:b/>
          <w:sz w:val="35"/>
        </w:rPr>
      </w:pPr>
      <w:r>
        <w:rPr>
          <w:b/>
          <w:sz w:val="35"/>
        </w:rPr>
        <w:t>Nominations</w:t>
      </w:r>
    </w:p>
    <w:p w14:paraId="52A0515F" w14:textId="6B5E8286" w:rsidR="00730F12" w:rsidRDefault="00730F12">
      <w:pPr>
        <w:spacing w:before="4"/>
        <w:ind w:left="423" w:right="398"/>
        <w:jc w:val="center"/>
        <w:rPr>
          <w:b/>
          <w:sz w:val="35"/>
        </w:rPr>
      </w:pPr>
    </w:p>
    <w:p w14:paraId="6F2293D0" w14:textId="2415EF21" w:rsidR="00730F12" w:rsidRDefault="00730F12" w:rsidP="00730F12">
      <w:r>
        <w:t xml:space="preserve">Huntsville Swim Association would like to nominate </w:t>
      </w:r>
      <w:r w:rsidRPr="00730F12">
        <w:rPr>
          <w:b/>
          <w:bCs/>
        </w:rPr>
        <w:t>David Hudson</w:t>
      </w:r>
      <w:r>
        <w:t xml:space="preserve"> for the Phillips Petroleum Award.  David has been a long-serving official for HSA and has continued in that capacity after his own child was done swimming.  He has worked tirelessly in the community to grow officials within the Huntsville area, and has been instrumental in Huntsville being able to run quality invitational and championship meets.  </w:t>
      </w:r>
    </w:p>
    <w:p w14:paraId="23C246CB" w14:textId="6EA150B9" w:rsidR="00730F12" w:rsidRDefault="00730F12" w:rsidP="00730F12">
      <w:pPr>
        <w:spacing w:before="4"/>
        <w:ind w:left="423" w:right="398"/>
        <w:rPr>
          <w:b/>
          <w:sz w:val="35"/>
        </w:rPr>
      </w:pPr>
    </w:p>
    <w:p w14:paraId="3DA2BD93" w14:textId="789C1BBA" w:rsidR="002C4C48" w:rsidRDefault="002C4C48" w:rsidP="002C4C48">
      <w:pPr>
        <w:spacing w:before="4"/>
        <w:ind w:left="423" w:right="398"/>
        <w:jc w:val="center"/>
        <w:rPr>
          <w:b/>
          <w:sz w:val="35"/>
        </w:rPr>
      </w:pPr>
      <w:r>
        <w:rPr>
          <w:b/>
          <w:sz w:val="35"/>
        </w:rPr>
        <w:t>*****************************</w:t>
      </w:r>
    </w:p>
    <w:p w14:paraId="0BA601F7" w14:textId="014A18D2" w:rsidR="004751C9" w:rsidRDefault="00D22B18">
      <w:pPr>
        <w:pStyle w:val="BodyText"/>
        <w:rPr>
          <w:b/>
          <w:sz w:val="47"/>
        </w:rPr>
      </w:pPr>
      <w:r>
        <w:t xml:space="preserve">Nominee: </w:t>
      </w:r>
      <w:r w:rsidRPr="00D44844">
        <w:rPr>
          <w:b/>
          <w:bCs/>
        </w:rPr>
        <w:t xml:space="preserve">Tom </w:t>
      </w:r>
      <w:proofErr w:type="spellStart"/>
      <w:r w:rsidRPr="00D44844">
        <w:rPr>
          <w:b/>
          <w:bCs/>
        </w:rPr>
        <w:t>Shumann</w:t>
      </w:r>
      <w:proofErr w:type="spellEnd"/>
      <w:r>
        <w:t xml:space="preserve"> Accomplishments: Tom continues to volunteer his time to the general swimming community. Last year Tom logged 115 sessions as an official including USA, NCAA, High School, Middle </w:t>
      </w:r>
      <w:proofErr w:type="gramStart"/>
      <w:r>
        <w:t>School</w:t>
      </w:r>
      <w:proofErr w:type="gramEnd"/>
      <w:r>
        <w:t xml:space="preserve"> and summer league championship. All but three being sanctioned or observed USAS meets. This does not include the numerous school and summer </w:t>
      </w:r>
      <w:r w:rsidR="00D44844">
        <w:t>dual</w:t>
      </w:r>
      <w:r>
        <w:t xml:space="preserve"> meets he works. We must keep in mind that Tom no longer has any athletes competing in our sport, but continues to promote us well.</w:t>
      </w:r>
    </w:p>
    <w:p w14:paraId="016EDADA" w14:textId="77777777" w:rsidR="00D44844" w:rsidRDefault="00D44844">
      <w:pPr>
        <w:pStyle w:val="BodyText"/>
        <w:ind w:left="101"/>
      </w:pPr>
    </w:p>
    <w:p w14:paraId="7AA60BA9" w14:textId="3D623153" w:rsidR="004751C9" w:rsidRDefault="00D44844" w:rsidP="00D44844">
      <w:pPr>
        <w:pStyle w:val="BodyText"/>
        <w:ind w:left="101"/>
        <w:jc w:val="center"/>
        <w:rPr>
          <w:b/>
          <w:bCs/>
          <w:sz w:val="35"/>
          <w:szCs w:val="35"/>
        </w:rPr>
      </w:pPr>
      <w:r w:rsidRPr="00D44844">
        <w:rPr>
          <w:b/>
          <w:bCs/>
          <w:sz w:val="35"/>
          <w:szCs w:val="35"/>
        </w:rPr>
        <w:pict w14:anchorId="4F1A55AB">
          <v:group id="_x0000_s1026" style="position:absolute;left:0;text-align:left;margin-left:-541.1pt;margin-top:28.95pt;width:497.9pt;height:411.1pt;z-index:-251657216;mso-position-horizontal-relative:page" coordorigin="982,219" coordsize="9958,8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1503;top:219;width:9083;height:8222">
              <v:imagedata r:id="rId5" o:title=""/>
            </v:shape>
            <v:shape id="_x0000_s1039" style="position:absolute;left:6772;top:4674;width:4151;height:2" coordorigin="6773,4675" coordsize="4151,0" o:spt="100" adj="0,,0" path="m6773,4675r1986,m8761,4675r346,m9109,4675r1814,e" filled="f" strokeweight=".23319mm">
              <v:stroke joinstyle="round"/>
              <v:formulas/>
              <v:path arrowok="t" o:connecttype="segments"/>
            </v:shape>
            <v:line id="_x0000_s1038" style="position:absolute" from="982,4675" to="10927,4675" strokeweight=".71pt"/>
            <v:shape id="_x0000_s1037" style="position:absolute;left:981;top:5221;width:9953;height:2" coordorigin="982,5222" coordsize="9953,0" o:spt="100" adj="0,,0" path="m982,5222r1986,m2970,5222r346,m3318,5222r1986,m5307,5222r345,m5654,5222r346,m6002,5222r1641,m7645,5222r346,m7993,5222r1987,m9982,5222r345,m10330,5222r604,e" filled="f" strokeweight=".23319mm">
              <v:stroke joinstyle="round"/>
              <v:formulas/>
              <v:path arrowok="t" o:connecttype="segments"/>
            </v:shape>
            <v:line id="_x0000_s1036" style="position:absolute" from="982,5220" to="10939,5220" strokeweight=".71pt"/>
            <v:shape id="_x0000_s1035" style="position:absolute;left:981;top:5769;width:9953;height:2" coordorigin="982,5769" coordsize="9953,0" o:spt="100" adj="0,,0" path="m982,5769r1986,m2970,5769r346,m3318,5769r1986,m5307,5769r345,m5654,5769r346,m6002,5769r1641,m7645,5769r346,m7993,5769r1987,m9982,5769r345,m10330,5769r604,e" filled="f" strokeweight=".23319mm">
              <v:stroke joinstyle="round"/>
              <v:formulas/>
              <v:path arrowok="t" o:connecttype="segments"/>
            </v:shape>
            <v:line id="_x0000_s1034" style="position:absolute" from="982,5770" to="10939,5770" strokeweight=".71pt"/>
            <v:shape id="_x0000_s1033" style="position:absolute;left:981;top:6316;width:9953;height:2" coordorigin="982,6316" coordsize="9953,0" o:spt="100" adj="0,,0" path="m982,6316r1986,m2970,6316r346,m3318,6316r1986,m5307,6316r345,m5654,6316r346,m6002,6316r1641,m7645,6316r346,m7993,6316r1987,m9982,6316r345,m10330,6316r604,e" filled="f" strokeweight=".23319mm">
              <v:stroke joinstyle="round"/>
              <v:formulas/>
              <v:path arrowok="t" o:connecttype="segments"/>
            </v:shape>
            <v:line id="_x0000_s1032" style="position:absolute" from="982,6317" to="10939,6317" strokeweight=".71pt"/>
            <v:shape id="_x0000_s1031" style="position:absolute;left:981;top:6865;width:9953;height:2" coordorigin="982,6866" coordsize="9953,0" o:spt="100" adj="0,,0" path="m982,6866r1986,m2970,6866r346,m3318,6866r1986,m5307,6866r345,m5654,6866r346,m6002,6866r1641,m7645,6866r346,m7993,6866r1987,m9982,6866r345,m10330,6866r604,e" filled="f" strokeweight=".23319mm">
              <v:stroke joinstyle="round"/>
              <v:formulas/>
              <v:path arrowok="t" o:connecttype="segments"/>
            </v:shape>
            <v:line id="_x0000_s1030" style="position:absolute" from="982,6867" to="10939,6867" strokeweight=".71pt"/>
            <v:shape id="_x0000_s1029" style="position:absolute;left:981;top:7413;width:9953;height:2" coordorigin="982,7413" coordsize="9953,0" o:spt="100" adj="0,,0" path="m982,7413r1986,m2970,7413r346,m3318,7413r1986,m5307,7413r345,m5654,7413r260,m5916,7413r1727,m7645,7413r346,m7993,7413r1987,m9982,7413r345,m10330,7413r604,e" filled="f" strokeweight=".23319mm">
              <v:stroke joinstyle="round"/>
              <v:formulas/>
              <v:path arrowok="t" o:connecttype="segments"/>
            </v:shape>
            <v:line id="_x0000_s1028" style="position:absolute" from="982,7412" to="10939,7412" strokeweight=".72pt"/>
            <v:shapetype id="_x0000_t202" coordsize="21600,21600" o:spt="202" path="m,l,21600r21600,l21600,xe">
              <v:stroke joinstyle="miter"/>
              <v:path gradientshapeok="t" o:connecttype="rect"/>
            </v:shapetype>
            <v:shape id="_x0000_s1027" type="#_x0000_t202" style="position:absolute;left:981;top:219;width:9958;height:8222" filled="f" stroked="f">
              <v:textbox style="mso-next-textbox:#_x0000_s1027" inset="0,0,0,0">
                <w:txbxContent>
                  <w:p w14:paraId="405563F4" w14:textId="77777777" w:rsidR="004751C9" w:rsidRDefault="004751C9">
                    <w:pPr>
                      <w:rPr>
                        <w:sz w:val="28"/>
                      </w:rPr>
                    </w:pPr>
                  </w:p>
                  <w:p w14:paraId="26E85186" w14:textId="77777777" w:rsidR="004751C9" w:rsidRDefault="004751C9">
                    <w:pPr>
                      <w:rPr>
                        <w:sz w:val="28"/>
                      </w:rPr>
                    </w:pPr>
                  </w:p>
                  <w:p w14:paraId="398C38E7" w14:textId="77777777" w:rsidR="004751C9" w:rsidRDefault="004751C9">
                    <w:pPr>
                      <w:rPr>
                        <w:sz w:val="28"/>
                      </w:rPr>
                    </w:pPr>
                  </w:p>
                  <w:p w14:paraId="536FCABC" w14:textId="77777777" w:rsidR="004751C9" w:rsidRDefault="004751C9">
                    <w:pPr>
                      <w:spacing w:before="8"/>
                      <w:rPr>
                        <w:sz w:val="37"/>
                      </w:rPr>
                    </w:pPr>
                  </w:p>
                  <w:p w14:paraId="02C17FD1" w14:textId="77777777" w:rsidR="004751C9" w:rsidRDefault="00730F12">
                    <w:pPr>
                      <w:numPr>
                        <w:ilvl w:val="0"/>
                        <w:numId w:val="1"/>
                      </w:numPr>
                      <w:tabs>
                        <w:tab w:val="left" w:pos="700"/>
                        <w:tab w:val="left" w:pos="701"/>
                      </w:tabs>
                      <w:ind w:hanging="350"/>
                      <w:rPr>
                        <w:sz w:val="23"/>
                      </w:rPr>
                    </w:pPr>
                    <w:r>
                      <w:rPr>
                        <w:sz w:val="23"/>
                      </w:rPr>
                      <w:t>Nominations must be submitted 14 days prior to the start of the Fall SES</w:t>
                    </w:r>
                    <w:r>
                      <w:rPr>
                        <w:spacing w:val="36"/>
                        <w:sz w:val="23"/>
                      </w:rPr>
                      <w:t xml:space="preserve"> </w:t>
                    </w:r>
                    <w:r>
                      <w:rPr>
                        <w:sz w:val="23"/>
                      </w:rPr>
                      <w:t>meetings.</w:t>
                    </w:r>
                  </w:p>
                  <w:p w14:paraId="54512F85" w14:textId="77777777" w:rsidR="004751C9" w:rsidRDefault="00730F12">
                    <w:pPr>
                      <w:numPr>
                        <w:ilvl w:val="0"/>
                        <w:numId w:val="1"/>
                      </w:numPr>
                      <w:tabs>
                        <w:tab w:val="left" w:pos="700"/>
                        <w:tab w:val="left" w:pos="701"/>
                      </w:tabs>
                      <w:spacing w:before="1"/>
                      <w:ind w:hanging="350"/>
                      <w:rPr>
                        <w:sz w:val="23"/>
                      </w:rPr>
                    </w:pPr>
                    <w:r>
                      <w:rPr>
                        <w:sz w:val="23"/>
                      </w:rPr>
                      <w:t>All nominations will be posted on the SES</w:t>
                    </w:r>
                    <w:r>
                      <w:rPr>
                        <w:spacing w:val="5"/>
                        <w:sz w:val="23"/>
                      </w:rPr>
                      <w:t xml:space="preserve"> </w:t>
                    </w:r>
                    <w:r>
                      <w:rPr>
                        <w:sz w:val="23"/>
                      </w:rPr>
                      <w:t>website.</w:t>
                    </w:r>
                  </w:p>
                  <w:p w14:paraId="4998DCCE" w14:textId="77777777" w:rsidR="004751C9" w:rsidRDefault="00730F12">
                    <w:pPr>
                      <w:numPr>
                        <w:ilvl w:val="0"/>
                        <w:numId w:val="1"/>
                      </w:numPr>
                      <w:tabs>
                        <w:tab w:val="left" w:pos="700"/>
                        <w:tab w:val="left" w:pos="701"/>
                      </w:tabs>
                      <w:spacing w:before="5"/>
                      <w:ind w:hanging="350"/>
                      <w:rPr>
                        <w:sz w:val="23"/>
                      </w:rPr>
                    </w:pPr>
                    <w:r>
                      <w:rPr>
                        <w:sz w:val="23"/>
                      </w:rPr>
                      <w:t xml:space="preserve">Selection is </w:t>
                    </w:r>
                    <w:r>
                      <w:rPr>
                        <w:spacing w:val="-3"/>
                        <w:sz w:val="23"/>
                      </w:rPr>
                      <w:t xml:space="preserve">made </w:t>
                    </w:r>
                    <w:r>
                      <w:rPr>
                        <w:sz w:val="23"/>
                      </w:rPr>
                      <w:t>at the meeting of the House of</w:t>
                    </w:r>
                    <w:r>
                      <w:rPr>
                        <w:spacing w:val="-22"/>
                        <w:sz w:val="23"/>
                      </w:rPr>
                      <w:t xml:space="preserve"> </w:t>
                    </w:r>
                    <w:r>
                      <w:rPr>
                        <w:sz w:val="23"/>
                      </w:rPr>
                      <w:t>Delegates.</w:t>
                    </w:r>
                  </w:p>
                  <w:p w14:paraId="085BB35D" w14:textId="77777777" w:rsidR="004751C9" w:rsidRDefault="00730F12">
                    <w:pPr>
                      <w:numPr>
                        <w:ilvl w:val="0"/>
                        <w:numId w:val="1"/>
                      </w:numPr>
                      <w:tabs>
                        <w:tab w:val="left" w:pos="700"/>
                        <w:tab w:val="left" w:pos="701"/>
                      </w:tabs>
                      <w:spacing w:before="6" w:line="244" w:lineRule="auto"/>
                      <w:ind w:right="401" w:hanging="350"/>
                      <w:rPr>
                        <w:sz w:val="23"/>
                      </w:rPr>
                    </w:pPr>
                    <w:r>
                      <w:rPr>
                        <w:sz w:val="23"/>
                      </w:rPr>
                      <w:t>Presentation of the award is made at the Short Course Championships prior to the start of finals on Saturday</w:t>
                    </w:r>
                    <w:r>
                      <w:rPr>
                        <w:spacing w:val="-15"/>
                        <w:sz w:val="23"/>
                      </w:rPr>
                      <w:t xml:space="preserve"> </w:t>
                    </w:r>
                    <w:r>
                      <w:rPr>
                        <w:sz w:val="23"/>
                      </w:rPr>
                      <w:t>night.</w:t>
                    </w:r>
                  </w:p>
                  <w:p w14:paraId="40FCB92C" w14:textId="77777777" w:rsidR="004751C9" w:rsidRDefault="004751C9">
                    <w:pPr>
                      <w:spacing w:before="1"/>
                      <w:rPr>
                        <w:sz w:val="23"/>
                      </w:rPr>
                    </w:pPr>
                  </w:p>
                  <w:p w14:paraId="3A58A447" w14:textId="77777777" w:rsidR="004751C9" w:rsidRDefault="00730F12">
                    <w:pPr>
                      <w:tabs>
                        <w:tab w:val="left" w:pos="5835"/>
                      </w:tabs>
                      <w:spacing w:line="489" w:lineRule="auto"/>
                      <w:ind w:right="4120"/>
                      <w:rPr>
                        <w:sz w:val="23"/>
                      </w:rPr>
                    </w:pPr>
                    <w:r>
                      <w:rPr>
                        <w:sz w:val="23"/>
                      </w:rPr>
                      <w:t>Nominee:</w:t>
                    </w:r>
                    <w:r>
                      <w:rPr>
                        <w:sz w:val="23"/>
                        <w:u w:val="single"/>
                      </w:rPr>
                      <w:tab/>
                    </w:r>
                    <w:r>
                      <w:rPr>
                        <w:sz w:val="23"/>
                      </w:rPr>
                      <w:t xml:space="preserve"> Accomplishments:</w:t>
                    </w:r>
                  </w:p>
                </w:txbxContent>
              </v:textbox>
            </v:shape>
            <w10:wrap anchorx="page"/>
          </v:group>
        </w:pict>
      </w:r>
      <w:r w:rsidRPr="00D44844">
        <w:rPr>
          <w:b/>
          <w:bCs/>
          <w:sz w:val="35"/>
          <w:szCs w:val="35"/>
        </w:rPr>
        <w:t>*******************************</w:t>
      </w:r>
    </w:p>
    <w:p w14:paraId="7B0B0DFF" w14:textId="7308A085" w:rsidR="00D44844" w:rsidRPr="00D44844" w:rsidRDefault="00D44844" w:rsidP="00D44844">
      <w:pPr>
        <w:pStyle w:val="BodyText"/>
        <w:ind w:left="101"/>
        <w:jc w:val="center"/>
        <w:rPr>
          <w:rFonts w:asciiTheme="majorHAnsi" w:hAnsiTheme="majorHAnsi"/>
          <w:b/>
          <w:bCs/>
          <w:sz w:val="35"/>
          <w:szCs w:val="35"/>
        </w:rPr>
      </w:pPr>
    </w:p>
    <w:p w14:paraId="233EA192" w14:textId="3E6155DF" w:rsidR="00D44844" w:rsidRPr="00D44844" w:rsidRDefault="00D44844" w:rsidP="00D44844">
      <w:pPr>
        <w:rPr>
          <w:sz w:val="23"/>
          <w:szCs w:val="23"/>
        </w:rPr>
      </w:pPr>
      <w:r w:rsidRPr="00D44844">
        <w:rPr>
          <w:b/>
          <w:bCs/>
          <w:sz w:val="23"/>
          <w:szCs w:val="23"/>
          <w:shd w:val="clear" w:color="auto" w:fill="FFFFFF"/>
        </w:rPr>
        <w:t>Tiffany Myrick</w:t>
      </w:r>
      <w:r w:rsidRPr="00D44844">
        <w:rPr>
          <w:sz w:val="23"/>
          <w:szCs w:val="23"/>
          <w:shd w:val="clear" w:color="auto" w:fill="FFFFFF"/>
        </w:rPr>
        <w:t xml:space="preserve"> has been an official for the past 8 years.  She has worked all positions on deck and worked her way up to being a prelim/final deck Ref in our LSC.  She has worked all levels of meets in outer LSC.  She has been the meet ref for all Auburn University meets for the last </w:t>
      </w:r>
      <w:r w:rsidRPr="00D44844">
        <w:rPr>
          <w:sz w:val="23"/>
          <w:szCs w:val="23"/>
        </w:rPr>
        <w:t>three</w:t>
      </w:r>
      <w:r w:rsidRPr="00D44844">
        <w:rPr>
          <w:sz w:val="23"/>
          <w:szCs w:val="23"/>
          <w:shd w:val="clear" w:color="auto" w:fill="FFFFFF"/>
        </w:rPr>
        <w:t xml:space="preserve"> years.  She has been the meet ref for the state park and rec swim meet for the past three years.  She has been the meet ref for the AHSAA central Section Championship for the past two years.  She serves as meet ref in Auburn for AUB, Opelika for OST, in Birmingham for AHSAA and Birmingham and Opelika for ARPA.  She has worked all positions at </w:t>
      </w:r>
      <w:r w:rsidRPr="00D44844">
        <w:rPr>
          <w:sz w:val="23"/>
          <w:szCs w:val="23"/>
          <w:shd w:val="clear" w:color="auto" w:fill="FFFFFF"/>
        </w:rPr>
        <w:t>Southeaster’s</w:t>
      </w:r>
      <w:r w:rsidRPr="00D44844">
        <w:rPr>
          <w:sz w:val="23"/>
          <w:szCs w:val="23"/>
          <w:shd w:val="clear" w:color="auto" w:fill="FFFFFF"/>
        </w:rPr>
        <w:t xml:space="preserve"> many times.  </w:t>
      </w:r>
    </w:p>
    <w:p w14:paraId="34C92034" w14:textId="77777777" w:rsidR="00D44844" w:rsidRPr="00D44844" w:rsidRDefault="00D44844" w:rsidP="00D44844">
      <w:pPr>
        <w:rPr>
          <w:sz w:val="23"/>
          <w:szCs w:val="23"/>
        </w:rPr>
      </w:pPr>
    </w:p>
    <w:p w14:paraId="22E52D47" w14:textId="37281C69" w:rsidR="00D44844" w:rsidRPr="00D44844" w:rsidRDefault="00D44844" w:rsidP="00D44844">
      <w:pPr>
        <w:rPr>
          <w:sz w:val="23"/>
          <w:szCs w:val="23"/>
        </w:rPr>
      </w:pPr>
      <w:r w:rsidRPr="00D44844">
        <w:rPr>
          <w:sz w:val="23"/>
          <w:szCs w:val="23"/>
        </w:rPr>
        <w:t>She devoted countless hours to help train and mentor local officials and work any level meet that will have her.  I have not known her to turn down any team that asks her to volunteer and usually has a smile on her face after the coffee has been delivered to hospitality.  </w:t>
      </w:r>
    </w:p>
    <w:p w14:paraId="4D06D415" w14:textId="77777777" w:rsidR="00D44844" w:rsidRPr="00D44844" w:rsidRDefault="00D44844" w:rsidP="00D44844">
      <w:pPr>
        <w:rPr>
          <w:sz w:val="23"/>
          <w:szCs w:val="23"/>
        </w:rPr>
      </w:pPr>
    </w:p>
    <w:p w14:paraId="1A031AEC" w14:textId="77777777" w:rsidR="00D44844" w:rsidRPr="00D44844" w:rsidRDefault="00D44844" w:rsidP="00D44844">
      <w:pPr>
        <w:rPr>
          <w:sz w:val="23"/>
          <w:szCs w:val="23"/>
        </w:rPr>
      </w:pPr>
      <w:r w:rsidRPr="00D44844">
        <w:rPr>
          <w:sz w:val="23"/>
          <w:szCs w:val="23"/>
        </w:rPr>
        <w:t>She works hard to help the teams in our LSC and has recently been named to our Southeastern swimming board to chair our Diversity Committee.  </w:t>
      </w:r>
    </w:p>
    <w:p w14:paraId="2D02FF89" w14:textId="77777777" w:rsidR="00D44844" w:rsidRPr="00D44844" w:rsidRDefault="00D44844" w:rsidP="00D44844">
      <w:pPr>
        <w:pStyle w:val="BodyText"/>
        <w:ind w:left="101"/>
        <w:rPr>
          <w:b/>
          <w:bCs/>
          <w:sz w:val="35"/>
          <w:szCs w:val="35"/>
        </w:rPr>
      </w:pPr>
    </w:p>
    <w:sectPr w:rsidR="00D44844" w:rsidRPr="00D44844">
      <w:type w:val="continuous"/>
      <w:pgSz w:w="11900" w:h="16840"/>
      <w:pgMar w:top="1600" w:right="8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174C44"/>
    <w:multiLevelType w:val="hybridMultilevel"/>
    <w:tmpl w:val="3C98241C"/>
    <w:lvl w:ilvl="0" w:tplc="AC0E17A0">
      <w:numFmt w:val="bullet"/>
      <w:lvlText w:val=""/>
      <w:lvlJc w:val="left"/>
      <w:pPr>
        <w:ind w:left="700" w:hanging="351"/>
      </w:pPr>
      <w:rPr>
        <w:rFonts w:ascii="Symbol" w:eastAsia="Symbol" w:hAnsi="Symbol" w:cs="Symbol" w:hint="default"/>
        <w:w w:val="101"/>
        <w:sz w:val="23"/>
        <w:szCs w:val="23"/>
      </w:rPr>
    </w:lvl>
    <w:lvl w:ilvl="1" w:tplc="B7CA676C">
      <w:numFmt w:val="bullet"/>
      <w:lvlText w:val="•"/>
      <w:lvlJc w:val="left"/>
      <w:pPr>
        <w:ind w:left="1625" w:hanging="351"/>
      </w:pPr>
      <w:rPr>
        <w:rFonts w:hint="default"/>
      </w:rPr>
    </w:lvl>
    <w:lvl w:ilvl="2" w:tplc="FFE46806">
      <w:numFmt w:val="bullet"/>
      <w:lvlText w:val="•"/>
      <w:lvlJc w:val="left"/>
      <w:pPr>
        <w:ind w:left="2551" w:hanging="351"/>
      </w:pPr>
      <w:rPr>
        <w:rFonts w:hint="default"/>
      </w:rPr>
    </w:lvl>
    <w:lvl w:ilvl="3" w:tplc="1284B7B2">
      <w:numFmt w:val="bullet"/>
      <w:lvlText w:val="•"/>
      <w:lvlJc w:val="left"/>
      <w:pPr>
        <w:ind w:left="3477" w:hanging="351"/>
      </w:pPr>
      <w:rPr>
        <w:rFonts w:hint="default"/>
      </w:rPr>
    </w:lvl>
    <w:lvl w:ilvl="4" w:tplc="B2365536">
      <w:numFmt w:val="bullet"/>
      <w:lvlText w:val="•"/>
      <w:lvlJc w:val="left"/>
      <w:pPr>
        <w:ind w:left="4402" w:hanging="351"/>
      </w:pPr>
      <w:rPr>
        <w:rFonts w:hint="default"/>
      </w:rPr>
    </w:lvl>
    <w:lvl w:ilvl="5" w:tplc="799CF0D0">
      <w:numFmt w:val="bullet"/>
      <w:lvlText w:val="•"/>
      <w:lvlJc w:val="left"/>
      <w:pPr>
        <w:ind w:left="5328" w:hanging="351"/>
      </w:pPr>
      <w:rPr>
        <w:rFonts w:hint="default"/>
      </w:rPr>
    </w:lvl>
    <w:lvl w:ilvl="6" w:tplc="00CE5D10">
      <w:numFmt w:val="bullet"/>
      <w:lvlText w:val="•"/>
      <w:lvlJc w:val="left"/>
      <w:pPr>
        <w:ind w:left="6254" w:hanging="351"/>
      </w:pPr>
      <w:rPr>
        <w:rFonts w:hint="default"/>
      </w:rPr>
    </w:lvl>
    <w:lvl w:ilvl="7" w:tplc="C35E6466">
      <w:numFmt w:val="bullet"/>
      <w:lvlText w:val="•"/>
      <w:lvlJc w:val="left"/>
      <w:pPr>
        <w:ind w:left="7180" w:hanging="351"/>
      </w:pPr>
      <w:rPr>
        <w:rFonts w:hint="default"/>
      </w:rPr>
    </w:lvl>
    <w:lvl w:ilvl="8" w:tplc="36828CEC">
      <w:numFmt w:val="bullet"/>
      <w:lvlText w:val="•"/>
      <w:lvlJc w:val="left"/>
      <w:pPr>
        <w:ind w:left="8105" w:hanging="35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4751C9"/>
    <w:rsid w:val="002C4C48"/>
    <w:rsid w:val="004751C9"/>
    <w:rsid w:val="00730F12"/>
    <w:rsid w:val="00D22B18"/>
    <w:rsid w:val="00D44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1859AB49"/>
  <w15:docId w15:val="{F88C49F3-AC1D-4AFC-9B54-B685CEE8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467215">
      <w:bodyDiv w:val="1"/>
      <w:marLeft w:val="0"/>
      <w:marRight w:val="0"/>
      <w:marTop w:val="0"/>
      <w:marBottom w:val="0"/>
      <w:divBdr>
        <w:top w:val="none" w:sz="0" w:space="0" w:color="auto"/>
        <w:left w:val="none" w:sz="0" w:space="0" w:color="auto"/>
        <w:bottom w:val="none" w:sz="0" w:space="0" w:color="auto"/>
        <w:right w:val="none" w:sz="0" w:space="0" w:color="auto"/>
      </w:divBdr>
      <w:divsChild>
        <w:div w:id="685407086">
          <w:marLeft w:val="0"/>
          <w:marRight w:val="0"/>
          <w:marTop w:val="0"/>
          <w:marBottom w:val="0"/>
          <w:divBdr>
            <w:top w:val="none" w:sz="0" w:space="0" w:color="auto"/>
            <w:left w:val="none" w:sz="0" w:space="0" w:color="auto"/>
            <w:bottom w:val="none" w:sz="0" w:space="0" w:color="auto"/>
            <w:right w:val="none" w:sz="0" w:space="0" w:color="auto"/>
          </w:divBdr>
        </w:div>
        <w:div w:id="1643852853">
          <w:marLeft w:val="0"/>
          <w:marRight w:val="0"/>
          <w:marTop w:val="0"/>
          <w:marBottom w:val="0"/>
          <w:divBdr>
            <w:top w:val="none" w:sz="0" w:space="0" w:color="auto"/>
            <w:left w:val="none" w:sz="0" w:space="0" w:color="auto"/>
            <w:bottom w:val="none" w:sz="0" w:space="0" w:color="auto"/>
            <w:right w:val="none" w:sz="0" w:space="0" w:color="auto"/>
          </w:divBdr>
        </w:div>
        <w:div w:id="1661151543">
          <w:marLeft w:val="0"/>
          <w:marRight w:val="0"/>
          <w:marTop w:val="0"/>
          <w:marBottom w:val="0"/>
          <w:divBdr>
            <w:top w:val="none" w:sz="0" w:space="0" w:color="auto"/>
            <w:left w:val="none" w:sz="0" w:space="0" w:color="auto"/>
            <w:bottom w:val="none" w:sz="0" w:space="0" w:color="auto"/>
            <w:right w:val="none" w:sz="0" w:space="0" w:color="auto"/>
          </w:divBdr>
        </w:div>
        <w:div w:id="8327961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Phillips Petroleum Volunteer Nomination Form</dc:title>
  <dc:creator>GPACSwimCoach</dc:creator>
  <cp:lastModifiedBy>Thomas Healey</cp:lastModifiedBy>
  <cp:revision>2</cp:revision>
  <dcterms:created xsi:type="dcterms:W3CDTF">2020-08-30T12:59:00Z</dcterms:created>
  <dcterms:modified xsi:type="dcterms:W3CDTF">2020-08-30T12:59:00Z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2016-08-08T00:00:00Z</vt:filetime>
  </property>
  <property fmtid="{D5CDD505-2E9C-101B-9397-08002B2CF9AE}" pid="3" name="Creator">
    <vt:lpwstr>Microsoft Word - Phillips Petroleum Volunteer Nomination Form</vt:lpwstr>
  </property>
  <property fmtid="{D5CDD505-2E9C-101B-9397-08002B2CF9AE}" pid="4" name="LastSaved">
    <vt:filetime>2018-08-31T00:00:00Z</vt:filetime>
  </property>
</Properties>
</file>