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Action Plan of the YMCA of Parkersburg Sharks Swim Team to Address Bullying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of any kind is unacceptable at the YMCA of Parkersburg Sharks and will not be tolerated. Bullying is counterproductive to team spirit and can be devastating to a victim.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or YMCA program director.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Objectives of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Bullying Policy and Action Plan: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it clear that the </w:t>
      </w:r>
      <w:r w:rsidDel="00000000" w:rsidR="00000000" w:rsidRPr="00000000">
        <w:rPr>
          <w:rFonts w:ascii="Calibri" w:cs="Calibri" w:eastAsia="Calibri" w:hAnsi="Calibri"/>
          <w:rtl w:val="0"/>
        </w:rPr>
        <w:t xml:space="preserve">team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not tolerate bullying in any form.</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define bullying and give all board members, coaches, parents and swimmers a good understanding of what bullying is.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it known to all parents, swimmers and coaching staff that there is a policy and protocol should any bullying issues arise.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how to report bullying clear and understandable.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spread the word that the YMCA of Parkersburg Sharks take bullying seriously and that all swimmers, coaches, and parents can be assured that they will be supported when bullying is reported.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BULLYING?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USA Swimming Code of Conduct prohibits bullying. Generally, bullying is the use of aggression, whether intentional or not, which hurts another person.  Bullying results in pain and distress.  </w:t>
      </w:r>
    </w:p>
    <w:p w:rsidR="00000000" w:rsidDel="00000000" w:rsidP="00000000" w:rsidRDefault="00000000" w:rsidRPr="00000000" w14:paraId="00000010">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1"/>
        <w:rPr>
          <w:rFonts w:ascii="Calibri" w:cs="Calibri" w:eastAsia="Calibri" w:hAnsi="Calibri"/>
        </w:rPr>
      </w:pPr>
      <w:r w:rsidDel="00000000" w:rsidR="00000000" w:rsidRPr="00000000">
        <w:rPr>
          <w:rFonts w:ascii="Calibri" w:cs="Calibri" w:eastAsia="Calibri" w:hAnsi="Calibri"/>
          <w:color w:val="000000"/>
          <w:rtl w:val="0"/>
        </w:rPr>
        <w:t xml:space="preserve">The USA Swimming Code of Conduct defines bullying in 304.3.7.  Bullying is the severe or repeated use by one or more USA Swimming members of </w:t>
      </w:r>
      <w:r w:rsidDel="00000000" w:rsidR="00000000" w:rsidRPr="00000000">
        <w:rPr>
          <w:rFonts w:ascii="Calibri" w:cs="Calibri" w:eastAsia="Calibri" w:hAnsi="Calibri"/>
          <w:rtl w:val="0"/>
        </w:rPr>
        <w:t xml:space="preserve">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causing physical or emotional harm to the other member or damage to the other member’s property;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placing the other member in reasonable fear of harm to himself/herself or of damage to his/her property;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creating a hostile environment for the other member at any USA Swimming activity; </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infringing on the rights of the other member at any USA Swimming activity; or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885" w:right="0" w:hanging="8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materially and substantially disrupting the training process or the orderly operation of any USA Swimming activity (which for the purposes of this section shall include, without limitation, practices, workouts and other events of a member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LSC).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REPORTING PROCEDURE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athlete, coach, or parent who feels that he or she has been bullied is asked to do one or more of the following things: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Talk to your parents;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Talk to a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Coach, YMCA director, or other designated individual;</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letter or email to the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Coach, YMCA director, or other designated individual;</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a report to the USA Swimming Safe Sport staff.</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effort should be made to bring the complaint to the attention of the appropriate </w:t>
      </w:r>
      <w:r w:rsidDel="00000000" w:rsidR="00000000" w:rsidRPr="00000000">
        <w:rPr>
          <w:rFonts w:ascii="Calibri" w:cs="Calibri" w:eastAsia="Calibri" w:hAnsi="Calibri"/>
          <w:rtl w:val="0"/>
        </w:rPr>
        <w:t xml:space="preserve">team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leadership as soon as possible to make sure that memories are fresh and behavior can be accurately recalled and the bullying behavior can be stopped as soon as possible.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WE HANDLE BULLYING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bullying is occurring during team-related activities, we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STOP BULLYING ON THE SPOT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using the following steps:</w:t>
      </w:r>
    </w:p>
    <w:p w:rsidR="00000000" w:rsidDel="00000000" w:rsidP="00000000" w:rsidRDefault="00000000" w:rsidRPr="00000000" w14:paraId="00000021">
      <w:pPr>
        <w:widowControl w:val="1"/>
        <w:numPr>
          <w:ilvl w:val="0"/>
          <w:numId w:val="1"/>
        </w:numPr>
        <w:shd w:fill="ffffff" w:val="clear"/>
        <w:spacing w:after="0" w:before="28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Intervene immediately. It is ok to get another adult to help.</w:t>
      </w:r>
    </w:p>
    <w:p w:rsidR="00000000" w:rsidDel="00000000" w:rsidP="00000000" w:rsidRDefault="00000000" w:rsidRPr="00000000" w14:paraId="00000022">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Separate the individuals involved.</w:t>
      </w:r>
    </w:p>
    <w:p w:rsidR="00000000" w:rsidDel="00000000" w:rsidP="00000000" w:rsidRDefault="00000000" w:rsidRPr="00000000" w14:paraId="00000023">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Make sure everyone is safe.</w:t>
      </w:r>
    </w:p>
    <w:p w:rsidR="00000000" w:rsidDel="00000000" w:rsidP="00000000" w:rsidRDefault="00000000" w:rsidRPr="00000000" w14:paraId="00000024">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Meet any immediate medical or mental health needs.</w:t>
      </w:r>
    </w:p>
    <w:p w:rsidR="00000000" w:rsidDel="00000000" w:rsidP="00000000" w:rsidRDefault="00000000" w:rsidRPr="00000000" w14:paraId="00000025">
      <w:pPr>
        <w:widowControl w:val="1"/>
        <w:numPr>
          <w:ilvl w:val="0"/>
          <w:numId w:val="1"/>
        </w:numPr>
        <w:shd w:fill="ffffff" w:val="clear"/>
        <w:spacing w:after="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Stay calm. Reassure those involved, including bystanders.</w:t>
      </w:r>
    </w:p>
    <w:p w:rsidR="00000000" w:rsidDel="00000000" w:rsidP="00000000" w:rsidRDefault="00000000" w:rsidRPr="00000000" w14:paraId="00000026">
      <w:pPr>
        <w:widowControl w:val="1"/>
        <w:numPr>
          <w:ilvl w:val="0"/>
          <w:numId w:val="1"/>
        </w:numPr>
        <w:shd w:fill="ffffff" w:val="clear"/>
        <w:spacing w:after="280" w:before="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Model respectful behavior when you intervene.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bullying is occurring at our </w:t>
      </w:r>
      <w:r w:rsidDel="00000000" w:rsidR="00000000" w:rsidRPr="00000000">
        <w:rPr>
          <w:rFonts w:ascii="Calibri" w:cs="Calibri" w:eastAsia="Calibri" w:hAnsi="Calibri"/>
          <w:rtl w:val="0"/>
        </w:rPr>
        <w:t xml:space="preserve">YMCA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it is reported to be occurring </w:t>
      </w:r>
      <w:r w:rsidDel="00000000" w:rsidR="00000000" w:rsidRPr="00000000">
        <w:rPr>
          <w:rFonts w:ascii="Calibri" w:cs="Calibri" w:eastAsia="Calibri" w:hAnsi="Calibri"/>
          <w:rtl w:val="0"/>
        </w:rPr>
        <w:t xml:space="preserve">on our team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address the bullying by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FINDING OUT WHAT HAPPENED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SUPPORTING THOSE INVOLVED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using the following approach: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FINDING OUT WHAT HAPPENED</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5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First, we get the facts.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36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50" w:before="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we determine if it's bullying.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are </w:t>
      </w:r>
      <w:hyperlink r:id="r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many behaviors that look like bullying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but require different approaches. It is important to determine whether the situation is bullying or something else.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SUPPORTING THE INDIVIDUALS INVOLVED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 the individuals who are being bullied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Address bullying behavior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 bystanders who witness bullying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rFonts w:ascii="Calibri" w:cs="Calibri" w:eastAsia="Calibri" w:hAnsi="Calibri"/>
        <w:i w:val="1"/>
      </w:rPr>
    </w:pPr>
    <w:r w:rsidDel="00000000" w:rsidR="00000000" w:rsidRPr="00000000">
      <w:rPr>
        <w:rtl w:val="0"/>
      </w:rPr>
    </w:r>
  </w:p>
  <w:p w:rsidR="00000000" w:rsidDel="00000000" w:rsidP="00000000" w:rsidRDefault="00000000" w:rsidRPr="00000000" w14:paraId="0000003B">
    <w:pPr>
      <w:rPr>
        <w:rFonts w:ascii="Calibri" w:cs="Calibri" w:eastAsia="Calibri" w:hAnsi="Calibri"/>
        <w:i w:val="1"/>
      </w:rPr>
    </w:pPr>
    <w:r w:rsidDel="00000000" w:rsidR="00000000" w:rsidRPr="00000000">
      <w:rPr>
        <w:rFonts w:ascii="Calibri" w:cs="Calibri" w:eastAsia="Calibri" w:hAnsi="Calibri"/>
        <w:i w:val="1"/>
        <w:rtl w:val="0"/>
      </w:rPr>
      <w:t xml:space="preserve">Source: </w:t>
    </w:r>
    <w:hyperlink r:id="rId1">
      <w:r w:rsidDel="00000000" w:rsidR="00000000" w:rsidRPr="00000000">
        <w:rPr>
          <w:rFonts w:ascii="Calibri" w:cs="Calibri" w:eastAsia="Calibri" w:hAnsi="Calibri"/>
          <w:i w:val="1"/>
          <w:color w:val="000000"/>
          <w:u w:val="single"/>
          <w:rtl w:val="0"/>
        </w:rPr>
        <w:t xml:space="preserve">www.stopbullying.gov</w:t>
      </w:r>
    </w:hyperlink>
    <w:r w:rsidDel="00000000" w:rsidR="00000000" w:rsidRPr="00000000">
      <w:rPr>
        <w:rFonts w:ascii="Calibri" w:cs="Calibri" w:eastAsia="Calibri" w:hAnsi="Calibri"/>
        <w:i w:val="1"/>
        <w:rtl w:val="0"/>
      </w:rPr>
      <w:t xml:space="preserve"> – a federal government website managed by the U.S. Department of Health &amp; Human Services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44546a"/>
        <w:sz w:val="20"/>
        <w:szCs w:val="20"/>
        <w:u w:val="none"/>
        <w:shd w:fill="auto" w:val="clear"/>
        <w:vertAlign w:val="baseline"/>
      </w:rPr>
    </w:pPr>
    <w:r w:rsidDel="00000000" w:rsidR="00000000" w:rsidRPr="00000000">
      <w:rPr>
        <w:rFonts w:ascii="Calibri" w:cs="Calibri" w:eastAsia="Calibri" w:hAnsi="Calibri"/>
        <w:b w:val="0"/>
        <w:i w:val="0"/>
        <w:smallCaps w:val="0"/>
        <w:strike w:val="0"/>
        <w:color w:val="44546a"/>
        <w:sz w:val="20"/>
        <w:szCs w:val="20"/>
        <w:u w:val="none"/>
        <w:shd w:fill="auto" w:val="clear"/>
        <w:vertAlign w:val="baseline"/>
        <w:rtl w:val="0"/>
      </w:rPr>
      <w:t xml:space="preserve">www.usaswimming.org/protect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74161" cy="476250"/>
          <wp:effectExtent b="0" l="0" r="0" t="0"/>
          <wp:docPr descr="H:\My Documents\1_USA Swimming\SafeSportWEB.jpg" id="1" name="image1.jpg"/>
          <a:graphic>
            <a:graphicData uri="http://schemas.openxmlformats.org/drawingml/2006/picture">
              <pic:pic>
                <pic:nvPicPr>
                  <pic:cNvPr descr="H:\My Documents\1_USA Swimming\SafeSportWEB.jpg" id="0" name="image1.jpg"/>
                  <pic:cNvPicPr preferRelativeResize="0"/>
                </pic:nvPicPr>
                <pic:blipFill>
                  <a:blip r:embed="rId1"/>
                  <a:srcRect b="0" l="0" r="0" t="0"/>
                  <a:stretch>
                    <a:fillRect/>
                  </a:stretch>
                </pic:blipFill>
                <pic:spPr>
                  <a:xfrm>
                    <a:off x="0" y="0"/>
                    <a:ext cx="474161"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885" w:hanging="88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opbullying.gov/what-is-bullying/related-topics/index.htm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00jozhKGIUOp4m5Q+v29P1/+Ag==">CgMxLjAyCGguZ2pkZ3hzOAByITEtS0dUNkQzRlJyTmx1VlpLU3RqWm0wZDM5NENabElzcw==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