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10351" w14:textId="1E3F78C4" w:rsidR="003544D9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Northern Colorado Swimming</w:t>
      </w:r>
    </w:p>
    <w:p w14:paraId="5B66286F" w14:textId="1D628D73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Fall Meeting – Virtual</w:t>
      </w:r>
    </w:p>
    <w:p w14:paraId="70F84523" w14:textId="0809BFD1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October 30, 2023</w:t>
      </w:r>
    </w:p>
    <w:p w14:paraId="037400C3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0A6A4861" w14:textId="4A55854F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Attendance:  Heidi, Heim, Hattie Carlson, Eric Adams, Marnie Dwyer, Maria Strait, Nick Anziano, Mike Novell, </w:t>
      </w:r>
      <w:proofErr w:type="spellStart"/>
      <w:r>
        <w:rPr>
          <w:sz w:val="24"/>
          <w:szCs w:val="24"/>
        </w:rPr>
        <w:t>Wofgang</w:t>
      </w:r>
      <w:proofErr w:type="spellEnd"/>
      <w:r>
        <w:rPr>
          <w:sz w:val="24"/>
          <w:szCs w:val="24"/>
        </w:rPr>
        <w:t xml:space="preserve"> Dittrich, Anne Shawhan, Alice Coffman, Eric Dwyer, &amp; Linda Seckinger.</w:t>
      </w:r>
    </w:p>
    <w:p w14:paraId="16705F6D" w14:textId="3E4C3E00" w:rsidR="00FC29E7" w:rsidRDefault="00FC29E7" w:rsidP="00FC29E7">
      <w:pPr>
        <w:pStyle w:val="NoSpacing"/>
        <w:rPr>
          <w:sz w:val="24"/>
          <w:szCs w:val="24"/>
        </w:rPr>
      </w:pPr>
    </w:p>
    <w:p w14:paraId="4EE6D34D" w14:textId="43C8E2CA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President was in the chair and the meeting was called to order at 1:00 PM.</w:t>
      </w:r>
    </w:p>
    <w:p w14:paraId="06A2293C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301A9E7D" w14:textId="42EC8694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Reports:</w:t>
      </w:r>
    </w:p>
    <w:p w14:paraId="4CB08252" w14:textId="05DDFF09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President – None</w:t>
      </w:r>
    </w:p>
    <w:p w14:paraId="45271DEF" w14:textId="7D173BD2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Secretary/Treasurer – Bank account is at $28,874.29</w:t>
      </w:r>
    </w:p>
    <w:p w14:paraId="7895AB10" w14:textId="20A090BB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Zone 1 Representative – None</w:t>
      </w:r>
    </w:p>
    <w:p w14:paraId="269DA3C8" w14:textId="66C5BC63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Zone 1 Officials Chair – Clinics will be coming up in November.</w:t>
      </w:r>
    </w:p>
    <w:p w14:paraId="0659E4CC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5D4352AE" w14:textId="0A7FE236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Old Business:  None</w:t>
      </w:r>
    </w:p>
    <w:p w14:paraId="0A5A30B5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66DD0E96" w14:textId="4060D210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74E4F4E2" w14:textId="5D6783CE" w:rsidR="00FC29E7" w:rsidRDefault="00FC29E7" w:rsidP="00FC29E7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Winter Districts.</w:t>
      </w:r>
    </w:p>
    <w:p w14:paraId="212E3428" w14:textId="713CC70D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Eric worked on order of events so there would be no </w:t>
      </w:r>
      <w:proofErr w:type="gramStart"/>
      <w:r>
        <w:rPr>
          <w:sz w:val="24"/>
          <w:szCs w:val="24"/>
        </w:rPr>
        <w:t>back to back</w:t>
      </w:r>
      <w:proofErr w:type="gramEnd"/>
      <w:r>
        <w:rPr>
          <w:sz w:val="24"/>
          <w:szCs w:val="24"/>
        </w:rPr>
        <w:t xml:space="preserve"> events.  Leave finals as is.  Eric to email to everyone for vote and final approval.  Winter Districts will be held March 1-3, 2024.  Eric will check and see if the Broomfield Community Center will be available.  NOCO and LONG to host.   </w:t>
      </w:r>
    </w:p>
    <w:p w14:paraId="71B4FE05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487E2CD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Meet hosting:  </w:t>
      </w:r>
    </w:p>
    <w:p w14:paraId="78265C76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Host team to provide timers.  Hattie and Linda to draw up list for volunteer requirements for NCS meets. </w:t>
      </w:r>
    </w:p>
    <w:p w14:paraId="04CB1640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5C26CDCE" w14:textId="7BA89B0E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10&amp;U Winter Spectacular:  </w:t>
      </w:r>
    </w:p>
    <w:p w14:paraId="58F939BC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The meet will be held on February 10, 2024 and Eaton has volunteered to host at their new renovated pool.  Same format as before but eliminate the breaks.</w:t>
      </w:r>
    </w:p>
    <w:p w14:paraId="758F682F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301CD322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Silver Circuits:  </w:t>
      </w:r>
    </w:p>
    <w:p w14:paraId="74E272F7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No one bid for a Silver Circuit but if a team would like to host 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they should email Linda to schedule.</w:t>
      </w:r>
    </w:p>
    <w:p w14:paraId="2F9FB03D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7208749B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NCS Camp:  </w:t>
      </w:r>
    </w:p>
    <w:p w14:paraId="1ECD9815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Linda applied for funds and Eric will help set up camp.  He will check for availability of an Olympian. </w:t>
      </w:r>
    </w:p>
    <w:p w14:paraId="452A6851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0403B995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Elections:  </w:t>
      </w:r>
    </w:p>
    <w:p w14:paraId="429AD2EB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Vice-President – Doug Stone</w:t>
      </w:r>
    </w:p>
    <w:p w14:paraId="3AED364E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Secretary/Treasurer – Linda </w:t>
      </w:r>
      <w:proofErr w:type="spellStart"/>
      <w:r>
        <w:rPr>
          <w:sz w:val="24"/>
          <w:szCs w:val="24"/>
        </w:rPr>
        <w:t>Seckiinger</w:t>
      </w:r>
      <w:proofErr w:type="spellEnd"/>
    </w:p>
    <w:p w14:paraId="4BD654FD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Zone 1 Representative – Maria Strait</w:t>
      </w:r>
    </w:p>
    <w:p w14:paraId="43D057BC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Gold Districts:  </w:t>
      </w:r>
    </w:p>
    <w:p w14:paraId="20631F96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Gold Districts will be held on July 12-14, 2024.  Mike Novell to look at the event format and do a Friday session and two (2) session each for Saturday and Sunday. </w:t>
      </w:r>
    </w:p>
    <w:p w14:paraId="5BB92BC3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373C9922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M/S/P for adjournment.  </w:t>
      </w:r>
    </w:p>
    <w:p w14:paraId="2479F883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Adjourned at 1:45 PM.</w:t>
      </w:r>
    </w:p>
    <w:p w14:paraId="7E8965D4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4BED7DAD" w14:textId="77777777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Linda Seckinger</w:t>
      </w:r>
    </w:p>
    <w:p w14:paraId="6082DA03" w14:textId="63053F8A" w:rsidR="00FC29E7" w:rsidRDefault="00FC29E7" w:rsidP="00FC29E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Secretary/Treasurer     </w:t>
      </w:r>
    </w:p>
    <w:p w14:paraId="79E4A885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</w:p>
    <w:p w14:paraId="359C4268" w14:textId="77777777" w:rsidR="00FC29E7" w:rsidRDefault="00FC29E7" w:rsidP="00FC29E7">
      <w:pPr>
        <w:pStyle w:val="NoSpacing"/>
        <w:ind w:left="1440"/>
        <w:rPr>
          <w:sz w:val="24"/>
          <w:szCs w:val="24"/>
        </w:rPr>
      </w:pPr>
    </w:p>
    <w:p w14:paraId="7097FDDA" w14:textId="77777777" w:rsidR="00FC29E7" w:rsidRDefault="00FC29E7" w:rsidP="00FC29E7">
      <w:pPr>
        <w:pStyle w:val="NoSpacing"/>
        <w:rPr>
          <w:sz w:val="24"/>
          <w:szCs w:val="24"/>
        </w:rPr>
      </w:pPr>
    </w:p>
    <w:p w14:paraId="4C3AA12F" w14:textId="1A3FAD94" w:rsidR="00FC29E7" w:rsidRPr="00FC29E7" w:rsidRDefault="00FC29E7" w:rsidP="00FC29E7">
      <w:pPr>
        <w:pStyle w:val="NoSpacing"/>
        <w:rPr>
          <w:sz w:val="24"/>
          <w:szCs w:val="24"/>
        </w:rPr>
      </w:pPr>
    </w:p>
    <w:sectPr w:rsidR="00FC29E7" w:rsidRPr="00FC29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CDF6" w14:textId="77777777" w:rsidR="00316190" w:rsidRDefault="00316190" w:rsidP="00FC29E7">
      <w:pPr>
        <w:spacing w:after="0" w:line="240" w:lineRule="auto"/>
      </w:pPr>
      <w:r>
        <w:separator/>
      </w:r>
    </w:p>
  </w:endnote>
  <w:endnote w:type="continuationSeparator" w:id="0">
    <w:p w14:paraId="3C07B7A3" w14:textId="77777777" w:rsidR="00316190" w:rsidRDefault="00316190" w:rsidP="00FC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30A8" w14:textId="77777777" w:rsidR="00FC29E7" w:rsidRDefault="00FC29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018AD" w14:textId="77777777" w:rsidR="00FC29E7" w:rsidRDefault="00FC29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81D9" w14:textId="77777777" w:rsidR="00FC29E7" w:rsidRDefault="00FC29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FEBD" w14:textId="77777777" w:rsidR="00316190" w:rsidRDefault="00316190" w:rsidP="00FC29E7">
      <w:pPr>
        <w:spacing w:after="0" w:line="240" w:lineRule="auto"/>
      </w:pPr>
      <w:r>
        <w:separator/>
      </w:r>
    </w:p>
  </w:footnote>
  <w:footnote w:type="continuationSeparator" w:id="0">
    <w:p w14:paraId="70E25981" w14:textId="77777777" w:rsidR="00316190" w:rsidRDefault="00316190" w:rsidP="00FC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ABF0" w14:textId="77777777" w:rsidR="00FC29E7" w:rsidRDefault="00FC29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852527"/>
      <w:docPartObj>
        <w:docPartGallery w:val="Watermarks"/>
        <w:docPartUnique/>
      </w:docPartObj>
    </w:sdtPr>
    <w:sdtContent>
      <w:p w14:paraId="19EDC497" w14:textId="138C28E0" w:rsidR="00FC29E7" w:rsidRDefault="00FC29E7">
        <w:pPr>
          <w:pStyle w:val="Header"/>
        </w:pPr>
        <w:r>
          <w:rPr>
            <w:noProof/>
          </w:rPr>
          <w:pict w14:anchorId="0EC33CB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B49" w14:textId="77777777" w:rsidR="00FC29E7" w:rsidRDefault="00FC29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E7"/>
    <w:rsid w:val="00316190"/>
    <w:rsid w:val="003544D9"/>
    <w:rsid w:val="007C6E0F"/>
    <w:rsid w:val="00FC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FAB1"/>
  <w15:chartTrackingRefBased/>
  <w15:docId w15:val="{E02F8781-CA60-4CD6-8A23-112CEB73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6E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Sans Typewriter" w:eastAsiaTheme="majorEastAsia" w:hAnsi="Lucida Sans Typewriter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6E0F"/>
    <w:pPr>
      <w:spacing w:after="0" w:line="240" w:lineRule="auto"/>
    </w:pPr>
    <w:rPr>
      <w:rFonts w:ascii="Lucida Sans Typewriter" w:eastAsiaTheme="majorEastAsia" w:hAnsi="Lucida Sans Typewriter" w:cstheme="majorBidi"/>
      <w:sz w:val="20"/>
      <w:szCs w:val="20"/>
    </w:rPr>
  </w:style>
  <w:style w:type="paragraph" w:styleId="NoSpacing">
    <w:name w:val="No Spacing"/>
    <w:uiPriority w:val="1"/>
    <w:qFormat/>
    <w:rsid w:val="00FC29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9E7"/>
  </w:style>
  <w:style w:type="paragraph" w:styleId="Footer">
    <w:name w:val="footer"/>
    <w:basedOn w:val="Normal"/>
    <w:link w:val="FooterChar"/>
    <w:uiPriority w:val="99"/>
    <w:unhideWhenUsed/>
    <w:rsid w:val="00FC2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BE37A-B9FE-4112-91AC-8D84BC2B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Seckinger</dc:creator>
  <cp:keywords/>
  <dc:description/>
  <cp:lastModifiedBy>Linda Seckinger</cp:lastModifiedBy>
  <cp:revision>1</cp:revision>
  <dcterms:created xsi:type="dcterms:W3CDTF">2024-02-29T14:43:00Z</dcterms:created>
  <dcterms:modified xsi:type="dcterms:W3CDTF">2024-02-29T15:02:00Z</dcterms:modified>
</cp:coreProperties>
</file>