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2E3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r>
        <w:rPr>
          <w:color w:val="000000"/>
        </w:rPr>
        <w:t xml:space="preserve">, </w:t>
      </w:r>
      <w:proofErr w:type="spellStart"/>
      <w:proofErr w:type="gramStart"/>
      <w:r>
        <w:rPr>
          <w:color w:val="000000"/>
        </w:rPr>
        <w:t>do</w:t>
      </w:r>
      <w:proofErr w:type="spellEnd"/>
      <w:proofErr w:type="gramEnd"/>
      <w:r>
        <w:rPr>
          <w:color w:val="000000"/>
        </w:rPr>
        <w:t xml:space="preserve"> to the pen </w:t>
      </w:r>
      <w:r>
        <w:rPr>
          <w:noProof/>
        </w:rPr>
        <w:drawing>
          <wp:anchor distT="0" distB="0" distL="0" distR="0" simplePos="0" relativeHeight="251658240" behindDoc="0" locked="0" layoutInCell="1" hidden="0" allowOverlap="1" wp14:anchorId="5F305E81" wp14:editId="5DA65959">
            <wp:simplePos x="0" y="0"/>
            <wp:positionH relativeFrom="column">
              <wp:posOffset>3810</wp:posOffset>
            </wp:positionH>
            <wp:positionV relativeFrom="paragraph">
              <wp:posOffset>7620</wp:posOffset>
            </wp:positionV>
            <wp:extent cx="1202871" cy="809625"/>
            <wp:effectExtent l="0" t="0" r="0" b="0"/>
            <wp:wrapNone/>
            <wp:docPr id="1073741826"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8"/>
                    <a:srcRect/>
                    <a:stretch>
                      <a:fillRect/>
                    </a:stretch>
                  </pic:blipFill>
                  <pic:spPr>
                    <a:xfrm>
                      <a:off x="0" y="0"/>
                      <a:ext cx="1202871" cy="809625"/>
                    </a:xfrm>
                    <a:prstGeom prst="rect">
                      <a:avLst/>
                    </a:prstGeom>
                    <a:ln/>
                  </pic:spPr>
                </pic:pic>
              </a:graphicData>
            </a:graphic>
          </wp:anchor>
        </w:drawing>
      </w:r>
    </w:p>
    <w:p w14:paraId="4EDD879C"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23A85C24"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0CE39D3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1312C2B6"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51C48C6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7C4AD51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color w:val="000000"/>
          <w:sz w:val="21"/>
          <w:szCs w:val="21"/>
        </w:rPr>
      </w:pPr>
      <w:r>
        <w:rPr>
          <w:rFonts w:ascii="Arial Narrow" w:eastAsia="Arial Narrow" w:hAnsi="Arial Narrow" w:cs="Arial Narrow"/>
          <w:b/>
          <w:color w:val="0000FF"/>
          <w:sz w:val="21"/>
          <w:szCs w:val="21"/>
        </w:rPr>
        <w:t xml:space="preserve">PO Box 449, West Linn, OR 97068 ~ Phone (503) 747-3702                 </w:t>
      </w:r>
    </w:p>
    <w:p w14:paraId="5DDD7107"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Mission Statement: To champion the development and achievement of the Oregon Swimming Community.</w:t>
      </w:r>
    </w:p>
    <w:tbl>
      <w:tblPr>
        <w:tblStyle w:val="a"/>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4"/>
        <w:gridCol w:w="6567"/>
        <w:gridCol w:w="989"/>
        <w:gridCol w:w="1620"/>
      </w:tblGrid>
      <w:tr w:rsidR="008C6F7A" w14:paraId="1AA71AC2" w14:textId="77777777">
        <w:trPr>
          <w:trHeight w:val="69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F0B0"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OSI Board Meeting                                               </w:t>
            </w:r>
          </w:p>
          <w:p w14:paraId="7D2F4CED" w14:textId="51CE23AA" w:rsidR="008C6F7A" w:rsidRDefault="00000000">
            <w:pPr>
              <w:pBdr>
                <w:top w:val="nil"/>
                <w:left w:val="nil"/>
                <w:bottom w:val="nil"/>
                <w:right w:val="nil"/>
                <w:between w:val="nil"/>
              </w:pBdr>
              <w:jc w:val="center"/>
              <w:rPr>
                <w:color w:val="000000"/>
              </w:rPr>
            </w:pPr>
            <w:r>
              <w:rPr>
                <w:rFonts w:ascii="Arial" w:eastAsia="Arial" w:hAnsi="Arial" w:cs="Arial"/>
                <w:color w:val="000000"/>
                <w:sz w:val="22"/>
                <w:szCs w:val="22"/>
              </w:rPr>
              <w:t xml:space="preserve">Wednesday, </w:t>
            </w:r>
            <w:r w:rsidR="00AE678B">
              <w:rPr>
                <w:rFonts w:ascii="Arial" w:eastAsia="Arial" w:hAnsi="Arial" w:cs="Arial"/>
                <w:color w:val="000000"/>
                <w:sz w:val="22"/>
                <w:szCs w:val="22"/>
              </w:rPr>
              <w:t>April 5</w:t>
            </w:r>
            <w:r>
              <w:rPr>
                <w:rFonts w:ascii="Arial" w:eastAsia="Arial" w:hAnsi="Arial" w:cs="Arial"/>
                <w:color w:val="000000"/>
                <w:sz w:val="22"/>
                <w:szCs w:val="22"/>
              </w:rPr>
              <w:t>, 202</w:t>
            </w:r>
            <w:r>
              <w:rPr>
                <w:rFonts w:ascii="Arial" w:eastAsia="Arial" w:hAnsi="Arial" w:cs="Arial"/>
                <w:sz w:val="22"/>
                <w:szCs w:val="22"/>
              </w:rPr>
              <w:t xml:space="preserve">3 </w:t>
            </w:r>
            <w:r>
              <w:rPr>
                <w:rFonts w:ascii="Arial" w:eastAsia="Arial" w:hAnsi="Arial" w:cs="Arial"/>
                <w:color w:val="000000"/>
                <w:sz w:val="22"/>
                <w:szCs w:val="22"/>
              </w:rPr>
              <w:t>- 7:00 pm, Zoom Conference Call</w:t>
            </w:r>
          </w:p>
        </w:tc>
      </w:tr>
      <w:tr w:rsidR="008C6F7A" w14:paraId="225B3FFE" w14:textId="77777777">
        <w:trPr>
          <w:trHeight w:val="1203"/>
        </w:trPr>
        <w:tc>
          <w:tcPr>
            <w:tcW w:w="161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7BA454B" w14:textId="77777777" w:rsidR="008C6F7A" w:rsidRDefault="00000000">
            <w:pPr>
              <w:keepNext/>
              <w:pBdr>
                <w:top w:val="nil"/>
                <w:left w:val="nil"/>
                <w:bottom w:val="nil"/>
                <w:right w:val="nil"/>
                <w:between w:val="nil"/>
              </w:pBdr>
              <w:spacing w:line="200" w:lineRule="auto"/>
              <w:rPr>
                <w:rFonts w:ascii="Arial" w:eastAsia="Arial" w:hAnsi="Arial" w:cs="Arial"/>
                <w:b/>
                <w:color w:val="000000"/>
              </w:rPr>
            </w:pPr>
            <w:r>
              <w:rPr>
                <w:rFonts w:ascii="Arial" w:eastAsia="Arial" w:hAnsi="Arial" w:cs="Arial"/>
                <w:color w:val="000000"/>
                <w:sz w:val="22"/>
                <w:szCs w:val="22"/>
              </w:rPr>
              <w:t>Attendees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1064A" w14:textId="6ABA5570" w:rsidR="008C6F7A" w:rsidRPr="005E5ABF" w:rsidRDefault="00000000">
            <w:pPr>
              <w:pBdr>
                <w:top w:val="nil"/>
                <w:left w:val="nil"/>
                <w:bottom w:val="nil"/>
                <w:right w:val="nil"/>
                <w:between w:val="nil"/>
              </w:pBdr>
              <w:shd w:val="clear" w:color="auto" w:fill="FFFFFF"/>
              <w:rPr>
                <w:rFonts w:ascii="Arial" w:eastAsia="Arial" w:hAnsi="Arial" w:cs="Arial"/>
                <w:color w:val="201F1E"/>
                <w:sz w:val="22"/>
                <w:szCs w:val="22"/>
              </w:rPr>
            </w:pPr>
            <w:r w:rsidRPr="005E5ABF">
              <w:rPr>
                <w:rFonts w:ascii="Arial" w:eastAsia="Arial" w:hAnsi="Arial" w:cs="Arial"/>
                <w:color w:val="201F1E"/>
                <w:sz w:val="22"/>
                <w:szCs w:val="22"/>
              </w:rPr>
              <w:t>(</w:t>
            </w:r>
            <w:r w:rsidR="005E5ABF" w:rsidRPr="005E5ABF">
              <w:rPr>
                <w:rFonts w:ascii="Arial" w:eastAsia="Arial" w:hAnsi="Arial" w:cs="Arial"/>
                <w:color w:val="201F1E"/>
                <w:sz w:val="22"/>
                <w:szCs w:val="22"/>
              </w:rPr>
              <w:t>Jack Burnett, Judi Creech</w:t>
            </w:r>
            <w:r w:rsidR="001A6474" w:rsidRPr="005E5ABF">
              <w:rPr>
                <w:rFonts w:ascii="Arial" w:eastAsia="Arial" w:hAnsi="Arial" w:cs="Arial"/>
                <w:color w:val="201F1E"/>
                <w:sz w:val="22"/>
                <w:szCs w:val="22"/>
              </w:rPr>
              <w:t xml:space="preserve">, </w:t>
            </w:r>
            <w:r w:rsidRPr="005E5ABF">
              <w:rPr>
                <w:rFonts w:ascii="Arial" w:eastAsia="Arial" w:hAnsi="Arial" w:cs="Arial"/>
                <w:color w:val="201F1E"/>
                <w:sz w:val="22"/>
                <w:szCs w:val="22"/>
              </w:rPr>
              <w:t xml:space="preserve">Jeff </w:t>
            </w:r>
            <w:proofErr w:type="spellStart"/>
            <w:r w:rsidRPr="005E5ABF">
              <w:rPr>
                <w:rFonts w:ascii="Arial" w:eastAsia="Arial" w:hAnsi="Arial" w:cs="Arial"/>
                <w:color w:val="201F1E"/>
                <w:sz w:val="22"/>
                <w:szCs w:val="22"/>
              </w:rPr>
              <w:t>Gudman</w:t>
            </w:r>
            <w:proofErr w:type="spellEnd"/>
            <w:r w:rsidRPr="005E5ABF">
              <w:rPr>
                <w:rFonts w:ascii="Arial" w:eastAsia="Arial" w:hAnsi="Arial" w:cs="Arial"/>
                <w:color w:val="201F1E"/>
                <w:sz w:val="22"/>
                <w:szCs w:val="22"/>
              </w:rPr>
              <w:t xml:space="preserve">, Rick Guenther, Debbie </w:t>
            </w:r>
            <w:proofErr w:type="spellStart"/>
            <w:r w:rsidRPr="005E5ABF">
              <w:rPr>
                <w:rFonts w:ascii="Arial" w:eastAsia="Arial" w:hAnsi="Arial" w:cs="Arial"/>
                <w:color w:val="201F1E"/>
                <w:sz w:val="22"/>
                <w:szCs w:val="22"/>
              </w:rPr>
              <w:t>Laderoute</w:t>
            </w:r>
            <w:proofErr w:type="spellEnd"/>
            <w:r w:rsidRPr="005E5ABF">
              <w:rPr>
                <w:rFonts w:ascii="Arial" w:eastAsia="Arial" w:hAnsi="Arial" w:cs="Arial"/>
                <w:color w:val="201F1E"/>
                <w:sz w:val="22"/>
                <w:szCs w:val="22"/>
              </w:rPr>
              <w:t xml:space="preserve">, </w:t>
            </w:r>
            <w:r w:rsidR="003E0311" w:rsidRPr="005E5ABF">
              <w:rPr>
                <w:rFonts w:ascii="Arial" w:eastAsia="Arial" w:hAnsi="Arial" w:cs="Arial"/>
                <w:color w:val="201F1E"/>
                <w:sz w:val="22"/>
                <w:szCs w:val="22"/>
              </w:rPr>
              <w:t>Sheila Lovell-</w:t>
            </w:r>
            <w:proofErr w:type="spellStart"/>
            <w:r w:rsidR="003E0311" w:rsidRPr="005E5ABF">
              <w:rPr>
                <w:rFonts w:ascii="Arial" w:eastAsia="Arial" w:hAnsi="Arial" w:cs="Arial"/>
                <w:color w:val="201F1E"/>
                <w:sz w:val="22"/>
                <w:szCs w:val="22"/>
              </w:rPr>
              <w:t>Otterstrom</w:t>
            </w:r>
            <w:proofErr w:type="spellEnd"/>
            <w:r w:rsidR="003E0311" w:rsidRPr="005E5ABF">
              <w:rPr>
                <w:rFonts w:ascii="Arial" w:eastAsia="Arial" w:hAnsi="Arial" w:cs="Arial"/>
                <w:color w:val="201F1E"/>
                <w:sz w:val="22"/>
                <w:szCs w:val="22"/>
              </w:rPr>
              <w:t xml:space="preserve">, </w:t>
            </w:r>
            <w:r w:rsidR="00F04ADA" w:rsidRPr="005E5ABF">
              <w:rPr>
                <w:rFonts w:ascii="Arial" w:eastAsia="Arial" w:hAnsi="Arial" w:cs="Arial"/>
                <w:color w:val="201F1E"/>
                <w:sz w:val="22"/>
                <w:szCs w:val="22"/>
              </w:rPr>
              <w:t xml:space="preserve">Emily Melina, Alexander </w:t>
            </w:r>
            <w:proofErr w:type="spellStart"/>
            <w:r w:rsidR="00F04ADA" w:rsidRPr="005E5ABF">
              <w:rPr>
                <w:rFonts w:ascii="Arial" w:eastAsia="Arial" w:hAnsi="Arial" w:cs="Arial"/>
                <w:color w:val="201F1E"/>
                <w:sz w:val="22"/>
                <w:szCs w:val="22"/>
              </w:rPr>
              <w:t>Nikitin</w:t>
            </w:r>
            <w:proofErr w:type="spellEnd"/>
            <w:r w:rsidR="00F04ADA" w:rsidRPr="005E5ABF">
              <w:rPr>
                <w:rFonts w:ascii="Arial" w:eastAsia="Arial" w:hAnsi="Arial" w:cs="Arial"/>
                <w:color w:val="201F1E"/>
                <w:sz w:val="22"/>
                <w:szCs w:val="22"/>
              </w:rPr>
              <w:t xml:space="preserve">, </w:t>
            </w:r>
            <w:r w:rsidRPr="005E5ABF">
              <w:rPr>
                <w:rFonts w:ascii="Arial" w:eastAsia="Arial" w:hAnsi="Arial" w:cs="Arial"/>
                <w:color w:val="201F1E"/>
                <w:sz w:val="22"/>
                <w:szCs w:val="22"/>
              </w:rPr>
              <w:t xml:space="preserve">Chloe Knievel </w:t>
            </w:r>
            <w:proofErr w:type="spellStart"/>
            <w:r w:rsidRPr="005E5ABF">
              <w:rPr>
                <w:rFonts w:ascii="Arial" w:eastAsia="Arial" w:hAnsi="Arial" w:cs="Arial"/>
                <w:color w:val="201F1E"/>
                <w:sz w:val="22"/>
                <w:szCs w:val="22"/>
              </w:rPr>
              <w:t>Priewe</w:t>
            </w:r>
            <w:proofErr w:type="spellEnd"/>
            <w:r w:rsidRPr="005E5ABF">
              <w:rPr>
                <w:rFonts w:ascii="Arial" w:eastAsia="Arial" w:hAnsi="Arial" w:cs="Arial"/>
                <w:color w:val="201F1E"/>
                <w:sz w:val="22"/>
                <w:szCs w:val="22"/>
              </w:rPr>
              <w:t xml:space="preserve">, Rhonda Soule, </w:t>
            </w:r>
            <w:r w:rsidR="001A6474" w:rsidRPr="005E5ABF">
              <w:rPr>
                <w:rFonts w:ascii="Arial" w:eastAsia="Arial" w:hAnsi="Arial" w:cs="Arial"/>
                <w:color w:val="201F1E"/>
                <w:sz w:val="22"/>
                <w:szCs w:val="22"/>
              </w:rPr>
              <w:t xml:space="preserve">Evangeline Swift, </w:t>
            </w:r>
            <w:r w:rsidRPr="005E5ABF">
              <w:rPr>
                <w:rFonts w:ascii="Arial" w:eastAsia="Arial" w:hAnsi="Arial" w:cs="Arial"/>
                <w:color w:val="201F1E"/>
                <w:sz w:val="22"/>
                <w:szCs w:val="22"/>
              </w:rPr>
              <w:t xml:space="preserve">Alexandra </w:t>
            </w:r>
            <w:proofErr w:type="spellStart"/>
            <w:r w:rsidRPr="005E5ABF">
              <w:rPr>
                <w:rFonts w:ascii="Arial" w:eastAsia="Arial" w:hAnsi="Arial" w:cs="Arial"/>
                <w:color w:val="201F1E"/>
                <w:sz w:val="22"/>
                <w:szCs w:val="22"/>
              </w:rPr>
              <w:t>Tokman</w:t>
            </w:r>
            <w:proofErr w:type="spellEnd"/>
            <w:r w:rsidRPr="005E5ABF">
              <w:rPr>
                <w:rFonts w:ascii="Arial" w:eastAsia="Arial" w:hAnsi="Arial" w:cs="Arial"/>
                <w:color w:val="201F1E"/>
                <w:sz w:val="22"/>
                <w:szCs w:val="22"/>
              </w:rPr>
              <w:t xml:space="preserve">, </w:t>
            </w:r>
            <w:proofErr w:type="spellStart"/>
            <w:r w:rsidR="0003034D" w:rsidRPr="005E5ABF">
              <w:rPr>
                <w:rFonts w:ascii="Arial" w:eastAsia="Arial" w:hAnsi="Arial" w:cs="Arial"/>
                <w:color w:val="201F1E"/>
                <w:sz w:val="22"/>
                <w:szCs w:val="22"/>
              </w:rPr>
              <w:t>AnneMarie</w:t>
            </w:r>
            <w:proofErr w:type="spellEnd"/>
            <w:r w:rsidR="0003034D" w:rsidRPr="005E5ABF">
              <w:rPr>
                <w:rFonts w:ascii="Arial" w:eastAsia="Arial" w:hAnsi="Arial" w:cs="Arial"/>
                <w:color w:val="201F1E"/>
                <w:sz w:val="22"/>
                <w:szCs w:val="22"/>
              </w:rPr>
              <w:t xml:space="preserve"> </w:t>
            </w:r>
            <w:proofErr w:type="spellStart"/>
            <w:r w:rsidR="0003034D" w:rsidRPr="005E5ABF">
              <w:rPr>
                <w:rFonts w:ascii="Arial" w:eastAsia="Arial" w:hAnsi="Arial" w:cs="Arial"/>
                <w:color w:val="201F1E"/>
                <w:sz w:val="22"/>
                <w:szCs w:val="22"/>
              </w:rPr>
              <w:t>Vlaic</w:t>
            </w:r>
            <w:proofErr w:type="spellEnd"/>
            <w:r w:rsidR="0003034D" w:rsidRPr="005E5ABF">
              <w:rPr>
                <w:rFonts w:ascii="Arial" w:eastAsia="Arial" w:hAnsi="Arial" w:cs="Arial"/>
                <w:color w:val="201F1E"/>
                <w:sz w:val="22"/>
                <w:szCs w:val="22"/>
              </w:rPr>
              <w:t xml:space="preserve">, </w:t>
            </w:r>
            <w:r w:rsidRPr="005E5ABF">
              <w:rPr>
                <w:rFonts w:ascii="Arial" w:eastAsia="Arial" w:hAnsi="Arial" w:cs="Arial"/>
                <w:color w:val="201F1E"/>
                <w:sz w:val="22"/>
                <w:szCs w:val="22"/>
              </w:rPr>
              <w:t>Rex Watkins)</w:t>
            </w:r>
          </w:p>
        </w:tc>
      </w:tr>
      <w:tr w:rsidR="008C6F7A" w14:paraId="6034E895" w14:textId="77777777">
        <w:trPr>
          <w:trHeight w:val="21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1B2B776" w14:textId="77777777" w:rsidR="008C6F7A" w:rsidRDefault="008C6F7A"/>
        </w:tc>
      </w:tr>
      <w:tr w:rsidR="008C6F7A" w14:paraId="69C99CE4" w14:textId="77777777">
        <w:trPr>
          <w:trHeight w:val="490"/>
        </w:trPr>
        <w:tc>
          <w:tcPr>
            <w:tcW w:w="1614"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8CB773D"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TOPIC</w:t>
            </w:r>
          </w:p>
        </w:tc>
        <w:tc>
          <w:tcPr>
            <w:tcW w:w="6567"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0AA5A91"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DISCUSSION/ RECOMMENDATION</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02614CBD" w14:textId="77777777" w:rsidR="008C6F7A" w:rsidRDefault="00000000">
            <w:pPr>
              <w:keepNext/>
              <w:pBdr>
                <w:top w:val="nil"/>
                <w:left w:val="nil"/>
                <w:bottom w:val="nil"/>
                <w:right w:val="nil"/>
                <w:between w:val="nil"/>
              </w:pBdr>
              <w:rPr>
                <w:rFonts w:ascii="Arial" w:eastAsia="Arial" w:hAnsi="Arial" w:cs="Arial"/>
                <w:b/>
                <w:color w:val="000000"/>
              </w:rPr>
            </w:pPr>
            <w:r>
              <w:rPr>
                <w:rFonts w:ascii="Arial Narrow" w:eastAsia="Arial Narrow" w:hAnsi="Arial Narrow" w:cs="Arial Narrow"/>
                <w:b/>
                <w:smallCaps/>
                <w:color w:val="FFFFFF"/>
                <w:sz w:val="22"/>
                <w:szCs w:val="22"/>
              </w:rPr>
              <w:t>ACTION/ FOLLOW UP</w:t>
            </w:r>
          </w:p>
        </w:tc>
      </w:tr>
      <w:tr w:rsidR="008C6F7A" w14:paraId="41B4D403"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94B370" w14:textId="77777777" w:rsidR="008C6F7A" w:rsidRDefault="008C6F7A"/>
        </w:tc>
      </w:tr>
      <w:tr w:rsidR="008C6F7A" w14:paraId="2A899A9E"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1364889"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 Welcome, Agenda Items/Consent Agenda, Special Announcements</w:t>
            </w:r>
          </w:p>
        </w:tc>
      </w:tr>
      <w:tr w:rsidR="008C6F7A" w14:paraId="331A63D2" w14:textId="77777777">
        <w:trPr>
          <w:trHeight w:val="759"/>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DE9AD" w14:textId="2D174DA8" w:rsidR="00EE6E43" w:rsidRDefault="00000000" w:rsidP="003E0311">
            <w:pPr>
              <w:widowControl w:val="0"/>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Emily Melina officially opened the meeting at 7:0</w:t>
            </w:r>
            <w:r w:rsidR="00EE6E43">
              <w:rPr>
                <w:rFonts w:ascii="Arial" w:eastAsia="Arial" w:hAnsi="Arial" w:cs="Arial"/>
                <w:color w:val="222222"/>
                <w:sz w:val="22"/>
                <w:szCs w:val="22"/>
              </w:rPr>
              <w:t>0</w:t>
            </w:r>
            <w:r>
              <w:rPr>
                <w:rFonts w:ascii="Arial" w:eastAsia="Arial" w:hAnsi="Arial" w:cs="Arial"/>
                <w:color w:val="222222"/>
                <w:sz w:val="22"/>
                <w:szCs w:val="22"/>
              </w:rPr>
              <w:t xml:space="preserve"> pm.</w:t>
            </w:r>
            <w:r w:rsidR="005E5ABF">
              <w:rPr>
                <w:rFonts w:ascii="Arial" w:eastAsia="Arial" w:hAnsi="Arial" w:cs="Arial"/>
                <w:color w:val="222222"/>
                <w:sz w:val="22"/>
                <w:szCs w:val="22"/>
              </w:rPr>
              <w:t xml:space="preserve">  </w:t>
            </w:r>
          </w:p>
        </w:tc>
      </w:tr>
      <w:tr w:rsidR="008C6F7A" w14:paraId="04829B8C"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743E31" w14:textId="77777777" w:rsidR="008C6F7A" w:rsidRDefault="008C6F7A"/>
        </w:tc>
      </w:tr>
      <w:tr w:rsidR="008C6F7A" w14:paraId="1041B3A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195F0C0"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Treasurer’s Report - Rhonda Soule</w:t>
            </w:r>
          </w:p>
        </w:tc>
      </w:tr>
      <w:tr w:rsidR="008C6F7A" w14:paraId="779BAD41" w14:textId="77777777">
        <w:trPr>
          <w:trHeight w:val="1136"/>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7C420" w14:textId="30E585DB" w:rsidR="00932C41" w:rsidRPr="00C54451" w:rsidRDefault="006F2503">
            <w:pPr>
              <w:rPr>
                <w:rFonts w:ascii="Arial" w:hAnsi="Arial" w:cs="Arial"/>
                <w:sz w:val="22"/>
                <w:szCs w:val="22"/>
              </w:rPr>
            </w:pPr>
            <w:r w:rsidRPr="006F2503">
              <w:rPr>
                <w:rFonts w:ascii="Arial" w:hAnsi="Arial" w:cs="Arial"/>
                <w:sz w:val="22"/>
                <w:szCs w:val="22"/>
              </w:rPr>
              <w:t>Nothing to add from written report.  See submitted report by Rhonda Soule.</w:t>
            </w:r>
            <w:r w:rsidR="00932C41">
              <w:rPr>
                <w:rFonts w:ascii="Arial" w:hAnsi="Arial" w:cs="Arial"/>
                <w:sz w:val="22"/>
                <w:szCs w:val="22"/>
              </w:rPr>
              <w:t xml:space="preserve">  Rex Watkins and Rhonda are working together to “reconcile the names of the accounts from one document to the other” (updating the names of the accounts in QuickBooks to match the budget spreadsheet). Rex Watkins proposed clarifying the variance column is the variance at the third month and not for the annual.  Rhonda confirmed.  Rex made a motion to approve the Treasurer’s Report.  Rick Guenther second.  Motion passed.</w:t>
            </w:r>
          </w:p>
        </w:tc>
      </w:tr>
      <w:tr w:rsidR="008C6F7A" w14:paraId="3B401AD1"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528835" w14:textId="77777777" w:rsidR="008C6F7A" w:rsidRDefault="008C6F7A"/>
        </w:tc>
      </w:tr>
      <w:tr w:rsidR="008C6F7A" w14:paraId="46BF5E2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5519B4B"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Past Minutes </w:t>
            </w:r>
          </w:p>
        </w:tc>
      </w:tr>
      <w:tr w:rsidR="008C6F7A" w14:paraId="03D0538D" w14:textId="77777777">
        <w:trPr>
          <w:trHeight w:val="27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4348A" w14:textId="0B7973B0" w:rsidR="008C6F7A" w:rsidRDefault="005E5ABF">
            <w:pPr>
              <w:pBdr>
                <w:top w:val="nil"/>
                <w:left w:val="nil"/>
                <w:bottom w:val="nil"/>
                <w:right w:val="nil"/>
                <w:between w:val="nil"/>
              </w:pBdr>
              <w:tabs>
                <w:tab w:val="left" w:pos="7620"/>
              </w:tabs>
              <w:rPr>
                <w:rFonts w:ascii="Arial" w:eastAsia="Arial" w:hAnsi="Arial" w:cs="Arial"/>
                <w:sz w:val="22"/>
                <w:szCs w:val="22"/>
              </w:rPr>
            </w:pPr>
            <w:r>
              <w:rPr>
                <w:rFonts w:ascii="Arial" w:eastAsia="Arial" w:hAnsi="Arial" w:cs="Arial"/>
                <w:sz w:val="22"/>
                <w:szCs w:val="22"/>
              </w:rPr>
              <w:t>Rex Watkins proposed minor corrections for clarification under new business topics HOD committee and the invite process. Rex Watkins made a motion to approve the March 2023 minutes with the two clarifications. Rick Guenther second. Motion passed.</w:t>
            </w:r>
          </w:p>
        </w:tc>
      </w:tr>
      <w:tr w:rsidR="008C6F7A" w14:paraId="324C5006" w14:textId="77777777">
        <w:trPr>
          <w:trHeight w:val="300"/>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21EB49" w14:textId="77777777" w:rsidR="008C6F7A" w:rsidRDefault="008C6F7A"/>
        </w:tc>
      </w:tr>
      <w:tr w:rsidR="008C6F7A" w14:paraId="7BBB61B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4A6BD5D" w14:textId="77777777" w:rsidR="008C6F7A" w:rsidRDefault="00000000">
            <w:pPr>
              <w:pBdr>
                <w:top w:val="nil"/>
                <w:left w:val="nil"/>
                <w:bottom w:val="nil"/>
                <w:right w:val="nil"/>
                <w:between w:val="nil"/>
              </w:pBdr>
              <w:rPr>
                <w:color w:val="000000"/>
              </w:rPr>
            </w:pPr>
            <w:r>
              <w:rPr>
                <w:rFonts w:ascii="Arial" w:eastAsia="Arial" w:hAnsi="Arial" w:cs="Arial"/>
                <w:color w:val="FFFFFF"/>
                <w:sz w:val="22"/>
                <w:szCs w:val="22"/>
              </w:rPr>
              <w:t>Chair Reports</w:t>
            </w:r>
          </w:p>
        </w:tc>
      </w:tr>
      <w:tr w:rsidR="008C6F7A" w14:paraId="42E4AAE6"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930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General Chair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8313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31196F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D21EE" w14:textId="77777777" w:rsidR="008C6F7A" w:rsidRDefault="00000000">
            <w:pPr>
              <w:pBdr>
                <w:top w:val="nil"/>
                <w:left w:val="nil"/>
                <w:bottom w:val="nil"/>
                <w:right w:val="nil"/>
                <w:between w:val="nil"/>
              </w:pBdr>
              <w:tabs>
                <w:tab w:val="left" w:pos="1890"/>
              </w:tabs>
              <w:rPr>
                <w:color w:val="000000"/>
              </w:rPr>
            </w:pPr>
            <w:r>
              <w:rPr>
                <w:rFonts w:ascii="Arial" w:eastAsia="Arial" w:hAnsi="Arial" w:cs="Arial"/>
                <w:color w:val="000000"/>
                <w:sz w:val="22"/>
                <w:szCs w:val="22"/>
              </w:rPr>
              <w:t>Admin Chair</w:t>
            </w:r>
            <w:r>
              <w:rPr>
                <w:rFonts w:ascii="Arial" w:eastAsia="Arial" w:hAnsi="Arial" w:cs="Arial"/>
                <w:color w:val="000000"/>
                <w:sz w:val="22"/>
                <w:szCs w:val="22"/>
              </w:rPr>
              <w:tab/>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B824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18F891A"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94BE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Senior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FCE4" w14:textId="35C8304E" w:rsidR="008C6F7A" w:rsidRDefault="002652A6">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3AD6027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B6ED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lastRenderedPageBreak/>
              <w:t>Age Group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89B2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60A495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93F09"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Coaches Rep.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11C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3FED42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C973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Officials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15E6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55AAC5F7"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DD45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Op. Risk Coordinator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6CC5" w14:textId="337191FD" w:rsidR="008C6F7A" w:rsidRDefault="00D15FB0" w:rsidP="00D15FB0">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See submitted report. // No report.</w:t>
            </w:r>
          </w:p>
        </w:tc>
      </w:tr>
      <w:tr w:rsidR="008C6F7A" w14:paraId="4E4E3065"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96D13"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Safe Sport</w:t>
            </w:r>
          </w:p>
          <w:p w14:paraId="345A2B4C"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Coordinator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BE1B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6C32E9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37E8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DEI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9670C" w14:textId="6E2C454B" w:rsidR="008C6F7A" w:rsidRDefault="00D15FB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F8F2EB0"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CC75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Athletes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8B89D"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87DBC6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ECCA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Sanctions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539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86260FC"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17365"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Office</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4912D" w14:textId="7F757AA8" w:rsidR="008C6F7A" w:rsidRDefault="00D15FB0">
            <w:pPr>
              <w:pBdr>
                <w:top w:val="nil"/>
                <w:left w:val="nil"/>
                <w:bottom w:val="nil"/>
                <w:right w:val="nil"/>
                <w:between w:val="nil"/>
              </w:pBdr>
              <w:rPr>
                <w:color w:val="000000"/>
              </w:rPr>
            </w:pPr>
            <w:r>
              <w:rPr>
                <w:rFonts w:ascii="Arial" w:eastAsia="Arial" w:hAnsi="Arial" w:cs="Arial"/>
                <w:color w:val="000000"/>
                <w:sz w:val="22"/>
                <w:szCs w:val="22"/>
              </w:rPr>
              <w:t>See submitted report</w:t>
            </w:r>
            <w:r w:rsidR="00135BC0">
              <w:rPr>
                <w:rFonts w:ascii="Arial" w:eastAsia="Arial" w:hAnsi="Arial" w:cs="Arial"/>
                <w:color w:val="000000"/>
                <w:sz w:val="22"/>
                <w:szCs w:val="22"/>
              </w:rPr>
              <w:t xml:space="preserve"> by Debbie </w:t>
            </w:r>
            <w:proofErr w:type="spellStart"/>
            <w:r w:rsidR="00135BC0">
              <w:rPr>
                <w:rFonts w:ascii="Arial" w:eastAsia="Arial" w:hAnsi="Arial" w:cs="Arial"/>
                <w:color w:val="000000"/>
                <w:sz w:val="22"/>
                <w:szCs w:val="22"/>
              </w:rPr>
              <w:t>Laderoute</w:t>
            </w:r>
            <w:proofErr w:type="spellEnd"/>
            <w:r w:rsidR="00135BC0">
              <w:rPr>
                <w:rFonts w:ascii="Arial" w:eastAsia="Arial" w:hAnsi="Arial" w:cs="Arial"/>
                <w:color w:val="000000"/>
                <w:sz w:val="22"/>
                <w:szCs w:val="22"/>
              </w:rPr>
              <w:t>.</w:t>
            </w:r>
          </w:p>
        </w:tc>
      </w:tr>
      <w:tr w:rsidR="008C6F7A" w14:paraId="144E50C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F842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Other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CC500"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2FB174E2"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7D4449" w14:textId="77777777" w:rsidR="008C6F7A" w:rsidRDefault="008C6F7A"/>
        </w:tc>
      </w:tr>
      <w:tr w:rsidR="008C6F7A" w14:paraId="67535BF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45DDC174"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New Business &amp; Pulled Reports</w:t>
            </w:r>
          </w:p>
        </w:tc>
      </w:tr>
      <w:tr w:rsidR="008C6F7A" w14:paraId="38A9CDC2" w14:textId="77777777">
        <w:trPr>
          <w:trHeight w:val="243"/>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FAF1CA" w14:textId="5239E0B8" w:rsidR="008C6F7A" w:rsidRPr="006647A6" w:rsidRDefault="008C6F7A">
            <w:pP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90704F" w14:textId="704CED56" w:rsidR="003E0311" w:rsidRPr="006647A6" w:rsidRDefault="003E0311">
            <w:pPr>
              <w:rPr>
                <w:rFonts w:ascii="Arial" w:hAnsi="Arial" w:cs="Arial"/>
                <w:sz w:val="22"/>
                <w:szCs w:val="22"/>
              </w:rPr>
            </w:pPr>
            <w:r>
              <w:rPr>
                <w:rFonts w:ascii="Arial" w:hAnsi="Arial" w:cs="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317D89" w14:textId="77777777" w:rsidR="008C6F7A" w:rsidRDefault="008C6F7A"/>
        </w:tc>
      </w:tr>
      <w:tr w:rsidR="008C6F7A" w14:paraId="0B5AD1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474EE9" w14:textId="116EE304" w:rsidR="008C6F7A" w:rsidRPr="006647A6" w:rsidRDefault="008C6F7A">
            <w:pP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AB2CC3" w14:textId="68BA4E63" w:rsidR="008956D1" w:rsidRPr="006647A6" w:rsidRDefault="008956D1">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13929" w14:textId="77777777" w:rsidR="008C6F7A" w:rsidRDefault="008C6F7A"/>
        </w:tc>
      </w:tr>
      <w:tr w:rsidR="00406D80" w14:paraId="2B69CD0D"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03725B" w14:textId="4E5E189C" w:rsidR="00406D80" w:rsidRPr="006647A6" w:rsidRDefault="00406D80">
            <w:pP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46DEF4" w14:textId="0AE3010D" w:rsidR="002F1FDD" w:rsidRPr="00275894" w:rsidRDefault="002F1FDD">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424EF" w14:textId="77777777" w:rsidR="00406D80" w:rsidRDefault="00406D80"/>
        </w:tc>
      </w:tr>
      <w:tr w:rsidR="00275894" w14:paraId="090CA154"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E16976" w14:textId="41AC042C" w:rsidR="00275894" w:rsidRPr="006647A6" w:rsidRDefault="00275894">
            <w:pP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979FC5" w14:textId="7F28EB84" w:rsidR="00275894" w:rsidRPr="006647A6" w:rsidRDefault="00275894">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D9227B" w14:textId="77777777" w:rsidR="00275894" w:rsidRDefault="00275894"/>
        </w:tc>
      </w:tr>
      <w:tr w:rsidR="00415028" w14:paraId="5F1A7CE4"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F913A2" w14:textId="3EF2A78E" w:rsidR="00415028" w:rsidRPr="006647A6" w:rsidRDefault="00415028" w:rsidP="00415028">
            <w:pPr>
              <w:jc w:val="center"/>
              <w:rPr>
                <w:rFonts w:ascii="Arial" w:hAnsi="Arial" w:cs="Arial"/>
                <w:sz w:val="22"/>
                <w:szCs w:val="22"/>
              </w:rPr>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730020" w14:textId="7ABC8913" w:rsidR="00415028" w:rsidRDefault="00415028" w:rsidP="00415028">
            <w:pPr>
              <w:tabs>
                <w:tab w:val="left" w:pos="4361"/>
              </w:tabs>
              <w:rPr>
                <w:rFonts w:ascii="Arial" w:hAnsi="Arial" w:cs="Arial"/>
                <w:sz w:val="22"/>
                <w:szCs w:val="22"/>
              </w:rPr>
            </w:pPr>
            <w:r>
              <w:rPr>
                <w:rFonts w:ascii="Arial" w:hAnsi="Arial" w:cs="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D8900A" w14:textId="77777777" w:rsidR="00415028" w:rsidRDefault="00415028"/>
        </w:tc>
      </w:tr>
    </w:tbl>
    <w:p w14:paraId="362BD150" w14:textId="77777777" w:rsidR="008C6F7A" w:rsidRDefault="008C6F7A">
      <w:pPr>
        <w:pBdr>
          <w:top w:val="nil"/>
          <w:left w:val="nil"/>
          <w:bottom w:val="nil"/>
          <w:right w:val="nil"/>
          <w:between w:val="nil"/>
        </w:pBdr>
        <w:rPr>
          <w:color w:val="000000"/>
        </w:rPr>
      </w:pPr>
    </w:p>
    <w:tbl>
      <w:tblPr>
        <w:tblStyle w:val="a0"/>
        <w:tblW w:w="107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5"/>
        <w:gridCol w:w="7560"/>
        <w:gridCol w:w="1620"/>
      </w:tblGrid>
      <w:tr w:rsidR="008C6F7A" w14:paraId="74D5594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09CB9E" w14:textId="77777777" w:rsidR="008C6F7A" w:rsidRDefault="008C6F7A"/>
        </w:tc>
      </w:tr>
      <w:tr w:rsidR="008C6F7A" w14:paraId="0883CC00"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7CE82FC"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Old Business</w:t>
            </w:r>
          </w:p>
        </w:tc>
      </w:tr>
      <w:tr w:rsidR="008C6F7A" w14:paraId="16001B70" w14:textId="77777777" w:rsidTr="00AB309C">
        <w:trPr>
          <w:trHeight w:val="441"/>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5D64B" w14:textId="3B4A4B98" w:rsidR="008C6F7A" w:rsidRPr="00B54D37" w:rsidRDefault="00932C41">
            <w:p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Championship Meet Clarification – Relay only athletes and time trials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AE13A" w14:textId="5838100D" w:rsidR="003E0311" w:rsidRPr="00B54D37" w:rsidRDefault="00932C41">
            <w:pPr>
              <w:rPr>
                <w:rFonts w:ascii="Arial" w:hAnsi="Arial" w:cs="Arial"/>
                <w:sz w:val="22"/>
                <w:szCs w:val="22"/>
              </w:rPr>
            </w:pPr>
            <w:r>
              <w:rPr>
                <w:rFonts w:ascii="Arial" w:hAnsi="Arial" w:cs="Arial"/>
                <w:sz w:val="22"/>
                <w:szCs w:val="22"/>
              </w:rPr>
              <w:t xml:space="preserve">Judi Creech </w:t>
            </w:r>
            <w:r w:rsidR="002652A6">
              <w:rPr>
                <w:rFonts w:ascii="Arial" w:hAnsi="Arial" w:cs="Arial"/>
                <w:sz w:val="22"/>
                <w:szCs w:val="22"/>
              </w:rPr>
              <w:t xml:space="preserve">– In a previous board meeting, possibly August, the board had approved these two items we are going to discuss and Judi wants “to make sure we are all on the same page.”  The previous minutes don’t reflect this.  First item, relay only athletes being eligible to swim anytime that a time trial is being offered; that would specifically affect 11 and overs.  </w:t>
            </w:r>
            <w:r w:rsidR="002652A6">
              <w:rPr>
                <w:rFonts w:ascii="Arial" w:hAnsi="Arial" w:cs="Arial"/>
                <w:sz w:val="22"/>
                <w:szCs w:val="22"/>
              </w:rPr>
              <w:t>We currently</w:t>
            </w:r>
            <w:r w:rsidR="002652A6">
              <w:rPr>
                <w:rFonts w:ascii="Arial" w:hAnsi="Arial" w:cs="Arial"/>
                <w:sz w:val="22"/>
                <w:szCs w:val="22"/>
              </w:rPr>
              <w:t xml:space="preserve"> state athletes must </w:t>
            </w:r>
            <w:r w:rsidR="002652A6">
              <w:rPr>
                <w:rFonts w:ascii="Arial" w:hAnsi="Arial" w:cs="Arial"/>
                <w:sz w:val="22"/>
                <w:szCs w:val="22"/>
              </w:rPr>
              <w:t>have competed on that s</w:t>
            </w:r>
            <w:r w:rsidR="00FB2A64">
              <w:rPr>
                <w:rFonts w:ascii="Arial" w:hAnsi="Arial" w:cs="Arial"/>
                <w:sz w:val="22"/>
                <w:szCs w:val="22"/>
              </w:rPr>
              <w:t>ame</w:t>
            </w:r>
            <w:r w:rsidR="002652A6">
              <w:rPr>
                <w:rFonts w:ascii="Arial" w:hAnsi="Arial" w:cs="Arial"/>
                <w:sz w:val="22"/>
                <w:szCs w:val="22"/>
              </w:rPr>
              <w:t xml:space="preserve"> day to be eligible for time trials.  </w:t>
            </w:r>
            <w:r w:rsidR="002652A6">
              <w:rPr>
                <w:rFonts w:ascii="Arial" w:hAnsi="Arial" w:cs="Arial"/>
                <w:sz w:val="22"/>
                <w:szCs w:val="22"/>
              </w:rPr>
              <w:t>Judi’s proposal from August</w:t>
            </w:r>
            <w:r w:rsidR="00FB2A64">
              <w:rPr>
                <w:rFonts w:ascii="Arial" w:hAnsi="Arial" w:cs="Arial"/>
                <w:sz w:val="22"/>
                <w:szCs w:val="22"/>
              </w:rPr>
              <w:t xml:space="preserve">, </w:t>
            </w:r>
            <w:r w:rsidR="002652A6">
              <w:rPr>
                <w:rFonts w:ascii="Arial" w:hAnsi="Arial" w:cs="Arial"/>
                <w:sz w:val="22"/>
                <w:szCs w:val="22"/>
              </w:rPr>
              <w:t>and what she is proposing again</w:t>
            </w:r>
            <w:r w:rsidR="00FB2A64">
              <w:rPr>
                <w:rFonts w:ascii="Arial" w:hAnsi="Arial" w:cs="Arial"/>
                <w:sz w:val="22"/>
                <w:szCs w:val="22"/>
              </w:rPr>
              <w:t>,</w:t>
            </w:r>
            <w:r w:rsidR="002652A6">
              <w:rPr>
                <w:rFonts w:ascii="Arial" w:hAnsi="Arial" w:cs="Arial"/>
                <w:sz w:val="22"/>
                <w:szCs w:val="22"/>
              </w:rPr>
              <w:t xml:space="preserve"> is that relay only athletes are eligible to compete in time trials during any session if they are entered into the meet. Judi makes a motion and would like it on the record that that is what we would all like to do and that it is reflected in future meet information from here on out.  Rex Watkins second. Motion passed.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F29B7" w14:textId="77777777" w:rsidR="008C6F7A" w:rsidRDefault="008C6F7A"/>
        </w:tc>
      </w:tr>
      <w:tr w:rsidR="008C6F7A" w14:paraId="6DF3506A" w14:textId="77777777">
        <w:trPr>
          <w:trHeight w:val="2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955E1" w14:textId="413C5443" w:rsidR="008C6F7A" w:rsidRDefault="00932C41">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Championship Meet Clarification – Para athlete </w:t>
            </w:r>
            <w:r>
              <w:rPr>
                <w:rFonts w:ascii="Arial" w:eastAsia="Arial" w:hAnsi="Arial" w:cs="Arial"/>
                <w:sz w:val="22"/>
                <w:szCs w:val="22"/>
              </w:rPr>
              <w:lastRenderedPageBreak/>
              <w:t xml:space="preserve">qualifying events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0696F" w14:textId="0370B33D" w:rsidR="008C6F7A" w:rsidRPr="002652A6" w:rsidRDefault="002652A6">
            <w:pPr>
              <w:rPr>
                <w:rFonts w:ascii="Arial" w:hAnsi="Arial" w:cs="Arial"/>
                <w:sz w:val="22"/>
                <w:szCs w:val="22"/>
              </w:rPr>
            </w:pPr>
            <w:r w:rsidRPr="002652A6">
              <w:rPr>
                <w:rFonts w:ascii="Arial" w:hAnsi="Arial" w:cs="Arial"/>
                <w:sz w:val="22"/>
                <w:szCs w:val="22"/>
              </w:rPr>
              <w:lastRenderedPageBreak/>
              <w:t xml:space="preserve">At the same meeting the board discussed </w:t>
            </w:r>
            <w:proofErr w:type="gramStart"/>
            <w:r w:rsidRPr="002652A6">
              <w:rPr>
                <w:rFonts w:ascii="Arial" w:hAnsi="Arial" w:cs="Arial"/>
                <w:sz w:val="22"/>
                <w:szCs w:val="22"/>
              </w:rPr>
              <w:t>para athletes</w:t>
            </w:r>
            <w:proofErr w:type="gramEnd"/>
            <w:r w:rsidRPr="002652A6">
              <w:rPr>
                <w:rFonts w:ascii="Arial" w:hAnsi="Arial" w:cs="Arial"/>
                <w:sz w:val="22"/>
                <w:szCs w:val="22"/>
              </w:rPr>
              <w:t xml:space="preserve">. Judi wants to “include that </w:t>
            </w:r>
            <w:proofErr w:type="gramStart"/>
            <w:r w:rsidRPr="002652A6">
              <w:rPr>
                <w:rFonts w:ascii="Arial" w:hAnsi="Arial" w:cs="Arial"/>
                <w:sz w:val="22"/>
                <w:szCs w:val="22"/>
              </w:rPr>
              <w:t>para athletes</w:t>
            </w:r>
            <w:proofErr w:type="gramEnd"/>
            <w:r w:rsidRPr="002652A6">
              <w:rPr>
                <w:rFonts w:ascii="Arial" w:hAnsi="Arial" w:cs="Arial"/>
                <w:sz w:val="22"/>
                <w:szCs w:val="22"/>
              </w:rPr>
              <w:t xml:space="preserve"> or impaired athletes be able to enter into any event that is offered in the meet regardless of their age.”  We have a couple of </w:t>
            </w:r>
            <w:proofErr w:type="gramStart"/>
            <w:r w:rsidRPr="002652A6">
              <w:rPr>
                <w:rFonts w:ascii="Arial" w:hAnsi="Arial" w:cs="Arial"/>
                <w:sz w:val="22"/>
                <w:szCs w:val="22"/>
              </w:rPr>
              <w:t>para athletes</w:t>
            </w:r>
            <w:proofErr w:type="gramEnd"/>
            <w:r w:rsidRPr="002652A6">
              <w:rPr>
                <w:rFonts w:ascii="Arial" w:hAnsi="Arial" w:cs="Arial"/>
                <w:sz w:val="22"/>
                <w:szCs w:val="22"/>
              </w:rPr>
              <w:t xml:space="preserve"> that would like to swim 50 of strokes which would allow them to swim more events throughout the meet. The meet referee can </w:t>
            </w:r>
            <w:r w:rsidRPr="002652A6">
              <w:rPr>
                <w:rFonts w:ascii="Arial" w:hAnsi="Arial" w:cs="Arial"/>
                <w:sz w:val="22"/>
                <w:szCs w:val="22"/>
              </w:rPr>
              <w:lastRenderedPageBreak/>
              <w:t>make that happen in a variety of ways.  Judi clarified that the athletes would have to meet the minimum age standard and be eligible for the meet.</w:t>
            </w:r>
            <w:r>
              <w:rPr>
                <w:rFonts w:ascii="Arial" w:hAnsi="Arial" w:cs="Arial"/>
                <w:sz w:val="22"/>
                <w:szCs w:val="22"/>
              </w:rPr>
              <w:t xml:space="preserve">  An example, a 15-year-old could swim the 50 </w:t>
            </w:r>
            <w:proofErr w:type="gramStart"/>
            <w:r>
              <w:rPr>
                <w:rFonts w:ascii="Arial" w:hAnsi="Arial" w:cs="Arial"/>
                <w:sz w:val="22"/>
                <w:szCs w:val="22"/>
              </w:rPr>
              <w:t>breaststroke</w:t>
            </w:r>
            <w:proofErr w:type="gramEnd"/>
            <w:r>
              <w:rPr>
                <w:rFonts w:ascii="Arial" w:hAnsi="Arial" w:cs="Arial"/>
                <w:sz w:val="22"/>
                <w:szCs w:val="22"/>
              </w:rPr>
              <w:t xml:space="preserve"> with the 12 year-olds rather than swimming with the other 15 year-olds during the 100 breaststroke.  ‘It would be a discussion with the meet director and the coach to accommodate what the athlete is trying to accomplish at that meet.”  Judi is going to reach out to </w:t>
            </w:r>
            <w:proofErr w:type="spellStart"/>
            <w:r>
              <w:rPr>
                <w:rFonts w:ascii="Arial" w:hAnsi="Arial" w:cs="Arial"/>
                <w:sz w:val="22"/>
                <w:szCs w:val="22"/>
              </w:rPr>
              <w:t>Summir</w:t>
            </w:r>
            <w:proofErr w:type="spellEnd"/>
            <w:r>
              <w:rPr>
                <w:rFonts w:ascii="Arial" w:hAnsi="Arial" w:cs="Arial"/>
                <w:sz w:val="22"/>
                <w:szCs w:val="22"/>
              </w:rPr>
              <w:t xml:space="preserve"> to see if she can find the old verbiage she had.  Sheila suggests we table the discussion until the next meeting in order to get the language and process laid out so we can vote on it to be included in future meet information.  Topic tabled until May.</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9B937" w14:textId="7BCFF7CD" w:rsidR="008C6F7A" w:rsidRDefault="002652A6">
            <w:r>
              <w:lastRenderedPageBreak/>
              <w:t xml:space="preserve"> </w:t>
            </w:r>
          </w:p>
        </w:tc>
      </w:tr>
      <w:tr w:rsidR="002652A6" w14:paraId="5BFE0BF2" w14:textId="77777777">
        <w:trPr>
          <w:trHeight w:val="2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73DF1" w14:textId="4041B4C5" w:rsidR="002652A6" w:rsidRDefault="002652A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Invite Process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0124E" w14:textId="5DECB1BB" w:rsidR="002652A6" w:rsidRPr="002652A6" w:rsidRDefault="002652A6">
            <w:pPr>
              <w:rPr>
                <w:rFonts w:ascii="Arial" w:hAnsi="Arial" w:cs="Arial"/>
                <w:sz w:val="22"/>
                <w:szCs w:val="22"/>
              </w:rPr>
            </w:pPr>
            <w:r w:rsidRPr="002652A6">
              <w:rPr>
                <w:rFonts w:ascii="Arial" w:hAnsi="Arial" w:cs="Arial"/>
                <w:sz w:val="22"/>
                <w:szCs w:val="22"/>
              </w:rPr>
              <w:t xml:space="preserve">Emily </w:t>
            </w:r>
            <w:r>
              <w:rPr>
                <w:rFonts w:ascii="Arial" w:hAnsi="Arial" w:cs="Arial"/>
                <w:sz w:val="22"/>
                <w:szCs w:val="22"/>
              </w:rPr>
              <w:t>pulled up the n</w:t>
            </w:r>
            <w:r w:rsidRPr="002652A6">
              <w:rPr>
                <w:rFonts w:ascii="Arial" w:hAnsi="Arial" w:cs="Arial"/>
                <w:sz w:val="22"/>
                <w:szCs w:val="22"/>
              </w:rPr>
              <w:t xml:space="preserve">ew Championship meet proposal to be brought to the special HOD meeting </w:t>
            </w:r>
            <w:r>
              <w:rPr>
                <w:rFonts w:ascii="Arial" w:hAnsi="Arial" w:cs="Arial"/>
                <w:sz w:val="22"/>
                <w:szCs w:val="22"/>
              </w:rPr>
              <w:t>on April 16th</w:t>
            </w:r>
            <w:r w:rsidRPr="002652A6">
              <w:rPr>
                <w:rFonts w:ascii="Arial" w:hAnsi="Arial" w:cs="Arial"/>
                <w:sz w:val="22"/>
                <w:szCs w:val="22"/>
              </w:rPr>
              <w:t>.</w:t>
            </w:r>
            <w:r>
              <w:rPr>
                <w:rFonts w:ascii="Arial" w:hAnsi="Arial" w:cs="Arial"/>
                <w:sz w:val="22"/>
                <w:szCs w:val="22"/>
              </w:rPr>
              <w:t xml:space="preserve">  Rex Watkins asked for clarification on years for the data; 2021 typo to be changed to 2022.  The new B+ time standards have not been published yet, but they are good to go.  Sheila makes a motion that the OSI board approves this document to be presented to the special meeting of HOD on April 16, 2023.  Rick Guenther second.  Motion passed.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B0650" w14:textId="77777777" w:rsidR="002652A6" w:rsidRDefault="002652A6"/>
        </w:tc>
      </w:tr>
      <w:tr w:rsidR="008C6F7A" w14:paraId="6174C2A8"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60DFC1" w14:textId="77777777" w:rsidR="008C6F7A" w:rsidRDefault="008C6F7A"/>
        </w:tc>
      </w:tr>
      <w:tr w:rsidR="008C6F7A" w14:paraId="15D3B9A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75C952D"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Next Meeting (s) at 7:00 PM</w:t>
            </w:r>
          </w:p>
        </w:tc>
      </w:tr>
      <w:tr w:rsidR="008C6F7A" w14:paraId="22573AD5" w14:textId="77777777">
        <w:trPr>
          <w:trHeight w:val="48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3FDEE7" w14:textId="608A6733" w:rsidR="008C6F7A" w:rsidRPr="001F1F42"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Online Zoom BOD Meeting </w:t>
            </w:r>
            <w:r w:rsidR="005E5ABF">
              <w:rPr>
                <w:rFonts w:ascii="Arial" w:eastAsia="Arial" w:hAnsi="Arial" w:cs="Arial"/>
                <w:color w:val="000000"/>
                <w:sz w:val="22"/>
                <w:szCs w:val="22"/>
              </w:rPr>
              <w:t>May 10,</w:t>
            </w:r>
            <w:r>
              <w:rPr>
                <w:rFonts w:ascii="Arial" w:eastAsia="Arial" w:hAnsi="Arial" w:cs="Arial"/>
                <w:color w:val="000000"/>
                <w:sz w:val="22"/>
                <w:szCs w:val="22"/>
              </w:rPr>
              <w:t xml:space="preserve"> 202</w:t>
            </w:r>
            <w:r w:rsidR="00D15FB0">
              <w:rPr>
                <w:rFonts w:ascii="Arial" w:eastAsia="Arial" w:hAnsi="Arial" w:cs="Arial"/>
                <w:color w:val="000000"/>
                <w:sz w:val="22"/>
                <w:szCs w:val="22"/>
              </w:rPr>
              <w:t>3</w:t>
            </w:r>
            <w:r>
              <w:rPr>
                <w:rFonts w:ascii="Arial" w:eastAsia="Arial" w:hAnsi="Arial" w:cs="Arial"/>
                <w:color w:val="000000"/>
                <w:sz w:val="22"/>
                <w:szCs w:val="22"/>
              </w:rPr>
              <w:t>, at 7:00 PM.</w:t>
            </w:r>
            <w:r w:rsidR="001F1F42">
              <w:rPr>
                <w:rFonts w:ascii="Arial" w:eastAsia="Arial" w:hAnsi="Arial" w:cs="Arial"/>
                <w:color w:val="000000"/>
                <w:sz w:val="22"/>
                <w:szCs w:val="22"/>
              </w:rPr>
              <w:t xml:space="preserve">  </w:t>
            </w:r>
            <w:r w:rsidR="002652A6">
              <w:rPr>
                <w:rFonts w:ascii="Arial" w:eastAsia="Arial" w:hAnsi="Arial" w:cs="Arial"/>
                <w:color w:val="000000"/>
                <w:sz w:val="22"/>
                <w:szCs w:val="22"/>
              </w:rPr>
              <w:t xml:space="preserve">Reminder of upcoming board retreat. Rick Guenther </w:t>
            </w:r>
            <w:r w:rsidR="001F1F42">
              <w:rPr>
                <w:rFonts w:ascii="Arial" w:eastAsia="Arial" w:hAnsi="Arial" w:cs="Arial"/>
                <w:color w:val="000000"/>
                <w:sz w:val="22"/>
                <w:szCs w:val="22"/>
              </w:rPr>
              <w:t xml:space="preserve">made a motion to adjourn the meeting.  Rex Watkins second. </w:t>
            </w:r>
            <w:r>
              <w:rPr>
                <w:rFonts w:ascii="Arial" w:eastAsia="Arial" w:hAnsi="Arial" w:cs="Arial"/>
                <w:color w:val="000000"/>
                <w:sz w:val="22"/>
                <w:szCs w:val="22"/>
              </w:rPr>
              <w:t>With no other business, the meeting was adjourned at approximately (</w:t>
            </w:r>
            <w:r w:rsidR="005E5ABF">
              <w:rPr>
                <w:rFonts w:ascii="Arial" w:eastAsia="Arial" w:hAnsi="Arial" w:cs="Arial"/>
                <w:sz w:val="22"/>
                <w:szCs w:val="22"/>
              </w:rPr>
              <w:t>7:30</w:t>
            </w:r>
            <w:r>
              <w:rPr>
                <w:rFonts w:ascii="Arial" w:eastAsia="Arial" w:hAnsi="Arial" w:cs="Arial"/>
                <w:color w:val="000000"/>
                <w:sz w:val="22"/>
                <w:szCs w:val="22"/>
              </w:rPr>
              <w:t>) P</w:t>
            </w:r>
            <w:r>
              <w:rPr>
                <w:rFonts w:ascii="Arial" w:eastAsia="Arial" w:hAnsi="Arial" w:cs="Arial"/>
                <w:sz w:val="22"/>
                <w:szCs w:val="22"/>
              </w:rPr>
              <w:t>M</w:t>
            </w:r>
          </w:p>
        </w:tc>
      </w:tr>
    </w:tbl>
    <w:p w14:paraId="0778BB0C" w14:textId="77777777" w:rsidR="008C6F7A" w:rsidRDefault="008C6F7A">
      <w:pPr>
        <w:widowControl w:val="0"/>
        <w:pBdr>
          <w:top w:val="nil"/>
          <w:left w:val="nil"/>
          <w:bottom w:val="nil"/>
          <w:right w:val="nil"/>
          <w:between w:val="nil"/>
        </w:pBdr>
        <w:rPr>
          <w:color w:val="000000"/>
        </w:rPr>
      </w:pPr>
    </w:p>
    <w:p w14:paraId="0EBF6375" w14:textId="65E16B8A" w:rsidR="008C6F7A" w:rsidRDefault="008C6F7A">
      <w:pPr>
        <w:pBdr>
          <w:top w:val="nil"/>
          <w:left w:val="nil"/>
          <w:bottom w:val="nil"/>
          <w:right w:val="nil"/>
          <w:between w:val="nil"/>
        </w:pBdr>
        <w:rPr>
          <w:rFonts w:ascii="Arial" w:eastAsia="Arial" w:hAnsi="Arial" w:cs="Arial"/>
          <w:color w:val="000000"/>
          <w:sz w:val="22"/>
          <w:szCs w:val="22"/>
        </w:rPr>
      </w:pPr>
    </w:p>
    <w:p w14:paraId="5F5738AC" w14:textId="77777777" w:rsidR="008C6F7A" w:rsidRDefault="008C6F7A">
      <w:pPr>
        <w:pBdr>
          <w:top w:val="nil"/>
          <w:left w:val="nil"/>
          <w:bottom w:val="nil"/>
          <w:right w:val="nil"/>
          <w:between w:val="nil"/>
        </w:pBdr>
        <w:rPr>
          <w:rFonts w:ascii="Arial" w:eastAsia="Arial" w:hAnsi="Arial" w:cs="Arial"/>
          <w:color w:val="000000"/>
          <w:sz w:val="22"/>
          <w:szCs w:val="22"/>
        </w:rPr>
      </w:pPr>
    </w:p>
    <w:p w14:paraId="30260F07" w14:textId="38A60444" w:rsidR="008C6F7A" w:rsidRDefault="008C6F7A">
      <w:pPr>
        <w:pBdr>
          <w:top w:val="nil"/>
          <w:left w:val="nil"/>
          <w:bottom w:val="nil"/>
          <w:right w:val="nil"/>
          <w:between w:val="nil"/>
        </w:pBdr>
        <w:rPr>
          <w:rFonts w:ascii="Arial" w:eastAsia="Arial" w:hAnsi="Arial" w:cs="Arial"/>
          <w:color w:val="000000"/>
          <w:sz w:val="22"/>
          <w:szCs w:val="22"/>
        </w:rPr>
      </w:pPr>
    </w:p>
    <w:p w14:paraId="53FE7E64" w14:textId="6543AC6D" w:rsidR="002652A6" w:rsidRDefault="002652A6">
      <w:pPr>
        <w:pBdr>
          <w:top w:val="nil"/>
          <w:left w:val="nil"/>
          <w:bottom w:val="nil"/>
          <w:right w:val="nil"/>
          <w:between w:val="nil"/>
        </w:pBdr>
        <w:rPr>
          <w:rFonts w:ascii="Arial" w:eastAsia="Arial" w:hAnsi="Arial" w:cs="Arial"/>
          <w:color w:val="000000"/>
          <w:sz w:val="22"/>
          <w:szCs w:val="22"/>
        </w:rPr>
      </w:pPr>
    </w:p>
    <w:p w14:paraId="703AB33A" w14:textId="16FAABEA" w:rsidR="002652A6" w:rsidRDefault="002652A6">
      <w:pPr>
        <w:pBdr>
          <w:top w:val="nil"/>
          <w:left w:val="nil"/>
          <w:bottom w:val="nil"/>
          <w:right w:val="nil"/>
          <w:between w:val="nil"/>
        </w:pBdr>
        <w:rPr>
          <w:rFonts w:ascii="Arial" w:eastAsia="Arial" w:hAnsi="Arial" w:cs="Arial"/>
          <w:color w:val="000000"/>
          <w:sz w:val="22"/>
          <w:szCs w:val="22"/>
        </w:rPr>
      </w:pPr>
    </w:p>
    <w:p w14:paraId="29A1DC98" w14:textId="4198699E" w:rsidR="002652A6" w:rsidRDefault="002652A6">
      <w:pPr>
        <w:pBdr>
          <w:top w:val="nil"/>
          <w:left w:val="nil"/>
          <w:bottom w:val="nil"/>
          <w:right w:val="nil"/>
          <w:between w:val="nil"/>
        </w:pBdr>
        <w:rPr>
          <w:rFonts w:ascii="Arial" w:eastAsia="Arial" w:hAnsi="Arial" w:cs="Arial"/>
          <w:color w:val="000000"/>
          <w:sz w:val="22"/>
          <w:szCs w:val="22"/>
        </w:rPr>
      </w:pPr>
    </w:p>
    <w:p w14:paraId="0F18A74C" w14:textId="3FD6BA5E" w:rsidR="002652A6" w:rsidRDefault="002652A6">
      <w:pPr>
        <w:pBdr>
          <w:top w:val="nil"/>
          <w:left w:val="nil"/>
          <w:bottom w:val="nil"/>
          <w:right w:val="nil"/>
          <w:between w:val="nil"/>
        </w:pBdr>
        <w:rPr>
          <w:rFonts w:ascii="Arial" w:eastAsia="Arial" w:hAnsi="Arial" w:cs="Arial"/>
          <w:color w:val="000000"/>
          <w:sz w:val="22"/>
          <w:szCs w:val="22"/>
        </w:rPr>
      </w:pPr>
    </w:p>
    <w:p w14:paraId="2BB884FC" w14:textId="175AF83B" w:rsidR="002652A6" w:rsidRDefault="002652A6">
      <w:pPr>
        <w:pBdr>
          <w:top w:val="nil"/>
          <w:left w:val="nil"/>
          <w:bottom w:val="nil"/>
          <w:right w:val="nil"/>
          <w:between w:val="nil"/>
        </w:pBdr>
        <w:rPr>
          <w:rFonts w:ascii="Arial" w:eastAsia="Arial" w:hAnsi="Arial" w:cs="Arial"/>
          <w:color w:val="000000"/>
          <w:sz w:val="22"/>
          <w:szCs w:val="22"/>
        </w:rPr>
      </w:pPr>
    </w:p>
    <w:p w14:paraId="17F1AADB" w14:textId="2D34489C" w:rsidR="002652A6" w:rsidRDefault="002652A6">
      <w:pPr>
        <w:pBdr>
          <w:top w:val="nil"/>
          <w:left w:val="nil"/>
          <w:bottom w:val="nil"/>
          <w:right w:val="nil"/>
          <w:between w:val="nil"/>
        </w:pBdr>
        <w:rPr>
          <w:rFonts w:ascii="Arial" w:eastAsia="Arial" w:hAnsi="Arial" w:cs="Arial"/>
          <w:color w:val="000000"/>
          <w:sz w:val="22"/>
          <w:szCs w:val="22"/>
        </w:rPr>
      </w:pPr>
    </w:p>
    <w:p w14:paraId="49D2533A" w14:textId="24CFA7A5" w:rsidR="002652A6" w:rsidRDefault="002652A6">
      <w:pPr>
        <w:pBdr>
          <w:top w:val="nil"/>
          <w:left w:val="nil"/>
          <w:bottom w:val="nil"/>
          <w:right w:val="nil"/>
          <w:between w:val="nil"/>
        </w:pBdr>
        <w:rPr>
          <w:rFonts w:ascii="Arial" w:eastAsia="Arial" w:hAnsi="Arial" w:cs="Arial"/>
          <w:color w:val="000000"/>
          <w:sz w:val="22"/>
          <w:szCs w:val="22"/>
        </w:rPr>
      </w:pPr>
    </w:p>
    <w:p w14:paraId="4D5F3B09" w14:textId="596896CB" w:rsidR="002652A6" w:rsidRDefault="002652A6">
      <w:pPr>
        <w:pBdr>
          <w:top w:val="nil"/>
          <w:left w:val="nil"/>
          <w:bottom w:val="nil"/>
          <w:right w:val="nil"/>
          <w:between w:val="nil"/>
        </w:pBdr>
        <w:rPr>
          <w:rFonts w:ascii="Arial" w:eastAsia="Arial" w:hAnsi="Arial" w:cs="Arial"/>
          <w:color w:val="000000"/>
          <w:sz w:val="22"/>
          <w:szCs w:val="22"/>
        </w:rPr>
      </w:pPr>
    </w:p>
    <w:p w14:paraId="1C6DD160" w14:textId="3C060B5E" w:rsidR="002652A6" w:rsidRDefault="002652A6">
      <w:pPr>
        <w:pBdr>
          <w:top w:val="nil"/>
          <w:left w:val="nil"/>
          <w:bottom w:val="nil"/>
          <w:right w:val="nil"/>
          <w:between w:val="nil"/>
        </w:pBdr>
        <w:rPr>
          <w:rFonts w:ascii="Arial" w:eastAsia="Arial" w:hAnsi="Arial" w:cs="Arial"/>
          <w:color w:val="000000"/>
          <w:sz w:val="22"/>
          <w:szCs w:val="22"/>
        </w:rPr>
      </w:pPr>
    </w:p>
    <w:p w14:paraId="4EEEF787" w14:textId="409AE2D7" w:rsidR="002652A6" w:rsidRDefault="002652A6">
      <w:pPr>
        <w:pBdr>
          <w:top w:val="nil"/>
          <w:left w:val="nil"/>
          <w:bottom w:val="nil"/>
          <w:right w:val="nil"/>
          <w:between w:val="nil"/>
        </w:pBdr>
        <w:rPr>
          <w:rFonts w:ascii="Arial" w:eastAsia="Arial" w:hAnsi="Arial" w:cs="Arial"/>
          <w:color w:val="000000"/>
          <w:sz w:val="22"/>
          <w:szCs w:val="22"/>
        </w:rPr>
      </w:pPr>
    </w:p>
    <w:p w14:paraId="10FD220F" w14:textId="5A1045A8" w:rsidR="002652A6" w:rsidRDefault="002652A6">
      <w:pPr>
        <w:pBdr>
          <w:top w:val="nil"/>
          <w:left w:val="nil"/>
          <w:bottom w:val="nil"/>
          <w:right w:val="nil"/>
          <w:between w:val="nil"/>
        </w:pBdr>
        <w:rPr>
          <w:rFonts w:ascii="Arial" w:eastAsia="Arial" w:hAnsi="Arial" w:cs="Arial"/>
          <w:color w:val="000000"/>
          <w:sz w:val="22"/>
          <w:szCs w:val="22"/>
        </w:rPr>
      </w:pPr>
    </w:p>
    <w:p w14:paraId="3D4D1E51" w14:textId="5290CC90" w:rsidR="002652A6" w:rsidRDefault="002652A6">
      <w:pPr>
        <w:pBdr>
          <w:top w:val="nil"/>
          <w:left w:val="nil"/>
          <w:bottom w:val="nil"/>
          <w:right w:val="nil"/>
          <w:between w:val="nil"/>
        </w:pBdr>
        <w:rPr>
          <w:rFonts w:ascii="Arial" w:eastAsia="Arial" w:hAnsi="Arial" w:cs="Arial"/>
          <w:color w:val="000000"/>
          <w:sz w:val="22"/>
          <w:szCs w:val="22"/>
        </w:rPr>
      </w:pPr>
    </w:p>
    <w:p w14:paraId="18048090" w14:textId="7FC4DC64" w:rsidR="002652A6" w:rsidRDefault="002652A6">
      <w:pPr>
        <w:pBdr>
          <w:top w:val="nil"/>
          <w:left w:val="nil"/>
          <w:bottom w:val="nil"/>
          <w:right w:val="nil"/>
          <w:between w:val="nil"/>
        </w:pBdr>
        <w:rPr>
          <w:rFonts w:ascii="Arial" w:eastAsia="Arial" w:hAnsi="Arial" w:cs="Arial"/>
          <w:color w:val="000000"/>
          <w:sz w:val="22"/>
          <w:szCs w:val="22"/>
        </w:rPr>
      </w:pPr>
    </w:p>
    <w:p w14:paraId="3E47DE7E" w14:textId="662F4C7B" w:rsidR="002652A6" w:rsidRDefault="002652A6">
      <w:pPr>
        <w:pBdr>
          <w:top w:val="nil"/>
          <w:left w:val="nil"/>
          <w:bottom w:val="nil"/>
          <w:right w:val="nil"/>
          <w:between w:val="nil"/>
        </w:pBdr>
        <w:rPr>
          <w:rFonts w:ascii="Arial" w:eastAsia="Arial" w:hAnsi="Arial" w:cs="Arial"/>
          <w:color w:val="000000"/>
          <w:sz w:val="22"/>
          <w:szCs w:val="22"/>
        </w:rPr>
      </w:pPr>
    </w:p>
    <w:p w14:paraId="3F95FA2D" w14:textId="77AB74F9" w:rsidR="002652A6" w:rsidRDefault="002652A6">
      <w:pPr>
        <w:pBdr>
          <w:top w:val="nil"/>
          <w:left w:val="nil"/>
          <w:bottom w:val="nil"/>
          <w:right w:val="nil"/>
          <w:between w:val="nil"/>
        </w:pBdr>
        <w:rPr>
          <w:rFonts w:ascii="Arial" w:eastAsia="Arial" w:hAnsi="Arial" w:cs="Arial"/>
          <w:color w:val="000000"/>
          <w:sz w:val="22"/>
          <w:szCs w:val="22"/>
        </w:rPr>
      </w:pPr>
    </w:p>
    <w:p w14:paraId="07B3727D" w14:textId="0A3BECF8" w:rsidR="002652A6" w:rsidRDefault="002652A6">
      <w:pPr>
        <w:pBdr>
          <w:top w:val="nil"/>
          <w:left w:val="nil"/>
          <w:bottom w:val="nil"/>
          <w:right w:val="nil"/>
          <w:between w:val="nil"/>
        </w:pBdr>
        <w:rPr>
          <w:rFonts w:ascii="Arial" w:eastAsia="Arial" w:hAnsi="Arial" w:cs="Arial"/>
          <w:color w:val="000000"/>
          <w:sz w:val="22"/>
          <w:szCs w:val="22"/>
        </w:rPr>
      </w:pPr>
    </w:p>
    <w:p w14:paraId="37FEAB7A" w14:textId="400548CD" w:rsidR="002652A6" w:rsidRDefault="002652A6">
      <w:pPr>
        <w:pBdr>
          <w:top w:val="nil"/>
          <w:left w:val="nil"/>
          <w:bottom w:val="nil"/>
          <w:right w:val="nil"/>
          <w:between w:val="nil"/>
        </w:pBdr>
        <w:rPr>
          <w:rFonts w:ascii="Arial" w:eastAsia="Arial" w:hAnsi="Arial" w:cs="Arial"/>
          <w:color w:val="000000"/>
          <w:sz w:val="22"/>
          <w:szCs w:val="22"/>
        </w:rPr>
      </w:pPr>
    </w:p>
    <w:p w14:paraId="25C6C661" w14:textId="55B52BE9" w:rsidR="002652A6" w:rsidRDefault="002652A6">
      <w:pPr>
        <w:pBdr>
          <w:top w:val="nil"/>
          <w:left w:val="nil"/>
          <w:bottom w:val="nil"/>
          <w:right w:val="nil"/>
          <w:between w:val="nil"/>
        </w:pBdr>
        <w:rPr>
          <w:rFonts w:ascii="Arial" w:eastAsia="Arial" w:hAnsi="Arial" w:cs="Arial"/>
          <w:color w:val="000000"/>
          <w:sz w:val="22"/>
          <w:szCs w:val="22"/>
        </w:rPr>
      </w:pPr>
    </w:p>
    <w:p w14:paraId="22627E16" w14:textId="378BCFCF" w:rsidR="002652A6" w:rsidRDefault="002652A6">
      <w:pPr>
        <w:pBdr>
          <w:top w:val="nil"/>
          <w:left w:val="nil"/>
          <w:bottom w:val="nil"/>
          <w:right w:val="nil"/>
          <w:between w:val="nil"/>
        </w:pBdr>
        <w:rPr>
          <w:rFonts w:ascii="Arial" w:eastAsia="Arial" w:hAnsi="Arial" w:cs="Arial"/>
          <w:color w:val="000000"/>
          <w:sz w:val="22"/>
          <w:szCs w:val="22"/>
        </w:rPr>
      </w:pPr>
    </w:p>
    <w:p w14:paraId="09B00C6C" w14:textId="41D94501" w:rsidR="002652A6" w:rsidRDefault="002652A6">
      <w:pPr>
        <w:pBdr>
          <w:top w:val="nil"/>
          <w:left w:val="nil"/>
          <w:bottom w:val="nil"/>
          <w:right w:val="nil"/>
          <w:between w:val="nil"/>
        </w:pBdr>
        <w:rPr>
          <w:rFonts w:ascii="Arial" w:eastAsia="Arial" w:hAnsi="Arial" w:cs="Arial"/>
          <w:color w:val="000000"/>
          <w:sz w:val="22"/>
          <w:szCs w:val="22"/>
        </w:rPr>
      </w:pPr>
    </w:p>
    <w:p w14:paraId="473912ED" w14:textId="7397E696" w:rsidR="002652A6" w:rsidRDefault="002652A6">
      <w:pPr>
        <w:pBdr>
          <w:top w:val="nil"/>
          <w:left w:val="nil"/>
          <w:bottom w:val="nil"/>
          <w:right w:val="nil"/>
          <w:between w:val="nil"/>
        </w:pBdr>
        <w:rPr>
          <w:rFonts w:ascii="Arial" w:eastAsia="Arial" w:hAnsi="Arial" w:cs="Arial"/>
          <w:color w:val="000000"/>
          <w:sz w:val="22"/>
          <w:szCs w:val="22"/>
        </w:rPr>
      </w:pPr>
    </w:p>
    <w:p w14:paraId="2575F630" w14:textId="39726648" w:rsidR="002652A6" w:rsidRDefault="002652A6">
      <w:pPr>
        <w:pBdr>
          <w:top w:val="nil"/>
          <w:left w:val="nil"/>
          <w:bottom w:val="nil"/>
          <w:right w:val="nil"/>
          <w:between w:val="nil"/>
        </w:pBdr>
        <w:rPr>
          <w:rFonts w:ascii="Arial" w:eastAsia="Arial" w:hAnsi="Arial" w:cs="Arial"/>
          <w:color w:val="000000"/>
          <w:sz w:val="22"/>
          <w:szCs w:val="22"/>
        </w:rPr>
      </w:pPr>
    </w:p>
    <w:p w14:paraId="74CA9FA3" w14:textId="1C5B14FF" w:rsidR="002652A6" w:rsidRDefault="002652A6">
      <w:pPr>
        <w:pBdr>
          <w:top w:val="nil"/>
          <w:left w:val="nil"/>
          <w:bottom w:val="nil"/>
          <w:right w:val="nil"/>
          <w:between w:val="nil"/>
        </w:pBdr>
        <w:rPr>
          <w:rFonts w:ascii="Arial" w:eastAsia="Arial" w:hAnsi="Arial" w:cs="Arial"/>
          <w:color w:val="000000"/>
          <w:sz w:val="22"/>
          <w:szCs w:val="22"/>
        </w:rPr>
      </w:pPr>
    </w:p>
    <w:p w14:paraId="6D4139F3" w14:textId="7A590BC5" w:rsidR="002652A6" w:rsidRDefault="002652A6">
      <w:pPr>
        <w:pBdr>
          <w:top w:val="nil"/>
          <w:left w:val="nil"/>
          <w:bottom w:val="nil"/>
          <w:right w:val="nil"/>
          <w:between w:val="nil"/>
        </w:pBdr>
        <w:rPr>
          <w:rFonts w:ascii="Arial" w:eastAsia="Arial" w:hAnsi="Arial" w:cs="Arial"/>
          <w:color w:val="000000"/>
          <w:sz w:val="22"/>
          <w:szCs w:val="22"/>
        </w:rPr>
      </w:pPr>
    </w:p>
    <w:p w14:paraId="4525855E" w14:textId="4B7A4A47" w:rsidR="002652A6" w:rsidRDefault="002652A6">
      <w:pPr>
        <w:pBdr>
          <w:top w:val="nil"/>
          <w:left w:val="nil"/>
          <w:bottom w:val="nil"/>
          <w:right w:val="nil"/>
          <w:between w:val="nil"/>
        </w:pBdr>
        <w:rPr>
          <w:rFonts w:ascii="Arial" w:eastAsia="Arial" w:hAnsi="Arial" w:cs="Arial"/>
          <w:color w:val="000000"/>
          <w:sz w:val="22"/>
          <w:szCs w:val="22"/>
        </w:rPr>
      </w:pPr>
    </w:p>
    <w:p w14:paraId="2D806B8C" w14:textId="77777777" w:rsidR="002652A6" w:rsidRDefault="002652A6">
      <w:pPr>
        <w:pBdr>
          <w:top w:val="nil"/>
          <w:left w:val="nil"/>
          <w:bottom w:val="nil"/>
          <w:right w:val="nil"/>
          <w:between w:val="nil"/>
        </w:pBdr>
        <w:rPr>
          <w:rFonts w:ascii="Arial" w:eastAsia="Arial" w:hAnsi="Arial" w:cs="Arial"/>
          <w:color w:val="000000"/>
          <w:sz w:val="22"/>
          <w:szCs w:val="22"/>
        </w:rPr>
      </w:pPr>
    </w:p>
    <w:p w14:paraId="0DFA2728" w14:textId="5BEE945E" w:rsidR="008C6F7A" w:rsidRDefault="00000000">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color w:val="000000"/>
          <w:sz w:val="22"/>
          <w:szCs w:val="22"/>
          <w:u w:val="single"/>
        </w:rPr>
        <w:lastRenderedPageBreak/>
        <w:t>Reports –</w:t>
      </w:r>
      <w:r w:rsidR="005E5ABF">
        <w:rPr>
          <w:rFonts w:ascii="Arial" w:eastAsia="Arial" w:hAnsi="Arial" w:cs="Arial"/>
          <w:color w:val="000000"/>
          <w:sz w:val="22"/>
          <w:szCs w:val="22"/>
          <w:u w:val="single"/>
        </w:rPr>
        <w:t xml:space="preserve"> April</w:t>
      </w:r>
      <w:r w:rsidR="00D15FB0">
        <w:rPr>
          <w:rFonts w:ascii="Arial" w:eastAsia="Arial" w:hAnsi="Arial" w:cs="Arial"/>
          <w:color w:val="000000"/>
          <w:sz w:val="22"/>
          <w:szCs w:val="22"/>
          <w:u w:val="single"/>
        </w:rPr>
        <w:t xml:space="preserve"> </w:t>
      </w:r>
      <w:r>
        <w:rPr>
          <w:rFonts w:ascii="Arial" w:eastAsia="Arial" w:hAnsi="Arial" w:cs="Arial"/>
          <w:color w:val="000000"/>
          <w:sz w:val="22"/>
          <w:szCs w:val="22"/>
          <w:u w:val="single"/>
        </w:rPr>
        <w:t>202</w:t>
      </w:r>
      <w:r>
        <w:rPr>
          <w:rFonts w:ascii="Arial" w:eastAsia="Arial" w:hAnsi="Arial" w:cs="Arial"/>
          <w:sz w:val="22"/>
          <w:szCs w:val="22"/>
          <w:u w:val="single"/>
        </w:rPr>
        <w:t>3</w:t>
      </w:r>
    </w:p>
    <w:p w14:paraId="6E7054C4" w14:textId="22596644" w:rsidR="00046AE1" w:rsidRPr="00046AE1" w:rsidRDefault="00046AE1" w:rsidP="00046AE1">
      <w:pPr>
        <w:pBdr>
          <w:top w:val="nil"/>
          <w:left w:val="nil"/>
          <w:bottom w:val="nil"/>
          <w:right w:val="nil"/>
          <w:between w:val="nil"/>
        </w:pBdr>
        <w:rPr>
          <w:rFonts w:ascii="Arial" w:eastAsia="Arial" w:hAnsi="Arial" w:cs="Arial"/>
          <w:sz w:val="22"/>
          <w:szCs w:val="22"/>
        </w:rPr>
      </w:pPr>
    </w:p>
    <w:p w14:paraId="570E3061" w14:textId="77777777" w:rsidR="00F62622" w:rsidRDefault="00F62622" w:rsidP="00F62622">
      <w:pPr>
        <w:pBdr>
          <w:top w:val="nil"/>
          <w:left w:val="nil"/>
          <w:bottom w:val="nil"/>
          <w:right w:val="nil"/>
          <w:between w:val="nil"/>
        </w:pBdr>
        <w:rPr>
          <w:rFonts w:ascii="Arial" w:eastAsia="Arial" w:hAnsi="Arial" w:cs="Arial"/>
          <w:sz w:val="22"/>
          <w:szCs w:val="22"/>
        </w:rPr>
      </w:pPr>
    </w:p>
    <w:p w14:paraId="5A9DDA35" w14:textId="77777777" w:rsidR="002652A6" w:rsidRDefault="002652A6" w:rsidP="002652A6">
      <w:pPr>
        <w:pStyle w:val="NormalWeb"/>
        <w:spacing w:before="0" w:beforeAutospacing="0" w:after="0" w:afterAutospacing="0" w:line="480" w:lineRule="auto"/>
        <w:ind w:left="4" w:right="192" w:hanging="5"/>
      </w:pPr>
      <w:r>
        <w:rPr>
          <w:rFonts w:ascii="Calibri" w:hAnsi="Calibri" w:cs="Calibri"/>
          <w:color w:val="000000"/>
          <w:sz w:val="22"/>
          <w:szCs w:val="22"/>
        </w:rPr>
        <w:t xml:space="preserve">April BOD Meeting Reports – April 5, 2023 </w:t>
      </w:r>
      <w:r>
        <w:rPr>
          <w:rFonts w:ascii="Calibri" w:hAnsi="Calibri" w:cs="Calibri"/>
          <w:b/>
          <w:bCs/>
          <w:color w:val="000000"/>
          <w:sz w:val="22"/>
          <w:szCs w:val="22"/>
          <w:u w:val="single"/>
        </w:rPr>
        <w:t xml:space="preserve">Office Report – Debbie </w:t>
      </w:r>
      <w:proofErr w:type="spellStart"/>
      <w:r>
        <w:rPr>
          <w:rFonts w:ascii="Calibri" w:hAnsi="Calibri" w:cs="Calibri"/>
          <w:b/>
          <w:bCs/>
          <w:color w:val="000000"/>
          <w:sz w:val="22"/>
          <w:szCs w:val="22"/>
          <w:u w:val="single"/>
        </w:rPr>
        <w:t>Laderoute</w:t>
      </w:r>
      <w:proofErr w:type="spellEnd"/>
      <w:r>
        <w:rPr>
          <w:rFonts w:ascii="Calibri" w:hAnsi="Calibri" w:cs="Calibri"/>
          <w:b/>
          <w:bCs/>
          <w:color w:val="000000"/>
          <w:sz w:val="22"/>
          <w:szCs w:val="22"/>
        </w:rPr>
        <w:t xml:space="preserve"> </w:t>
      </w:r>
      <w:r>
        <w:rPr>
          <w:rFonts w:ascii="Calibri" w:hAnsi="Calibri" w:cs="Calibri"/>
          <w:color w:val="000000"/>
          <w:sz w:val="22"/>
          <w:szCs w:val="22"/>
        </w:rPr>
        <w:t>Registration Report:</w:t>
      </w:r>
    </w:p>
    <w:tbl>
      <w:tblPr>
        <w:tblW w:w="0" w:type="auto"/>
        <w:tblCellMar>
          <w:top w:w="15" w:type="dxa"/>
          <w:left w:w="15" w:type="dxa"/>
          <w:bottom w:w="15" w:type="dxa"/>
          <w:right w:w="15" w:type="dxa"/>
        </w:tblCellMar>
        <w:tblLook w:val="04A0" w:firstRow="1" w:lastRow="0" w:firstColumn="1" w:lastColumn="0" w:noHBand="0" w:noVBand="1"/>
      </w:tblPr>
      <w:tblGrid>
        <w:gridCol w:w="1432"/>
        <w:gridCol w:w="700"/>
        <w:gridCol w:w="206"/>
        <w:gridCol w:w="637"/>
      </w:tblGrid>
      <w:tr w:rsidR="002652A6" w14:paraId="51219DDA" w14:textId="77777777" w:rsidTr="002652A6">
        <w:trPr>
          <w:trHeight w:val="2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90A94" w14:textId="77777777" w:rsidR="002652A6" w:rsidRDefault="002652A6"/>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7D31D" w14:textId="77777777" w:rsidR="002652A6" w:rsidRDefault="002652A6">
            <w:pPr>
              <w:pStyle w:val="NormalWeb"/>
              <w:spacing w:before="0" w:beforeAutospacing="0" w:after="0" w:afterAutospacing="0"/>
              <w:jc w:val="center"/>
            </w:pPr>
            <w:r>
              <w:rPr>
                <w:rFonts w:ascii="Tahoma" w:hAnsi="Tahoma" w:cs="Tahoma"/>
                <w:color w:val="000000"/>
                <w:sz w:val="20"/>
                <w:szCs w:val="20"/>
              </w:rPr>
              <w:t>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AE969" w14:textId="77777777" w:rsidR="002652A6" w:rsidRDefault="002652A6"/>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92DDE" w14:textId="77777777" w:rsidR="002652A6" w:rsidRDefault="002652A6">
            <w:pPr>
              <w:pStyle w:val="NormalWeb"/>
              <w:spacing w:before="0" w:beforeAutospacing="0" w:after="0" w:afterAutospacing="0"/>
              <w:jc w:val="center"/>
            </w:pPr>
            <w:r>
              <w:rPr>
                <w:rFonts w:ascii="Tahoma" w:hAnsi="Tahoma" w:cs="Tahoma"/>
                <w:color w:val="000000"/>
                <w:sz w:val="20"/>
                <w:szCs w:val="20"/>
              </w:rPr>
              <w:t>2023</w:t>
            </w:r>
          </w:p>
        </w:tc>
      </w:tr>
      <w:tr w:rsidR="002652A6" w14:paraId="7ED533E0"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185F2" w14:textId="77777777" w:rsidR="002652A6" w:rsidRDefault="002652A6">
            <w:pPr>
              <w:pStyle w:val="NormalWeb"/>
              <w:spacing w:before="0" w:beforeAutospacing="0" w:after="0" w:afterAutospacing="0"/>
              <w:jc w:val="center"/>
            </w:pPr>
            <w:r>
              <w:rPr>
                <w:rFonts w:ascii="Calibri" w:hAnsi="Calibri" w:cs="Calibri"/>
                <w:color w:val="000000"/>
                <w:sz w:val="17"/>
                <w:szCs w:val="17"/>
              </w:rPr>
              <w:t>Year-Round Club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C4EE8" w14:textId="77777777" w:rsidR="002652A6" w:rsidRDefault="002652A6">
            <w:pPr>
              <w:pStyle w:val="NormalWeb"/>
              <w:spacing w:before="0" w:beforeAutospacing="0" w:after="0" w:afterAutospacing="0"/>
              <w:jc w:val="center"/>
            </w:pPr>
            <w:r>
              <w:rPr>
                <w:rFonts w:ascii="Calibri" w:hAnsi="Calibri" w:cs="Calibri"/>
                <w:color w:val="000000"/>
                <w:sz w:val="17"/>
                <w:szCs w:val="17"/>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C0ABF" w14:textId="77777777" w:rsidR="002652A6" w:rsidRDefault="002652A6">
            <w:pPr>
              <w:pStyle w:val="NormalWeb"/>
              <w:spacing w:before="0" w:beforeAutospacing="0" w:after="0" w:afterAutospacing="0"/>
              <w:jc w:val="center"/>
            </w:pPr>
            <w:r>
              <w:rPr>
                <w:rFonts w:ascii="Calibri" w:hAnsi="Calibri" w:cs="Calibri"/>
                <w:color w:val="000000"/>
                <w:sz w:val="17"/>
                <w:szCs w:val="17"/>
              </w:rPr>
              <w:t>54</w:t>
            </w:r>
          </w:p>
        </w:tc>
      </w:tr>
      <w:tr w:rsidR="002652A6" w14:paraId="517F117D"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40731" w14:textId="77777777" w:rsidR="002652A6" w:rsidRDefault="002652A6">
            <w:pPr>
              <w:pStyle w:val="NormalWeb"/>
              <w:spacing w:before="0" w:beforeAutospacing="0" w:after="0" w:afterAutospacing="0"/>
              <w:ind w:left="121"/>
            </w:pPr>
            <w:r>
              <w:rPr>
                <w:rFonts w:ascii="Calibri" w:hAnsi="Calibri" w:cs="Calibri"/>
                <w:color w:val="000000"/>
                <w:sz w:val="17"/>
                <w:szCs w:val="17"/>
              </w:rPr>
              <w:t>Coach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4D584" w14:textId="77777777" w:rsidR="002652A6" w:rsidRDefault="002652A6">
            <w:pPr>
              <w:pStyle w:val="NormalWeb"/>
              <w:spacing w:before="0" w:beforeAutospacing="0" w:after="0" w:afterAutospacing="0"/>
              <w:jc w:val="center"/>
            </w:pPr>
            <w:r>
              <w:rPr>
                <w:rFonts w:ascii="Calibri" w:hAnsi="Calibri" w:cs="Calibri"/>
                <w:color w:val="000000"/>
                <w:sz w:val="17"/>
                <w:szCs w:val="17"/>
              </w:rPr>
              <w:t>216 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00651" w14:textId="77777777" w:rsidR="002652A6" w:rsidRDefault="002652A6">
            <w:pPr>
              <w:pStyle w:val="NormalWeb"/>
              <w:spacing w:before="0" w:beforeAutospacing="0" w:after="0" w:afterAutospacing="0"/>
              <w:jc w:val="center"/>
            </w:pPr>
            <w:r>
              <w:rPr>
                <w:rFonts w:ascii="Calibri" w:hAnsi="Calibri" w:cs="Calibri"/>
                <w:color w:val="000000"/>
                <w:sz w:val="17"/>
                <w:szCs w:val="17"/>
              </w:rPr>
              <w:t>236</w:t>
            </w:r>
          </w:p>
        </w:tc>
      </w:tr>
      <w:tr w:rsidR="002652A6" w14:paraId="55ED9647" w14:textId="77777777" w:rsidTr="002652A6">
        <w:trPr>
          <w:trHeight w:val="3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ECDDE" w14:textId="77777777" w:rsidR="002652A6" w:rsidRDefault="002652A6">
            <w:pPr>
              <w:pStyle w:val="NormalWeb"/>
              <w:spacing w:before="0" w:beforeAutospacing="0" w:after="0" w:afterAutospacing="0"/>
              <w:ind w:left="127"/>
            </w:pPr>
            <w:r>
              <w:rPr>
                <w:rFonts w:ascii="Calibri" w:hAnsi="Calibri" w:cs="Calibri"/>
                <w:color w:val="000000"/>
                <w:sz w:val="17"/>
                <w:szCs w:val="17"/>
              </w:rPr>
              <w:t>Flex Athlete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C6EE1" w14:textId="77777777" w:rsidR="002652A6" w:rsidRDefault="002652A6">
            <w:pPr>
              <w:pStyle w:val="NormalWeb"/>
              <w:spacing w:before="0" w:beforeAutospacing="0" w:after="0" w:afterAutospacing="0"/>
              <w:jc w:val="center"/>
            </w:pPr>
            <w:r>
              <w:rPr>
                <w:rFonts w:ascii="Calibri" w:hAnsi="Calibri" w:cs="Calibri"/>
                <w:color w:val="000000"/>
                <w:sz w:val="17"/>
                <w:szCs w:val="17"/>
              </w:rPr>
              <w:t>953 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66E2E" w14:textId="77777777" w:rsidR="002652A6" w:rsidRDefault="002652A6">
            <w:pPr>
              <w:pStyle w:val="NormalWeb"/>
              <w:spacing w:before="0" w:beforeAutospacing="0" w:after="0" w:afterAutospacing="0"/>
              <w:jc w:val="center"/>
            </w:pPr>
            <w:r>
              <w:rPr>
                <w:rFonts w:ascii="Calibri" w:hAnsi="Calibri" w:cs="Calibri"/>
                <w:color w:val="000000"/>
                <w:sz w:val="17"/>
                <w:szCs w:val="17"/>
              </w:rPr>
              <w:t>769</w:t>
            </w:r>
          </w:p>
        </w:tc>
      </w:tr>
      <w:tr w:rsidR="002652A6" w14:paraId="05558FBE"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B0B25" w14:textId="77777777" w:rsidR="002652A6" w:rsidRDefault="002652A6">
            <w:pPr>
              <w:pStyle w:val="NormalWeb"/>
              <w:spacing w:before="0" w:beforeAutospacing="0" w:after="0" w:afterAutospacing="0"/>
              <w:ind w:left="113"/>
            </w:pPr>
            <w:r>
              <w:rPr>
                <w:rFonts w:ascii="Calibri" w:hAnsi="Calibri" w:cs="Calibri"/>
                <w:color w:val="000000"/>
                <w:sz w:val="17"/>
                <w:szCs w:val="17"/>
              </w:rPr>
              <w:t>Junior Coach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4CC1" w14:textId="77777777" w:rsidR="002652A6" w:rsidRDefault="002652A6">
            <w:pPr>
              <w:pStyle w:val="NormalWeb"/>
              <w:spacing w:before="0" w:beforeAutospacing="0" w:after="0" w:afterAutospacing="0"/>
              <w:jc w:val="center"/>
            </w:pPr>
            <w:r>
              <w:rPr>
                <w:rFonts w:ascii="Calibri" w:hAnsi="Calibri" w:cs="Calibri"/>
                <w:color w:val="000000"/>
                <w:sz w:val="17"/>
                <w:szCs w:val="17"/>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8586F" w14:textId="77777777" w:rsidR="002652A6" w:rsidRDefault="002652A6">
            <w:pPr>
              <w:pStyle w:val="NormalWeb"/>
              <w:spacing w:before="0" w:beforeAutospacing="0" w:after="0" w:afterAutospacing="0"/>
              <w:jc w:val="center"/>
            </w:pPr>
            <w:r>
              <w:rPr>
                <w:rFonts w:ascii="Calibri" w:hAnsi="Calibri" w:cs="Calibri"/>
                <w:color w:val="000000"/>
                <w:sz w:val="17"/>
                <w:szCs w:val="17"/>
              </w:rPr>
              <w:t>28</w:t>
            </w:r>
          </w:p>
        </w:tc>
      </w:tr>
      <w:tr w:rsidR="002652A6" w14:paraId="7196F2FA"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8116A" w14:textId="77777777" w:rsidR="002652A6" w:rsidRDefault="002652A6">
            <w:pPr>
              <w:pStyle w:val="NormalWeb"/>
              <w:spacing w:before="0" w:beforeAutospacing="0" w:after="0" w:afterAutospacing="0"/>
              <w:ind w:left="121"/>
            </w:pPr>
            <w:r>
              <w:rPr>
                <w:rFonts w:ascii="Calibri" w:hAnsi="Calibri" w:cs="Calibri"/>
                <w:color w:val="000000"/>
                <w:sz w:val="17"/>
                <w:szCs w:val="17"/>
              </w:rPr>
              <w:t>Official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0DB7D" w14:textId="77777777" w:rsidR="002652A6" w:rsidRDefault="002652A6">
            <w:pPr>
              <w:pStyle w:val="NormalWeb"/>
              <w:spacing w:before="0" w:beforeAutospacing="0" w:after="0" w:afterAutospacing="0"/>
              <w:jc w:val="center"/>
            </w:pPr>
            <w:r>
              <w:rPr>
                <w:rFonts w:ascii="Calibri" w:hAnsi="Calibri" w:cs="Calibri"/>
                <w:color w:val="000000"/>
                <w:sz w:val="17"/>
                <w:szCs w:val="17"/>
              </w:rPr>
              <w:t>425 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104EF" w14:textId="77777777" w:rsidR="002652A6" w:rsidRDefault="002652A6">
            <w:pPr>
              <w:pStyle w:val="NormalWeb"/>
              <w:spacing w:before="0" w:beforeAutospacing="0" w:after="0" w:afterAutospacing="0"/>
              <w:jc w:val="center"/>
            </w:pPr>
            <w:r>
              <w:rPr>
                <w:rFonts w:ascii="Calibri" w:hAnsi="Calibri" w:cs="Calibri"/>
                <w:color w:val="000000"/>
                <w:sz w:val="17"/>
                <w:szCs w:val="17"/>
              </w:rPr>
              <w:t>391</w:t>
            </w:r>
          </w:p>
        </w:tc>
      </w:tr>
      <w:tr w:rsidR="002652A6" w14:paraId="1A46AF41"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45CD4" w14:textId="77777777" w:rsidR="002652A6" w:rsidRDefault="002652A6">
            <w:pPr>
              <w:pStyle w:val="NormalWeb"/>
              <w:spacing w:before="0" w:beforeAutospacing="0" w:after="0" w:afterAutospacing="0"/>
              <w:ind w:left="121"/>
            </w:pPr>
            <w:r>
              <w:rPr>
                <w:rFonts w:ascii="Calibri" w:hAnsi="Calibri" w:cs="Calibri"/>
                <w:color w:val="000000"/>
                <w:sz w:val="17"/>
                <w:szCs w:val="17"/>
              </w:rPr>
              <w:t>Other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9FC2C" w14:textId="77777777" w:rsidR="002652A6" w:rsidRDefault="002652A6">
            <w:pPr>
              <w:pStyle w:val="NormalWeb"/>
              <w:spacing w:before="0" w:beforeAutospacing="0" w:after="0" w:afterAutospacing="0"/>
              <w:jc w:val="center"/>
            </w:pPr>
            <w:r>
              <w:rPr>
                <w:rFonts w:ascii="Calibri" w:hAnsi="Calibri" w:cs="Calibri"/>
                <w:color w:val="000000"/>
                <w:sz w:val="17"/>
                <w:szCs w:val="17"/>
              </w:rPr>
              <w:t>174 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BDE94" w14:textId="77777777" w:rsidR="002652A6" w:rsidRDefault="002652A6">
            <w:pPr>
              <w:pStyle w:val="NormalWeb"/>
              <w:spacing w:before="0" w:beforeAutospacing="0" w:after="0" w:afterAutospacing="0"/>
              <w:jc w:val="center"/>
            </w:pPr>
            <w:r>
              <w:rPr>
                <w:rFonts w:ascii="Calibri" w:hAnsi="Calibri" w:cs="Calibri"/>
                <w:color w:val="000000"/>
                <w:sz w:val="17"/>
                <w:szCs w:val="17"/>
              </w:rPr>
              <w:t>154</w:t>
            </w:r>
          </w:p>
        </w:tc>
      </w:tr>
      <w:tr w:rsidR="002652A6" w14:paraId="1E93E95C"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E2223" w14:textId="77777777" w:rsidR="002652A6" w:rsidRDefault="002652A6">
            <w:pPr>
              <w:pStyle w:val="NormalWeb"/>
              <w:spacing w:before="0" w:beforeAutospacing="0" w:after="0" w:afterAutospacing="0"/>
              <w:ind w:left="116"/>
            </w:pPr>
            <w:r>
              <w:rPr>
                <w:rFonts w:ascii="Calibri" w:hAnsi="Calibri" w:cs="Calibri"/>
                <w:color w:val="000000"/>
                <w:sz w:val="17"/>
                <w:szCs w:val="17"/>
              </w:rPr>
              <w:t>Admin</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0642B" w14:textId="77777777" w:rsidR="002652A6" w:rsidRDefault="002652A6"/>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F9C17" w14:textId="77777777" w:rsidR="002652A6" w:rsidRDefault="002652A6">
            <w:pPr>
              <w:pStyle w:val="NormalWeb"/>
              <w:spacing w:before="0" w:beforeAutospacing="0" w:after="0" w:afterAutospacing="0"/>
              <w:jc w:val="center"/>
            </w:pPr>
            <w:r>
              <w:rPr>
                <w:rFonts w:ascii="Calibri" w:hAnsi="Calibri" w:cs="Calibri"/>
                <w:color w:val="000000"/>
                <w:sz w:val="17"/>
                <w:szCs w:val="17"/>
              </w:rPr>
              <w:t>141</w:t>
            </w:r>
          </w:p>
        </w:tc>
      </w:tr>
      <w:tr w:rsidR="002652A6" w14:paraId="4ED77A9B" w14:textId="77777777" w:rsidTr="002652A6">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4172" w14:textId="77777777" w:rsidR="002652A6" w:rsidRDefault="002652A6">
            <w:pPr>
              <w:pStyle w:val="NormalWeb"/>
              <w:spacing w:before="0" w:beforeAutospacing="0" w:after="0" w:afterAutospacing="0"/>
              <w:jc w:val="center"/>
            </w:pPr>
            <w:r>
              <w:rPr>
                <w:rFonts w:ascii="Calibri" w:hAnsi="Calibri" w:cs="Calibri"/>
                <w:color w:val="000000"/>
                <w:sz w:val="17"/>
                <w:szCs w:val="17"/>
              </w:rPr>
              <w:t>Outreach Athlete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76FC7" w14:textId="77777777" w:rsidR="002652A6" w:rsidRDefault="002652A6">
            <w:pPr>
              <w:pStyle w:val="NormalWeb"/>
              <w:spacing w:before="0" w:beforeAutospacing="0" w:after="0" w:afterAutospacing="0"/>
              <w:jc w:val="center"/>
            </w:pPr>
            <w:r>
              <w:rPr>
                <w:rFonts w:ascii="Calibri" w:hAnsi="Calibri" w:cs="Calibri"/>
                <w:color w:val="000000"/>
                <w:sz w:val="17"/>
                <w:szCs w:val="17"/>
              </w:rPr>
              <w:t>115 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81C6D" w14:textId="77777777" w:rsidR="002652A6" w:rsidRDefault="002652A6">
            <w:pPr>
              <w:pStyle w:val="NormalWeb"/>
              <w:spacing w:before="0" w:beforeAutospacing="0" w:after="0" w:afterAutospacing="0"/>
              <w:jc w:val="center"/>
            </w:pPr>
            <w:r>
              <w:rPr>
                <w:rFonts w:ascii="Calibri" w:hAnsi="Calibri" w:cs="Calibri"/>
                <w:color w:val="000000"/>
                <w:sz w:val="17"/>
                <w:szCs w:val="17"/>
              </w:rPr>
              <w:t>102</w:t>
            </w:r>
          </w:p>
        </w:tc>
      </w:tr>
      <w:tr w:rsidR="002652A6" w14:paraId="0F4DFEA4" w14:textId="77777777" w:rsidTr="002652A6">
        <w:trPr>
          <w:trHeight w:val="3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7738F" w14:textId="77777777" w:rsidR="002652A6" w:rsidRDefault="002652A6">
            <w:pPr>
              <w:pStyle w:val="NormalWeb"/>
              <w:spacing w:before="0" w:beforeAutospacing="0" w:after="0" w:afterAutospacing="0"/>
              <w:jc w:val="center"/>
            </w:pPr>
            <w:r>
              <w:rPr>
                <w:rFonts w:ascii="Calibri" w:hAnsi="Calibri" w:cs="Calibri"/>
                <w:color w:val="000000"/>
                <w:sz w:val="17"/>
                <w:szCs w:val="17"/>
              </w:rPr>
              <w:t>Premium Athlete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1A53" w14:textId="77777777" w:rsidR="002652A6" w:rsidRDefault="002652A6">
            <w:pPr>
              <w:pStyle w:val="NormalWeb"/>
              <w:spacing w:before="0" w:beforeAutospacing="0" w:after="0" w:afterAutospacing="0"/>
              <w:jc w:val="center"/>
            </w:pPr>
            <w:r>
              <w:rPr>
                <w:rFonts w:ascii="Calibri" w:hAnsi="Calibri" w:cs="Calibri"/>
                <w:color w:val="000000"/>
                <w:sz w:val="17"/>
                <w:szCs w:val="17"/>
              </w:rPr>
              <w:t>3,718 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D924" w14:textId="77777777" w:rsidR="002652A6" w:rsidRDefault="002652A6">
            <w:pPr>
              <w:pStyle w:val="NormalWeb"/>
              <w:spacing w:before="0" w:beforeAutospacing="0" w:after="0" w:afterAutospacing="0"/>
              <w:jc w:val="center"/>
            </w:pPr>
            <w:r>
              <w:rPr>
                <w:rFonts w:ascii="Calibri" w:hAnsi="Calibri" w:cs="Calibri"/>
                <w:color w:val="000000"/>
                <w:sz w:val="17"/>
                <w:szCs w:val="17"/>
              </w:rPr>
              <w:t>3,846</w:t>
            </w:r>
          </w:p>
        </w:tc>
      </w:tr>
    </w:tbl>
    <w:p w14:paraId="3E2E94C6" w14:textId="77777777" w:rsidR="002652A6" w:rsidRDefault="002652A6" w:rsidP="002652A6"/>
    <w:p w14:paraId="597876BA" w14:textId="126771E6" w:rsidR="00E1181E" w:rsidRDefault="00E1181E" w:rsidP="00F62622">
      <w:pPr>
        <w:pBdr>
          <w:top w:val="nil"/>
          <w:left w:val="nil"/>
          <w:bottom w:val="nil"/>
          <w:right w:val="nil"/>
          <w:between w:val="nil"/>
        </w:pBdr>
        <w:rPr>
          <w:rFonts w:ascii="Arial" w:eastAsia="Arial" w:hAnsi="Arial" w:cs="Arial"/>
          <w:sz w:val="22"/>
          <w:szCs w:val="22"/>
        </w:rPr>
      </w:pPr>
    </w:p>
    <w:sectPr w:rsidR="00E1181E">
      <w:headerReference w:type="default" r:id="rId9"/>
      <w:footerReference w:type="default" r:id="rId10"/>
      <w:pgSz w:w="12240" w:h="15840"/>
      <w:pgMar w:top="720" w:right="720" w:bottom="576"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9A82" w14:textId="77777777" w:rsidR="003F1718" w:rsidRDefault="003F1718">
      <w:r>
        <w:separator/>
      </w:r>
    </w:p>
  </w:endnote>
  <w:endnote w:type="continuationSeparator" w:id="0">
    <w:p w14:paraId="3A50BA08" w14:textId="77777777" w:rsidR="003F1718" w:rsidRDefault="003F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5F0A" w14:textId="77777777" w:rsidR="008C6F7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A213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7F67" w14:textId="77777777" w:rsidR="003F1718" w:rsidRDefault="003F1718">
      <w:r>
        <w:separator/>
      </w:r>
    </w:p>
  </w:footnote>
  <w:footnote w:type="continuationSeparator" w:id="0">
    <w:p w14:paraId="613D795A" w14:textId="77777777" w:rsidR="003F1718" w:rsidRDefault="003F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160B" w14:textId="77777777" w:rsidR="008C6F7A" w:rsidRDefault="008C6F7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010CE"/>
    <w:multiLevelType w:val="multilevel"/>
    <w:tmpl w:val="B16C3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511472"/>
    <w:multiLevelType w:val="multilevel"/>
    <w:tmpl w:val="41720CAA"/>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6510481">
    <w:abstractNumId w:val="1"/>
  </w:num>
  <w:num w:numId="2" w16cid:durableId="46053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7A"/>
    <w:rsid w:val="0003034D"/>
    <w:rsid w:val="00046AE1"/>
    <w:rsid w:val="00074A61"/>
    <w:rsid w:val="000B0449"/>
    <w:rsid w:val="001176B9"/>
    <w:rsid w:val="00130C4F"/>
    <w:rsid w:val="00135BC0"/>
    <w:rsid w:val="0016277C"/>
    <w:rsid w:val="00162E30"/>
    <w:rsid w:val="00184704"/>
    <w:rsid w:val="0019566E"/>
    <w:rsid w:val="001A6474"/>
    <w:rsid w:val="001F1F42"/>
    <w:rsid w:val="00246413"/>
    <w:rsid w:val="002652A6"/>
    <w:rsid w:val="00275894"/>
    <w:rsid w:val="002F1FDD"/>
    <w:rsid w:val="00330156"/>
    <w:rsid w:val="003E0311"/>
    <w:rsid w:val="003E1B98"/>
    <w:rsid w:val="003F1718"/>
    <w:rsid w:val="00406D80"/>
    <w:rsid w:val="00415028"/>
    <w:rsid w:val="005208C4"/>
    <w:rsid w:val="005E2510"/>
    <w:rsid w:val="005E5ABF"/>
    <w:rsid w:val="00637002"/>
    <w:rsid w:val="006647A6"/>
    <w:rsid w:val="006F2503"/>
    <w:rsid w:val="007A223B"/>
    <w:rsid w:val="007B2B31"/>
    <w:rsid w:val="008956D1"/>
    <w:rsid w:val="008C0F98"/>
    <w:rsid w:val="008C6F7A"/>
    <w:rsid w:val="008D0D5C"/>
    <w:rsid w:val="009055BB"/>
    <w:rsid w:val="00932C41"/>
    <w:rsid w:val="009C65F8"/>
    <w:rsid w:val="00A45B4A"/>
    <w:rsid w:val="00A74094"/>
    <w:rsid w:val="00A83429"/>
    <w:rsid w:val="00AA2133"/>
    <w:rsid w:val="00AB309C"/>
    <w:rsid w:val="00AE678B"/>
    <w:rsid w:val="00B54D37"/>
    <w:rsid w:val="00B64C1E"/>
    <w:rsid w:val="00BB3493"/>
    <w:rsid w:val="00BD7FDD"/>
    <w:rsid w:val="00BE790F"/>
    <w:rsid w:val="00C54451"/>
    <w:rsid w:val="00C77386"/>
    <w:rsid w:val="00D15FB0"/>
    <w:rsid w:val="00E1181E"/>
    <w:rsid w:val="00EB69EC"/>
    <w:rsid w:val="00EE6E43"/>
    <w:rsid w:val="00EF6893"/>
    <w:rsid w:val="00F04ADA"/>
    <w:rsid w:val="00F22C1D"/>
    <w:rsid w:val="00F62622"/>
    <w:rsid w:val="00F677EC"/>
    <w:rsid w:val="00FB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1F997"/>
  <w15:docId w15:val="{2D8FAB13-24D6-2D46-ACE8-B65B287B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14:textOutline w14:w="0" w14:cap="flat" w14:cmpd="sng" w14:algn="ctr">
        <w14:noFill/>
        <w14:prstDash w14:val="solid"/>
        <w14:bevel/>
      </w14:textOutline>
    </w:rP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paragraph" w:styleId="NoSpacing">
    <w:name w:val="No Spacing"/>
    <w:rPr>
      <w:rFonts w:eastAsia="Arial Unicode MS" w:cs="Arial Unicode MS"/>
      <w:color w:val="000000"/>
      <w:u w:color="000000"/>
      <w14:textOutline w14:w="0" w14:cap="flat" w14:cmpd="sng" w14:algn="ctr">
        <w14:noFill/>
        <w14:prstDash w14:val="solid"/>
        <w14:bevel/>
      </w14:textOutline>
    </w:rPr>
  </w:style>
  <w:style w:type="paragraph" w:customStyle="1" w:styleId="Heading">
    <w:name w:val="Heading"/>
    <w:next w:val="Body"/>
    <w:pPr>
      <w:keepNext/>
      <w:outlineLvl w:val="0"/>
    </w:pPr>
    <w:rPr>
      <w:rFonts w:ascii="Arial" w:eastAsia="Arial Unicode MS" w:hAnsi="Arial" w:cs="Arial Unicode MS"/>
      <w:b/>
      <w:bCs/>
      <w:color w:val="000000"/>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04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6A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46A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65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25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TMUKXUHh7Uy6iv6dMlakKoGSdQ==">AMUW2mW8fKBL+kV5QbWx8SCb4BysDjA752OpgU+e1aFmhcdiY/SwZt3DX8hBipE2s5A2ekyl/RRoQpRFiNkiQklsND98CkaCbR5jl9FgoLuNichIu5uJRKs=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Knievel</cp:lastModifiedBy>
  <cp:revision>7</cp:revision>
  <dcterms:created xsi:type="dcterms:W3CDTF">2023-05-09T15:53:00Z</dcterms:created>
  <dcterms:modified xsi:type="dcterms:W3CDTF">2023-05-09T17:09:00Z</dcterms:modified>
</cp:coreProperties>
</file>