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75" w:after="0"/>
        <w:ind w:left="4464" w:right="4496"/>
        <w:rPr/>
      </w:pPr>
      <w:r>
        <w:rPr/>
        <w:t>Nampa Swim Team Koudelka Memorial October 11-12, 2025</w:t>
      </w:r>
    </w:p>
    <w:p>
      <w:pPr>
        <w:pStyle w:val="BodyText"/>
        <w:spacing w:before="10" w:after="0"/>
        <w:rPr>
          <w:b/>
          <w:sz w:val="19"/>
        </w:rPr>
      </w:pPr>
      <w:r>
        <w:rPr>
          <w:b/>
          <w:sz w:val="19"/>
        </w:rPr>
      </w:r>
    </w:p>
    <w:p>
      <w:pPr>
        <w:pStyle w:val="Normal"/>
        <w:tabs>
          <w:tab w:val="clear" w:pos="720"/>
          <w:tab w:val="left" w:pos="2279" w:leader="none"/>
        </w:tabs>
        <w:ind w:left="119"/>
        <w:rPr>
          <w:sz w:val="20"/>
        </w:rPr>
      </w:pPr>
      <w:r>
        <w:rPr>
          <w:b/>
          <w:sz w:val="20"/>
        </w:rPr>
        <w:t>SPONSORED</w:t>
      </w:r>
      <w:r>
        <w:rPr>
          <w:b/>
          <w:spacing w:val="-4"/>
          <w:sz w:val="20"/>
        </w:rPr>
        <w:t xml:space="preserve"> </w:t>
      </w:r>
      <w:r>
        <w:rPr>
          <w:b/>
          <w:sz w:val="20"/>
        </w:rPr>
        <w:t>BY:</w:t>
        <w:tab/>
      </w:r>
      <w:r>
        <w:rPr>
          <w:sz w:val="20"/>
        </w:rPr>
        <w:t>Nampa Swim Team,</w:t>
      </w:r>
      <w:r>
        <w:rPr>
          <w:spacing w:val="-2"/>
          <w:sz w:val="20"/>
        </w:rPr>
        <w:t xml:space="preserve"> </w:t>
      </w:r>
      <w:r>
        <w:rPr>
          <w:sz w:val="20"/>
        </w:rPr>
        <w:t>Inc.</w:t>
      </w:r>
    </w:p>
    <w:p>
      <w:pPr>
        <w:pStyle w:val="BodyText"/>
        <w:spacing w:before="4" w:after="0"/>
        <w:rPr/>
      </w:pPr>
      <w:r>
        <w:rPr/>
      </w:r>
    </w:p>
    <w:p>
      <w:pPr>
        <w:pStyle w:val="BodyText"/>
        <w:tabs>
          <w:tab w:val="clear" w:pos="720"/>
          <w:tab w:val="left" w:pos="2279" w:leader="none"/>
          <w:tab w:val="left" w:pos="3004" w:leader="none"/>
        </w:tabs>
        <w:ind w:hanging="2160" w:left="2279" w:right="152"/>
        <w:rPr/>
      </w:pPr>
      <w:r>
        <mc:AlternateContent>
          <mc:Choice Requires="wps">
            <w:drawing>
              <wp:anchor behindDoc="1" distT="0" distB="0" distL="0" distR="0" simplePos="0" locked="0" layoutInCell="0" allowOverlap="1" relativeHeight="4" wp14:anchorId="3966653D">
                <wp:simplePos x="0" y="0"/>
                <wp:positionH relativeFrom="page">
                  <wp:posOffset>1898650</wp:posOffset>
                </wp:positionH>
                <wp:positionV relativeFrom="paragraph">
                  <wp:posOffset>290195</wp:posOffset>
                </wp:positionV>
                <wp:extent cx="389890" cy="6350"/>
                <wp:effectExtent l="0" t="0" r="0" b="0"/>
                <wp:wrapNone/>
                <wp:docPr id="1" name="Rectangle 4"/>
                <a:graphic xmlns:a="http://schemas.openxmlformats.org/drawingml/2006/main">
                  <a:graphicData uri="http://schemas.microsoft.com/office/word/2010/wordprocessingShape">
                    <wps:wsp>
                      <wps:cNvSpPr/>
                      <wps:spPr>
                        <a:xfrm>
                          <a:off x="0" y="0"/>
                          <a:ext cx="389880" cy="64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Rectangle 4" path="m0,0l-2147483645,0l-2147483645,-2147483646l0,-2147483646xe" fillcolor="black" stroked="f" o:allowincell="f" style="position:absolute;margin-left:149.5pt;margin-top:22.85pt;width:30.65pt;height:0.45pt;mso-wrap-style:none;v-text-anchor:middle;mso-position-horizontal-relative:page" wp14:anchorId="3966653D">
                <v:fill o:detectmouseclick="t" type="solid" color2="white"/>
                <v:stroke color="#3465a4" joinstyle="round" endcap="flat"/>
                <w10:wrap type="none"/>
              </v:rect>
            </w:pict>
          </mc:Fallback>
        </mc:AlternateContent>
      </w:r>
      <w:r>
        <w:rPr>
          <w:b/>
        </w:rPr>
        <w:t>SANCTIONED</w:t>
      </w:r>
      <w:r>
        <w:rPr>
          <w:b/>
          <w:spacing w:val="-4"/>
        </w:rPr>
        <w:t xml:space="preserve"> </w:t>
      </w:r>
      <w:r>
        <w:rPr>
          <w:b/>
        </w:rPr>
        <w:t>BY:</w:t>
        <w:tab/>
      </w:r>
      <w:r>
        <w:rPr/>
        <w:t xml:space="preserve">All events held under sanction of USA Swimming </w:t>
      </w:r>
      <w:r>
        <w:rPr>
          <w:spacing w:val="-2"/>
        </w:rPr>
        <w:t xml:space="preserve">and </w:t>
      </w:r>
      <w:r>
        <w:rPr/>
        <w:t xml:space="preserve">Snake River Swimming, Inc., </w:t>
      </w:r>
      <w:r>
        <w:rPr>
          <w:spacing w:val="-3"/>
        </w:rPr>
        <w:t xml:space="preserve">Sanction </w:t>
      </w:r>
      <w:r>
        <w:rPr/>
        <w:t>#</w:t>
      </w:r>
      <w:r>
        <w:rPr>
          <w:u w:val="none"/>
        </w:rPr>
        <w:t>25-29</w:t>
      </w:r>
      <w:r>
        <w:rPr>
          <w:u w:val="none"/>
        </w:rPr>
        <w:t>. In</w:t>
      </w:r>
      <w:r>
        <w:rPr/>
        <w:t xml:space="preserve"> granting this sanction, it is understood and agreed USA Swimming shall be free from any liabilities or claims for damages arising </w:t>
      </w:r>
      <w:r>
        <w:rPr>
          <w:spacing w:val="-4"/>
        </w:rPr>
        <w:t xml:space="preserve">by </w:t>
      </w:r>
      <w:r>
        <w:rPr/>
        <w:t>reason of injuries to anyone during the conduct of the event.</w:t>
      </w:r>
      <w:r>
        <w:rPr>
          <w:spacing w:val="55"/>
        </w:rPr>
        <w:t xml:space="preserve"> </w:t>
      </w:r>
      <w:r>
        <w:rPr/>
        <w:t>(202.2.7)</w:t>
      </w:r>
    </w:p>
    <w:p>
      <w:pPr>
        <w:pStyle w:val="BodyText"/>
        <w:tabs>
          <w:tab w:val="clear" w:pos="720"/>
          <w:tab w:val="left" w:pos="2279" w:leader="none"/>
          <w:tab w:val="left" w:pos="3004" w:leader="none"/>
        </w:tabs>
        <w:ind w:hanging="2160" w:left="2279" w:right="152"/>
        <w:rPr/>
      </w:pPr>
      <w:r>
        <w:rPr/>
      </w:r>
    </w:p>
    <w:p>
      <w:pPr>
        <w:pStyle w:val="Normal"/>
        <w:tabs>
          <w:tab w:val="clear" w:pos="720"/>
          <w:tab w:val="left" w:pos="2279" w:leader="none"/>
        </w:tabs>
        <w:spacing w:lineRule="exact" w:line="240"/>
        <w:ind w:left="120"/>
        <w:rPr>
          <w:sz w:val="20"/>
        </w:rPr>
      </w:pPr>
      <w:r>
        <w:rPr>
          <w:b/>
          <w:sz w:val="20"/>
        </w:rPr>
        <w:t>LOCATION:</w:t>
        <w:tab/>
      </w:r>
      <w:r>
        <w:rPr>
          <w:sz w:val="20"/>
        </w:rPr>
        <w:t>Harward Recreational</w:t>
      </w:r>
      <w:r>
        <w:rPr>
          <w:spacing w:val="-1"/>
          <w:sz w:val="20"/>
        </w:rPr>
        <w:t xml:space="preserve"> </w:t>
      </w:r>
      <w:r>
        <w:rPr>
          <w:sz w:val="20"/>
        </w:rPr>
        <w:t>Center</w:t>
      </w:r>
    </w:p>
    <w:p>
      <w:pPr>
        <w:pStyle w:val="BodyText"/>
        <w:spacing w:lineRule="exact" w:line="240"/>
        <w:ind w:left="2279"/>
        <w:rPr/>
      </w:pPr>
      <w:r>
        <w:rPr/>
        <w:t>131 Constitution Way</w:t>
      </w:r>
    </w:p>
    <w:p>
      <w:pPr>
        <w:pStyle w:val="BodyText"/>
        <w:spacing w:lineRule="exact" w:line="240"/>
        <w:ind w:left="2279"/>
        <w:rPr/>
      </w:pPr>
      <w:r>
        <w:rPr/>
        <w:t>Nampa, Idaho 83686</w:t>
      </w:r>
    </w:p>
    <w:p>
      <w:pPr>
        <w:pStyle w:val="BodyText"/>
        <w:spacing w:lineRule="exact" w:line="240"/>
        <w:ind w:left="2279"/>
        <w:rPr/>
      </w:pPr>
      <w:r>
        <w:rPr/>
        <w:t>(208) 465-2288</w:t>
      </w:r>
    </w:p>
    <w:p>
      <w:pPr>
        <w:pStyle w:val="BodyText"/>
        <w:spacing w:before="11" w:after="0"/>
        <w:rPr>
          <w:sz w:val="19"/>
        </w:rPr>
      </w:pPr>
      <w:r>
        <w:rPr>
          <w:sz w:val="19"/>
        </w:rPr>
      </w:r>
    </w:p>
    <w:p>
      <w:pPr>
        <w:pStyle w:val="BodyText"/>
        <w:tabs>
          <w:tab w:val="clear" w:pos="720"/>
          <w:tab w:val="left" w:pos="2279" w:leader="none"/>
        </w:tabs>
        <w:ind w:left="120"/>
        <w:rPr/>
      </w:pPr>
      <w:r>
        <w:rPr>
          <w:b/>
        </w:rPr>
        <w:t>FACILITIES:</w:t>
        <w:tab/>
      </w:r>
      <w:r>
        <w:rPr/>
        <w:t xml:space="preserve">8 lane, 25-yard indoor pool. The minimum water </w:t>
      </w:r>
      <w:r>
        <w:rPr>
          <w:spacing w:val="-3"/>
        </w:rPr>
        <w:t xml:space="preserve">depth, </w:t>
      </w:r>
      <w:r>
        <w:rPr/>
        <w:t>measured in accordance with</w:t>
      </w:r>
      <w:r>
        <w:rPr>
          <w:spacing w:val="-13"/>
        </w:rPr>
        <w:t xml:space="preserve"> </w:t>
      </w:r>
      <w:r>
        <w:rPr/>
        <w:t>Article</w:t>
      </w:r>
    </w:p>
    <w:p>
      <w:pPr>
        <w:pStyle w:val="BodyText"/>
        <w:spacing w:before="4" w:after="0"/>
        <w:ind w:left="2279" w:right="214"/>
        <w:rPr/>
      </w:pPr>
      <w:r>
        <w:rPr/>
        <w:t>103.2.3 is 5.9’ at the start end and 4.7’ at the turn end. Equipped with eight starting blocks, backstroke flags, anti-wave lane lines, and electronic timing by Colorado Timing Systems. The competition pool has not been certified in accordance with USA Swimming Rule 104.2.2C(4).</w:t>
      </w:r>
    </w:p>
    <w:p>
      <w:pPr>
        <w:pStyle w:val="BodyText"/>
        <w:spacing w:before="9" w:after="0"/>
        <w:rPr>
          <w:sz w:val="19"/>
        </w:rPr>
      </w:pPr>
      <w:r>
        <w:rPr>
          <w:sz w:val="19"/>
        </w:rPr>
      </w:r>
    </w:p>
    <w:p>
      <w:pPr>
        <w:pStyle w:val="BodyText"/>
        <w:tabs>
          <w:tab w:val="clear" w:pos="720"/>
          <w:tab w:val="left" w:pos="2279" w:leader="none"/>
        </w:tabs>
        <w:spacing w:lineRule="exact" w:line="240"/>
        <w:ind w:left="120"/>
        <w:rPr>
          <w:spacing w:val="2"/>
        </w:rPr>
      </w:pPr>
      <w:r>
        <w:rPr>
          <w:b/>
        </w:rPr>
        <w:t>MEET</w:t>
      </w:r>
      <w:r>
        <w:rPr>
          <w:b/>
          <w:spacing w:val="-3"/>
        </w:rPr>
        <w:t xml:space="preserve"> </w:t>
      </w:r>
      <w:r>
        <w:rPr>
          <w:b/>
        </w:rPr>
        <w:t>REFEREE</w:t>
      </w:r>
      <w:r>
        <w:rPr/>
        <w:t>:</w:t>
        <w:tab/>
        <w:t>Victor Wong – Email:</w:t>
      </w:r>
      <w:r>
        <w:rPr>
          <w:spacing w:val="2"/>
        </w:rPr>
        <w:t xml:space="preserve"> wongvic@gmail.com</w:t>
      </w:r>
    </w:p>
    <w:p>
      <w:pPr>
        <w:pStyle w:val="BodyText"/>
        <w:tabs>
          <w:tab w:val="clear" w:pos="720"/>
          <w:tab w:val="left" w:pos="2279" w:leader="none"/>
        </w:tabs>
        <w:spacing w:lineRule="exact" w:line="240"/>
        <w:ind w:left="120"/>
        <w:rPr>
          <w:spacing w:val="2"/>
        </w:rPr>
      </w:pPr>
      <w:r>
        <w:rPr>
          <w:spacing w:val="2"/>
        </w:rPr>
      </w:r>
    </w:p>
    <w:p>
      <w:pPr>
        <w:pStyle w:val="Normal"/>
        <w:ind w:left="2279" w:right="214"/>
        <w:rPr>
          <w:i/>
          <w:i/>
          <w:sz w:val="20"/>
        </w:rPr>
      </w:pPr>
      <w:r>
        <w:rPr>
          <w:sz w:val="20"/>
        </w:rPr>
        <w:t xml:space="preserve">Protests will be handled in the manner described in Section 102.11 of </w:t>
      </w:r>
      <w:r>
        <w:rPr>
          <w:i/>
          <w:sz w:val="20"/>
        </w:rPr>
        <w:t>USA Swimming Rules and Regulations.</w:t>
      </w:r>
    </w:p>
    <w:p>
      <w:pPr>
        <w:pStyle w:val="BodyText"/>
        <w:spacing w:before="10" w:after="0"/>
        <w:rPr>
          <w:i/>
          <w:i/>
          <w:sz w:val="19"/>
        </w:rPr>
      </w:pPr>
      <w:r>
        <w:rPr>
          <w:i/>
          <w:sz w:val="19"/>
        </w:rPr>
      </w:r>
    </w:p>
    <w:p>
      <w:pPr>
        <w:pStyle w:val="Normal"/>
        <w:spacing w:before="1" w:after="0"/>
        <w:ind w:left="120"/>
        <w:rPr>
          <w:sz w:val="20"/>
        </w:rPr>
      </w:pPr>
      <w:r>
        <w:rPr>
          <w:b/>
          <w:sz w:val="20"/>
        </w:rPr>
        <w:t xml:space="preserve">MEET DIRECTOR:   </w:t>
      </w:r>
      <w:r>
        <w:rPr>
          <w:sz w:val="20"/>
        </w:rPr>
        <w:t xml:space="preserve">Josh McGarvie </w:t>
      </w:r>
      <w:r>
        <w:rPr/>
        <w:t xml:space="preserve">Email: </w:t>
      </w:r>
      <w:hyperlink r:id="rId2">
        <w:r>
          <w:rPr>
            <w:rStyle w:val="Style8"/>
            <w:color w:val="0000FF"/>
          </w:rPr>
          <w:t>nst.meetdirector</w:t>
        </w:r>
      </w:hyperlink>
      <w:r>
        <w:rPr>
          <w:color w:val="0000FF"/>
        </w:rPr>
        <w:t>@yahoo.com</w:t>
      </w:r>
    </w:p>
    <w:p>
      <w:pPr>
        <w:sectPr>
          <w:footerReference w:type="even" r:id="rId3"/>
          <w:footerReference w:type="default" r:id="rId4"/>
          <w:footerReference w:type="first" r:id="rId5"/>
          <w:type w:val="nextPage"/>
          <w:pgSz w:w="12240" w:h="15840"/>
          <w:pgMar w:left="600" w:right="600" w:gutter="0" w:header="0" w:top="500" w:footer="647" w:bottom="840"/>
          <w:pgNumType w:fmt="decimal"/>
          <w:formProt w:val="false"/>
          <w:textDirection w:val="lrTb"/>
        </w:sectPr>
      </w:pPr>
    </w:p>
    <w:p>
      <w:pPr>
        <w:pStyle w:val="Heading1"/>
        <w:spacing w:lineRule="auto" w:line="717"/>
        <w:ind w:left="0" w:right="285"/>
        <w:rPr/>
      </w:pPr>
      <w:r>
        <w:rPr/>
        <mc:AlternateContent>
          <mc:Choice Requires="wpg">
            <w:drawing>
              <wp:inline distT="0" distB="0" distL="0" distR="0" wp14:anchorId="7B9628CB">
                <wp:extent cx="1654810" cy="6350"/>
                <wp:effectExtent l="635" t="0" r="1905" b="7620"/>
                <wp:docPr id="4" name="Group 2"/>
                <a:graphic xmlns:a="http://schemas.openxmlformats.org/drawingml/2006/main">
                  <a:graphicData uri="http://schemas.microsoft.com/office/word/2010/wordprocessingGroup">
                    <wpg:wgp>
                      <wpg:cNvGrpSpPr/>
                      <wpg:grpSpPr>
                        <a:xfrm>
                          <a:off x="0" y="0"/>
                          <a:ext cx="1654920" cy="6480"/>
                          <a:chOff x="0" y="0"/>
                          <a:chExt cx="1654920" cy="6480"/>
                        </a:xfrm>
                      </wpg:grpSpPr>
                      <wps:wsp>
                        <wps:cNvPr id="5" name="Rectangle 3"/>
                        <wps:cNvSpPr/>
                        <wps:spPr>
                          <a:xfrm>
                            <a:off x="0" y="0"/>
                            <a:ext cx="1654920" cy="6480"/>
                          </a:xfrm>
                          <a:prstGeom prst="rect">
                            <a:avLst/>
                          </a:prstGeom>
                          <a:solidFill>
                            <a:srgbClr val="0000ff"/>
                          </a:solidFill>
                          <a:ln w="0">
                            <a:noFill/>
                          </a:ln>
                        </wps:spPr>
                        <wps:style>
                          <a:lnRef idx="0"/>
                          <a:fillRef idx="0"/>
                          <a:effectRef idx="0"/>
                          <a:fontRef idx="minor"/>
                        </wps:style>
                        <wps:bodyPr/>
                      </wps:wsp>
                    </wpg:wgp>
                  </a:graphicData>
                </a:graphic>
              </wp:inline>
            </w:drawing>
          </mc:Choice>
          <mc:Fallback>
            <w:pict>
              <v:group id="shape_0" alt="Group 2" style="position:absolute;margin-left:0pt;margin-top:-1.15pt;width:130.3pt;height:0.5pt" coordorigin="0,-23" coordsize="2606,10">
                <v:rect id="shape_0" ID="Rectangle 3" path="m0,0l-2147483645,0l-2147483645,-2147483646l0,-2147483646xe" fillcolor="blue" stroked="f" o:allowincell="f" style="position:absolute;left:0;top:-23;width:2605;height:9;mso-wrap-style:none;v-text-anchor:middle;mso-position-vertical:top">
                  <v:fill o:detectmouseclick="t" type="solid" color2="yellow"/>
                  <v:stroke color="#3465a4" joinstyle="round" endcap="flat"/>
                  <w10:wrap type="square"/>
                </v:rect>
              </v:group>
            </w:pict>
          </mc:Fallback>
        </mc:AlternateContent>
      </w:r>
    </w:p>
    <w:p>
      <w:pPr>
        <w:pStyle w:val="Heading1"/>
        <w:ind w:hanging="2045" w:left="2160" w:right="288"/>
        <w:rPr>
          <w:b w:val="false"/>
          <w:bCs w:val="false"/>
        </w:rPr>
      </w:pPr>
      <w:r>
        <w:rPr/>
        <w:t xml:space="preserve">OFFICIALS: </w:t>
        <w:tab/>
      </w:r>
      <w:r>
        <w:rPr>
          <w:b w:val="false"/>
          <w:bCs w:val="false"/>
        </w:rPr>
        <w:t>We expect and appreciate the help of certified USA Swimming Officials from each participating team.</w:t>
      </w:r>
    </w:p>
    <w:p>
      <w:pPr>
        <w:pStyle w:val="Heading1"/>
        <w:ind w:left="115" w:right="288"/>
        <w:rPr>
          <w:b w:val="false"/>
          <w:bCs w:val="false"/>
        </w:rPr>
      </w:pPr>
      <w:r>
        <w:rPr>
          <w:b w:val="false"/>
          <w:bCs w:val="false"/>
        </w:rPr>
      </w:r>
    </w:p>
    <w:p>
      <w:pPr>
        <w:pStyle w:val="Heading1"/>
        <w:ind w:left="119" w:right="285"/>
        <w:rPr/>
      </w:pPr>
      <w:r>
        <w:rPr/>
      </w:r>
    </w:p>
    <w:p>
      <w:pPr>
        <w:pStyle w:val="Heading1"/>
        <w:ind w:left="119" w:right="285"/>
        <w:rPr>
          <w:b w:val="false"/>
          <w:bCs w:val="false"/>
        </w:rPr>
      </w:pPr>
      <w:r>
        <w:rPr/>
        <w:t xml:space="preserve">ELIGIBILITY: </w:t>
        <w:tab/>
      </w:r>
      <w:r>
        <w:rPr>
          <w:b w:val="false"/>
          <w:bCs w:val="false"/>
        </w:rPr>
        <w:t xml:space="preserve">Swimmers must hold current </w:t>
      </w:r>
      <w:r>
        <w:rPr/>
        <w:t xml:space="preserve">2025 </w:t>
      </w:r>
      <w:r>
        <w:rPr>
          <w:b w:val="false"/>
          <w:bCs w:val="false"/>
        </w:rPr>
        <w:t xml:space="preserve">USA registration cards. Age of swimmer on the first day </w:t>
      </w:r>
    </w:p>
    <w:p>
      <w:pPr>
        <w:pStyle w:val="Heading1"/>
        <w:ind w:firstLine="601" w:left="1559" w:right="285"/>
        <w:rPr>
          <w:b w:val="false"/>
          <w:bCs w:val="false"/>
        </w:rPr>
      </w:pPr>
      <w:r>
        <w:rPr>
          <w:b w:val="false"/>
          <w:bCs w:val="false"/>
        </w:rPr>
        <w:t>of the meet (October 11, 2025) determines the swimmer’s age for the meet.</w:t>
      </w:r>
    </w:p>
    <w:p>
      <w:pPr>
        <w:pStyle w:val="Heading1"/>
        <w:ind w:left="119" w:right="285"/>
        <w:rPr/>
      </w:pPr>
      <w:r>
        <w:rPr/>
      </w:r>
    </w:p>
    <w:p>
      <w:pPr>
        <w:pStyle w:val="Heading1"/>
        <w:ind w:left="119" w:right="285"/>
        <w:rPr/>
      </w:pPr>
      <w:r>
        <w:rPr/>
      </w:r>
    </w:p>
    <w:p>
      <w:pPr>
        <w:pStyle w:val="Heading1"/>
        <w:ind w:left="119" w:right="285"/>
        <w:rPr>
          <w:b w:val="false"/>
          <w:bCs w:val="false"/>
        </w:rPr>
      </w:pPr>
      <w:r>
        <w:rPr/>
        <w:t>MEETINGS:</w:t>
        <w:tab/>
        <w:tab/>
        <w:t xml:space="preserve">COACHES: </w:t>
      </w:r>
      <w:r>
        <w:rPr>
          <w:b w:val="false"/>
          <w:bCs w:val="false"/>
        </w:rPr>
        <w:t xml:space="preserve">There will be mandatory coaches meeting 15 minutes prior to the start of </w:t>
      </w:r>
    </w:p>
    <w:p>
      <w:pPr>
        <w:pStyle w:val="Heading1"/>
        <w:ind w:firstLine="601" w:left="1559" w:right="285"/>
        <w:rPr>
          <w:b w:val="false"/>
          <w:bCs w:val="false"/>
        </w:rPr>
      </w:pPr>
      <w:r>
        <w:rPr>
          <w:b w:val="false"/>
          <w:bCs w:val="false"/>
        </w:rPr>
        <w:t>warm-ups each day of the meet</w:t>
      </w:r>
    </w:p>
    <w:p>
      <w:pPr>
        <w:pStyle w:val="Heading1"/>
        <w:ind w:left="119" w:right="285"/>
        <w:rPr/>
      </w:pPr>
      <w:r>
        <w:rPr/>
        <w:tab/>
        <w:tab/>
        <w:tab/>
      </w:r>
    </w:p>
    <w:p>
      <w:pPr>
        <w:pStyle w:val="Heading1"/>
        <w:ind w:firstLine="601" w:left="1559" w:right="285"/>
        <w:rPr>
          <w:b w:val="false"/>
          <w:bCs w:val="false"/>
        </w:rPr>
      </w:pPr>
      <w:r>
        <w:rPr/>
        <w:t xml:space="preserve">OFFICIALS: </w:t>
      </w:r>
      <w:r>
        <w:rPr>
          <w:b w:val="false"/>
          <w:bCs w:val="false"/>
        </w:rPr>
        <w:t xml:space="preserve">There will be an officials meeting 45 minutes prior to the start of each day of </w:t>
      </w:r>
    </w:p>
    <w:p>
      <w:pPr>
        <w:pStyle w:val="Heading1"/>
        <w:ind w:firstLine="601" w:left="1559" w:right="285"/>
        <w:rPr/>
      </w:pPr>
      <w:r>
        <w:rPr>
          <w:b w:val="false"/>
          <w:bCs w:val="false"/>
        </w:rPr>
        <w:t>the meet.</w:t>
      </w:r>
    </w:p>
    <w:p>
      <w:pPr>
        <w:pStyle w:val="Normal"/>
        <w:ind w:left="119"/>
        <w:rPr>
          <w:b/>
          <w:sz w:val="20"/>
        </w:rPr>
      </w:pPr>
      <w:r>
        <w:rPr>
          <w:b/>
          <w:sz w:val="20"/>
        </w:rPr>
      </w:r>
    </w:p>
    <w:p>
      <w:pPr>
        <w:pStyle w:val="Normal"/>
        <w:ind w:left="119"/>
        <w:rPr>
          <w:sz w:val="20"/>
        </w:rPr>
      </w:pPr>
      <w:r>
        <w:rPr>
          <w:b/>
          <w:sz w:val="20"/>
        </w:rPr>
        <w:t>MEET FORMAT</w:t>
      </w:r>
      <w:r>
        <w:rPr>
          <w:sz w:val="20"/>
        </w:rPr>
        <w:t>:</w:t>
        <w:tab/>
        <w:t xml:space="preserve">This meet will be swum as timed finals. Swimmers will swim in pre-seeded heats as designated </w:t>
      </w:r>
    </w:p>
    <w:p>
      <w:pPr>
        <w:pStyle w:val="Normal"/>
        <w:ind w:firstLine="720" w:left="1440"/>
        <w:rPr>
          <w:sz w:val="20"/>
        </w:rPr>
      </w:pPr>
      <w:r>
        <w:rPr>
          <w:sz w:val="20"/>
        </w:rPr>
        <w:t xml:space="preserve">in the heat sheets at the meet. All events will be swum as timed finals. Heats will be ordered </w:t>
      </w:r>
    </w:p>
    <w:p>
      <w:pPr>
        <w:pStyle w:val="Normal"/>
        <w:ind w:firstLine="720" w:left="1440"/>
        <w:rPr>
          <w:sz w:val="20"/>
        </w:rPr>
      </w:pPr>
      <w:r>
        <w:rPr>
          <w:sz w:val="20"/>
        </w:rPr>
        <w:t>slowest to fastest.</w:t>
      </w:r>
    </w:p>
    <w:p>
      <w:pPr>
        <w:pStyle w:val="BodyText"/>
        <w:rPr>
          <w:sz w:val="24"/>
        </w:rPr>
      </w:pPr>
      <w:r>
        <w:rPr>
          <w:sz w:val="24"/>
        </w:rPr>
      </w:r>
    </w:p>
    <w:p>
      <w:pPr>
        <w:pStyle w:val="Heading1"/>
        <w:rPr/>
      </w:pPr>
      <w:r>
        <w:rPr/>
        <w:t>SCHEDULE:</w:t>
        <w:tab/>
        <w:tab/>
      </w:r>
    </w:p>
    <w:tbl>
      <w:tblPr>
        <w:tblW w:w="8628" w:type="dxa"/>
        <w:jc w:val="left"/>
        <w:tblInd w:w="1462" w:type="dxa"/>
        <w:tblLayout w:type="fixed"/>
        <w:tblCellMar>
          <w:top w:w="0" w:type="dxa"/>
          <w:left w:w="0" w:type="dxa"/>
          <w:bottom w:w="0" w:type="dxa"/>
          <w:right w:w="0" w:type="dxa"/>
        </w:tblCellMar>
        <w:tblLook w:firstRow="1" w:noVBand="0" w:lastRow="1" w:firstColumn="1" w:lastColumn="1" w:noHBand="0" w:val="01e0"/>
      </w:tblPr>
      <w:tblGrid>
        <w:gridCol w:w="2179"/>
        <w:gridCol w:w="2117"/>
        <w:gridCol w:w="2175"/>
        <w:gridCol w:w="2156"/>
      </w:tblGrid>
      <w:tr>
        <w:trPr>
          <w:trHeight w:val="259" w:hRule="atLeast"/>
        </w:trPr>
        <w:tc>
          <w:tcPr>
            <w:tcW w:w="2179" w:type="dxa"/>
            <w:tcBorders/>
            <w:shd w:color="auto" w:fill="000000" w:val="clear"/>
          </w:tcPr>
          <w:p>
            <w:pPr>
              <w:pStyle w:val="TableParagraph"/>
              <w:spacing w:lineRule="exact" w:line="225" w:before="14" w:after="0"/>
              <w:ind w:left="110"/>
              <w:rPr>
                <w:b/>
                <w:sz w:val="20"/>
              </w:rPr>
            </w:pPr>
            <w:r>
              <w:rPr>
                <w:b/>
                <w:color w:val="FFFFFF"/>
                <w:sz w:val="20"/>
              </w:rPr>
              <w:t>Warm-Up Date</w:t>
            </w:r>
          </w:p>
        </w:tc>
        <w:tc>
          <w:tcPr>
            <w:tcW w:w="2117" w:type="dxa"/>
            <w:tcBorders/>
            <w:shd w:color="auto" w:fill="000000" w:val="clear"/>
          </w:tcPr>
          <w:p>
            <w:pPr>
              <w:pStyle w:val="TableParagraph"/>
              <w:spacing w:lineRule="exact" w:line="225" w:before="14" w:after="0"/>
              <w:ind w:left="110"/>
              <w:rPr>
                <w:b/>
                <w:sz w:val="20"/>
              </w:rPr>
            </w:pPr>
            <w:r>
              <w:rPr>
                <w:b/>
                <w:color w:val="FFFFFF"/>
                <w:sz w:val="20"/>
              </w:rPr>
              <w:t>Who</w:t>
            </w:r>
          </w:p>
        </w:tc>
        <w:tc>
          <w:tcPr>
            <w:tcW w:w="2175" w:type="dxa"/>
            <w:tcBorders/>
            <w:shd w:color="auto" w:fill="000000" w:val="clear"/>
          </w:tcPr>
          <w:p>
            <w:pPr>
              <w:pStyle w:val="TableParagraph"/>
              <w:spacing w:lineRule="exact" w:line="225" w:before="14" w:after="0"/>
              <w:ind w:left="110"/>
              <w:rPr>
                <w:b/>
                <w:sz w:val="20"/>
              </w:rPr>
            </w:pPr>
            <w:r>
              <w:rPr>
                <w:b/>
                <w:color w:val="FFFFFF"/>
                <w:sz w:val="20"/>
              </w:rPr>
              <w:t>Time</w:t>
            </w:r>
          </w:p>
        </w:tc>
        <w:tc>
          <w:tcPr>
            <w:tcW w:w="2156" w:type="dxa"/>
            <w:tcBorders/>
            <w:shd w:color="auto" w:fill="000000" w:val="clear"/>
          </w:tcPr>
          <w:p>
            <w:pPr>
              <w:pStyle w:val="TableParagraph"/>
              <w:spacing w:lineRule="exact" w:line="225" w:before="14" w:after="0"/>
              <w:ind w:left="109"/>
              <w:rPr>
                <w:b/>
                <w:sz w:val="20"/>
              </w:rPr>
            </w:pPr>
            <w:r>
              <w:rPr>
                <w:b/>
                <w:color w:val="FFFFFF"/>
                <w:sz w:val="20"/>
              </w:rPr>
              <w:t>Meet Starts</w:t>
            </w:r>
          </w:p>
        </w:tc>
      </w:tr>
      <w:tr>
        <w:trPr>
          <w:trHeight w:val="234" w:hRule="atLeast"/>
        </w:trPr>
        <w:tc>
          <w:tcPr>
            <w:tcW w:w="2179" w:type="dxa"/>
            <w:tcBorders>
              <w:top w:val="single" w:sz="4" w:space="0" w:color="000000"/>
              <w:left w:val="single" w:sz="4" w:space="0" w:color="000000"/>
              <w:bottom w:val="single" w:sz="4" w:space="0" w:color="000000"/>
              <w:right w:val="single" w:sz="4" w:space="0" w:color="000000"/>
            </w:tcBorders>
            <w:shd w:color="auto" w:fill="A7A8A7" w:val="clear"/>
          </w:tcPr>
          <w:p>
            <w:pPr>
              <w:pStyle w:val="TableParagraph"/>
              <w:spacing w:lineRule="exact" w:line="215"/>
              <w:rPr>
                <w:sz w:val="20"/>
              </w:rPr>
            </w:pPr>
            <w:r>
              <w:rPr>
                <w:sz w:val="20"/>
              </w:rPr>
              <w:t>Saturday</w:t>
            </w:r>
          </w:p>
        </w:tc>
        <w:tc>
          <w:tcPr>
            <w:tcW w:w="2117" w:type="dxa"/>
            <w:tcBorders>
              <w:top w:val="single" w:sz="4" w:space="0" w:color="000000"/>
              <w:left w:val="single" w:sz="4" w:space="0" w:color="000000"/>
              <w:bottom w:val="single" w:sz="4" w:space="0" w:color="000000"/>
              <w:right w:val="single" w:sz="4" w:space="0" w:color="000000"/>
            </w:tcBorders>
            <w:shd w:color="auto" w:fill="A7A8A7" w:val="clear"/>
          </w:tcPr>
          <w:p>
            <w:pPr>
              <w:pStyle w:val="TableParagraph"/>
              <w:spacing w:lineRule="exact" w:line="215"/>
              <w:rPr>
                <w:sz w:val="20"/>
              </w:rPr>
            </w:pPr>
            <w:r>
              <w:rPr>
                <w:sz w:val="20"/>
              </w:rPr>
              <w:t>13 &amp; O</w:t>
            </w:r>
          </w:p>
        </w:tc>
        <w:tc>
          <w:tcPr>
            <w:tcW w:w="2175" w:type="dxa"/>
            <w:tcBorders>
              <w:top w:val="single" w:sz="4" w:space="0" w:color="000000"/>
              <w:left w:val="single" w:sz="4" w:space="0" w:color="000000"/>
              <w:bottom w:val="single" w:sz="4" w:space="0" w:color="000000"/>
              <w:right w:val="single" w:sz="4" w:space="0" w:color="000000"/>
            </w:tcBorders>
            <w:shd w:color="auto" w:fill="A7A8A7" w:val="clear"/>
          </w:tcPr>
          <w:p>
            <w:pPr>
              <w:pStyle w:val="TableParagraph"/>
              <w:spacing w:lineRule="exact" w:line="215"/>
              <w:rPr>
                <w:sz w:val="20"/>
              </w:rPr>
            </w:pPr>
            <w:r>
              <w:rPr>
                <w:sz w:val="20"/>
              </w:rPr>
              <w:t>7:30am-8:00am</w:t>
            </w:r>
          </w:p>
        </w:tc>
        <w:tc>
          <w:tcPr>
            <w:tcW w:w="2156" w:type="dxa"/>
            <w:vMerge w:val="restart"/>
            <w:tcBorders>
              <w:top w:val="single" w:sz="4" w:space="0" w:color="000000"/>
              <w:left w:val="single" w:sz="4" w:space="0" w:color="000000"/>
              <w:bottom w:val="single" w:sz="4" w:space="0" w:color="000000"/>
              <w:right w:val="single" w:sz="4" w:space="0" w:color="000000"/>
            </w:tcBorders>
            <w:shd w:color="auto" w:fill="A7A8A7" w:val="clear"/>
          </w:tcPr>
          <w:p>
            <w:pPr>
              <w:pStyle w:val="TableParagraph"/>
              <w:spacing w:lineRule="auto" w:line="240" w:before="119" w:after="0"/>
              <w:ind w:left="104"/>
              <w:rPr>
                <w:sz w:val="20"/>
              </w:rPr>
            </w:pPr>
            <w:r>
              <w:rPr>
                <w:sz w:val="20"/>
              </w:rPr>
              <w:t>8:45pm</w:t>
            </w:r>
          </w:p>
        </w:tc>
      </w:tr>
      <w:tr>
        <w:trPr>
          <w:trHeight w:val="239" w:hRule="atLeast"/>
        </w:trPr>
        <w:tc>
          <w:tcPr>
            <w:tcW w:w="2179" w:type="dxa"/>
            <w:tcBorders>
              <w:top w:val="single" w:sz="4" w:space="0" w:color="000000"/>
              <w:left w:val="single" w:sz="4" w:space="0" w:color="000000"/>
              <w:bottom w:val="single" w:sz="4" w:space="0" w:color="000000"/>
              <w:right w:val="single" w:sz="4" w:space="0" w:color="000000"/>
            </w:tcBorders>
            <w:shd w:color="auto" w:fill="A7A8A7" w:val="clear"/>
          </w:tcPr>
          <w:p>
            <w:pPr>
              <w:pStyle w:val="TableParagraph"/>
              <w:spacing w:lineRule="auto" w:line="240"/>
              <w:ind w:left="0"/>
              <w:rPr>
                <w:rFonts w:ascii="Times New Roman" w:hAnsi="Times New Roman"/>
                <w:sz w:val="16"/>
              </w:rPr>
            </w:pPr>
            <w:r>
              <w:rPr>
                <w:rFonts w:ascii="Times New Roman" w:hAnsi="Times New Roman"/>
                <w:sz w:val="16"/>
              </w:rPr>
            </w:r>
          </w:p>
        </w:tc>
        <w:tc>
          <w:tcPr>
            <w:tcW w:w="2117" w:type="dxa"/>
            <w:tcBorders>
              <w:top w:val="single" w:sz="4" w:space="0" w:color="000000"/>
              <w:left w:val="single" w:sz="4" w:space="0" w:color="000000"/>
              <w:bottom w:val="single" w:sz="4" w:space="0" w:color="000000"/>
              <w:right w:val="single" w:sz="4" w:space="0" w:color="000000"/>
            </w:tcBorders>
            <w:shd w:color="auto" w:fill="A7A8A7" w:val="clear"/>
          </w:tcPr>
          <w:p>
            <w:pPr>
              <w:pStyle w:val="TableParagraph"/>
              <w:rPr>
                <w:sz w:val="20"/>
              </w:rPr>
            </w:pPr>
            <w:r>
              <w:rPr>
                <w:sz w:val="20"/>
              </w:rPr>
              <w:t>12 &amp; U</w:t>
            </w:r>
          </w:p>
        </w:tc>
        <w:tc>
          <w:tcPr>
            <w:tcW w:w="2175" w:type="dxa"/>
            <w:tcBorders>
              <w:top w:val="single" w:sz="4" w:space="0" w:color="000000"/>
              <w:left w:val="single" w:sz="4" w:space="0" w:color="000000"/>
              <w:bottom w:val="single" w:sz="4" w:space="0" w:color="000000"/>
              <w:right w:val="single" w:sz="4" w:space="0" w:color="000000"/>
            </w:tcBorders>
            <w:shd w:color="auto" w:fill="A7A8A7" w:val="clear"/>
          </w:tcPr>
          <w:p>
            <w:pPr>
              <w:pStyle w:val="TableParagraph"/>
              <w:rPr>
                <w:sz w:val="20"/>
              </w:rPr>
            </w:pPr>
            <w:r>
              <w:rPr>
                <w:sz w:val="20"/>
              </w:rPr>
              <w:t>8:00am-8:30am</w:t>
            </w:r>
          </w:p>
        </w:tc>
        <w:tc>
          <w:tcPr>
            <w:tcW w:w="2156" w:type="dxa"/>
            <w:vMerge w:val="continue"/>
            <w:tcBorders>
              <w:left w:val="single" w:sz="4" w:space="0" w:color="000000"/>
              <w:bottom w:val="single" w:sz="4" w:space="0" w:color="000000"/>
              <w:right w:val="single" w:sz="4" w:space="0" w:color="000000"/>
            </w:tcBorders>
            <w:shd w:color="auto" w:fill="A7A8A7" w:val="clear"/>
          </w:tcPr>
          <w:p>
            <w:pPr>
              <w:pStyle w:val="Normal"/>
              <w:rPr>
                <w:sz w:val="2"/>
                <w:szCs w:val="2"/>
              </w:rPr>
            </w:pPr>
            <w:r>
              <w:rPr>
                <w:sz w:val="2"/>
                <w:szCs w:val="2"/>
              </w:rPr>
            </w:r>
          </w:p>
        </w:tc>
      </w:tr>
      <w:tr>
        <w:trPr>
          <w:trHeight w:val="239" w:hRule="atLeast"/>
        </w:trPr>
        <w:tc>
          <w:tcPr>
            <w:tcW w:w="2179"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Sunday</w:t>
            </w:r>
          </w:p>
        </w:tc>
        <w:tc>
          <w:tcPr>
            <w:tcW w:w="2117"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13 &amp; O</w:t>
            </w:r>
          </w:p>
        </w:tc>
        <w:tc>
          <w:tcPr>
            <w:tcW w:w="217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7:30am-8:00am</w:t>
            </w:r>
          </w:p>
        </w:tc>
        <w:tc>
          <w:tcPr>
            <w:tcW w:w="215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before="124" w:after="0"/>
              <w:ind w:left="104"/>
              <w:rPr>
                <w:sz w:val="20"/>
              </w:rPr>
            </w:pPr>
            <w:r>
              <w:rPr>
                <w:sz w:val="20"/>
              </w:rPr>
              <w:t>8:45am</w:t>
            </w:r>
          </w:p>
        </w:tc>
      </w:tr>
      <w:tr>
        <w:trPr>
          <w:trHeight w:val="239" w:hRule="atLeast"/>
        </w:trPr>
        <w:tc>
          <w:tcPr>
            <w:tcW w:w="217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0"/>
              <w:rPr>
                <w:rFonts w:ascii="Times New Roman" w:hAnsi="Times New Roman"/>
                <w:sz w:val="16"/>
              </w:rPr>
            </w:pPr>
            <w:r>
              <w:rPr>
                <w:rFonts w:ascii="Times New Roman" w:hAnsi="Times New Roman"/>
                <w:sz w:val="16"/>
              </w:rPr>
            </w:r>
          </w:p>
        </w:tc>
        <w:tc>
          <w:tcPr>
            <w:tcW w:w="2117"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12 &amp; U</w:t>
            </w:r>
          </w:p>
        </w:tc>
        <w:tc>
          <w:tcPr>
            <w:tcW w:w="217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8:00am-8:30am</w:t>
            </w:r>
          </w:p>
        </w:tc>
        <w:tc>
          <w:tcPr>
            <w:tcW w:w="2156"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r>
    </w:tbl>
    <w:p>
      <w:pPr>
        <w:pStyle w:val="BodyText"/>
        <w:spacing w:before="1" w:after="0"/>
        <w:ind w:left="119" w:right="366"/>
        <w:rPr/>
      </w:pPr>
      <w:r>
        <w:rPr/>
      </w:r>
    </w:p>
    <w:p>
      <w:pPr>
        <w:pStyle w:val="BodyText"/>
        <w:spacing w:before="1" w:after="0"/>
        <w:ind w:left="119" w:right="366"/>
        <w:rPr/>
      </w:pPr>
      <w:r>
        <w:rPr/>
        <w:t xml:space="preserve">                        </w:t>
      </w:r>
      <w:r>
        <w:rPr/>
        <w:t xml:space="preserve">This meet will be swum as timed finals. Swimmers will swim in pre-seeded heats as designated in </w:t>
      </w:r>
    </w:p>
    <w:p>
      <w:pPr>
        <w:pStyle w:val="BodyText"/>
        <w:spacing w:before="1" w:after="0"/>
        <w:ind w:left="119" w:right="366"/>
        <w:rPr/>
      </w:pPr>
      <w:r>
        <w:rPr/>
        <w:t xml:space="preserve">                        </w:t>
      </w:r>
      <w:r>
        <w:rPr/>
        <w:t xml:space="preserve">the heat sheets posted at the meet, with exception of the 500 free, which will be deck seeded. </w:t>
      </w:r>
    </w:p>
    <w:p>
      <w:pPr>
        <w:pStyle w:val="BodyText"/>
        <w:spacing w:before="1" w:after="0"/>
        <w:ind w:left="119" w:right="366"/>
        <w:rPr/>
      </w:pPr>
      <w:r>
        <w:rPr/>
        <w:t xml:space="preserve">                        </w:t>
      </w:r>
      <w:r>
        <w:rPr/>
        <w:t>All events will be swum as timed finals. Heats will be ordered slowest to fastest.</w:t>
      </w:r>
    </w:p>
    <w:p>
      <w:pPr>
        <w:sectPr>
          <w:type w:val="continuous"/>
          <w:pgSz w:w="12240" w:h="15840"/>
          <w:pgMar w:left="600" w:right="600" w:gutter="0" w:header="0" w:top="500" w:footer="647" w:bottom="840"/>
          <w:formProt w:val="false"/>
          <w:textDirection w:val="lrTb"/>
          <w:docGrid w:type="default" w:linePitch="312" w:charSpace="4294965247"/>
        </w:sectPr>
      </w:pPr>
    </w:p>
    <w:p>
      <w:pPr>
        <w:pStyle w:val="BodyText"/>
        <w:spacing w:before="10" w:after="0"/>
        <w:rPr>
          <w:sz w:val="11"/>
        </w:rPr>
      </w:pPr>
      <w:r>
        <w:rPr>
          <w:sz w:val="11"/>
        </w:rPr>
      </w:r>
    </w:p>
    <w:p>
      <w:pPr>
        <w:pStyle w:val="BodyText"/>
        <w:spacing w:before="10" w:after="0"/>
        <w:rPr>
          <w:sz w:val="11"/>
        </w:rPr>
      </w:pPr>
      <w:r>
        <w:rPr>
          <w:sz w:val="11"/>
        </w:rPr>
      </w:r>
    </w:p>
    <w:p>
      <w:pPr>
        <w:pStyle w:val="BodyText"/>
        <w:tabs>
          <w:tab w:val="clear" w:pos="720"/>
          <w:tab w:val="left" w:pos="2279" w:leader="none"/>
        </w:tabs>
        <w:ind w:left="115"/>
        <w:rPr>
          <w:sz w:val="24"/>
          <w:szCs w:val="24"/>
        </w:rPr>
      </w:pPr>
      <w:r>
        <w:rPr>
          <w:b/>
        </w:rPr>
        <w:t xml:space="preserve">CONDUCT:               </w:t>
      </w:r>
      <w:r>
        <w:rPr/>
        <w:t>Current USA Swimming rules will govern this</w:t>
      </w:r>
      <w:r>
        <w:rPr>
          <w:spacing w:val="-14"/>
        </w:rPr>
        <w:t xml:space="preserve"> </w:t>
      </w:r>
      <w:r>
        <w:rPr/>
        <w:t>meet.</w:t>
      </w:r>
      <w:r>
        <w:rPr>
          <w:sz w:val="24"/>
          <w:szCs w:val="24"/>
        </w:rPr>
        <w:t xml:space="preserve"> </w:t>
      </w:r>
    </w:p>
    <w:p>
      <w:pPr>
        <w:pStyle w:val="BodyText"/>
        <w:tabs>
          <w:tab w:val="clear" w:pos="720"/>
          <w:tab w:val="left" w:pos="2279" w:leader="none"/>
        </w:tabs>
        <w:ind w:left="115"/>
        <w:rPr/>
      </w:pPr>
      <w:r>
        <w:rPr/>
      </w:r>
    </w:p>
    <w:p>
      <w:pPr>
        <w:pStyle w:val="BodyText"/>
        <w:tabs>
          <w:tab w:val="clear" w:pos="720"/>
          <w:tab w:val="left" w:pos="2279" w:leader="none"/>
        </w:tabs>
        <w:ind w:left="2160"/>
        <w:rPr/>
      </w:pPr>
      <w:r>
        <w:rPr/>
        <w:t xml:space="preserve">Any swimmer entered in the meet, unaccompanied </w:t>
      </w:r>
      <w:r>
        <w:rPr>
          <w:spacing w:val="-4"/>
        </w:rPr>
        <w:t xml:space="preserve">by </w:t>
      </w:r>
      <w:r>
        <w:rPr/>
        <w:t xml:space="preserve">a USA </w:t>
      </w:r>
      <w:r>
        <w:rPr>
          <w:spacing w:val="-3"/>
        </w:rPr>
        <w:t xml:space="preserve">Swimming </w:t>
      </w:r>
      <w:r>
        <w:rPr>
          <w:spacing w:val="-2"/>
        </w:rPr>
        <w:t xml:space="preserve">member </w:t>
      </w:r>
      <w:r>
        <w:rPr/>
        <w:t xml:space="preserve">coach, must be certified by a USA Swimming member coach as being proficient in performing a racing start or </w:t>
      </w:r>
      <w:r>
        <w:rPr>
          <w:spacing w:val="-3"/>
        </w:rPr>
        <w:t xml:space="preserve">must </w:t>
      </w:r>
      <w:r>
        <w:rPr/>
        <w:t xml:space="preserve">start each race from within the water. It is the responsibility </w:t>
      </w:r>
      <w:r>
        <w:rPr>
          <w:spacing w:val="-3"/>
        </w:rPr>
        <w:t xml:space="preserve">of </w:t>
      </w:r>
      <w:r>
        <w:rPr>
          <w:spacing w:val="-2"/>
        </w:rPr>
        <w:t xml:space="preserve">the </w:t>
      </w:r>
      <w:r>
        <w:rPr/>
        <w:t>swimmer or swimmer’s legal guardian to ensure compliance with this</w:t>
      </w:r>
      <w:r>
        <w:rPr>
          <w:spacing w:val="-18"/>
        </w:rPr>
        <w:t xml:space="preserve"> </w:t>
      </w:r>
      <w:r>
        <w:rPr/>
        <w:t xml:space="preserve">requirement. </w:t>
      </w:r>
    </w:p>
    <w:p>
      <w:pPr>
        <w:pStyle w:val="Normal"/>
        <w:rPr/>
      </w:pPr>
      <w:r>
        <w:rPr/>
      </w:r>
    </w:p>
    <w:p>
      <w:pPr>
        <w:pStyle w:val="Normal"/>
        <w:ind w:left="2160"/>
        <w:rPr>
          <w:sz w:val="20"/>
          <w:szCs w:val="20"/>
        </w:rPr>
      </w:pPr>
      <w:r>
        <w:rPr>
          <w:sz w:val="20"/>
          <w:szCs w:val="20"/>
        </w:rPr>
        <w:t>Snake River Swimming warm-up and safety procedures will apply. This will be posted and is included with this invitation. No diving or backstroke starts will be allowed from the blocks or pool deck during warm-ups. Racing starts will be allowed in designated sprint lanes the last 15 minutes of warm-ups. Meet marshals will be on deck during warm-ups and cool down.</w:t>
      </w:r>
    </w:p>
    <w:p>
      <w:pPr>
        <w:pStyle w:val="Normal"/>
        <w:rPr>
          <w:sz w:val="20"/>
          <w:szCs w:val="20"/>
        </w:rPr>
      </w:pPr>
      <w:r>
        <w:rPr>
          <w:sz w:val="20"/>
          <w:szCs w:val="20"/>
        </w:rPr>
        <w:tab/>
      </w:r>
    </w:p>
    <w:p>
      <w:pPr>
        <w:pStyle w:val="Normal"/>
        <w:ind w:left="2160"/>
        <w:rPr>
          <w:sz w:val="20"/>
          <w:szCs w:val="20"/>
        </w:rPr>
      </w:pPr>
      <w:r>
        <w:rPr>
          <w:sz w:val="20"/>
          <w:szCs w:val="20"/>
        </w:rPr>
        <w:t>Under USA Swimming Rule 102.8 for Deck Changing – Changing into or out of swimsuits outside designated locker room areas by swimmer at any level of competition is prohibited at USA Swimming sanctioned meets. Prohibited areas include, but are not limited to, team and spectator seating sections, as well as warm-up and competition pool decks.</w:t>
      </w:r>
    </w:p>
    <w:p>
      <w:pPr>
        <w:pStyle w:val="Normal"/>
        <w:rPr>
          <w:sz w:val="20"/>
          <w:szCs w:val="20"/>
        </w:rPr>
      </w:pPr>
      <w:r>
        <w:rPr>
          <w:sz w:val="20"/>
          <w:szCs w:val="20"/>
        </w:rPr>
      </w:r>
    </w:p>
    <w:p>
      <w:pPr>
        <w:pStyle w:val="Normal"/>
        <w:ind w:left="2160"/>
        <w:rPr>
          <w:sz w:val="20"/>
          <w:szCs w:val="20"/>
        </w:rPr>
      </w:pPr>
      <w:r>
        <w:rPr>
          <w:sz w:val="20"/>
          <w:szCs w:val="20"/>
        </w:rPr>
        <w:t>This is a no card meet, except for the 500 free. All other swimmers will be on deck at designated heat and lane for their events. Cards for distance events will be picked up at the Clerk of Course.</w:t>
      </w:r>
    </w:p>
    <w:p>
      <w:pPr>
        <w:pStyle w:val="Normal"/>
        <w:rPr>
          <w:sz w:val="20"/>
          <w:szCs w:val="20"/>
        </w:rPr>
      </w:pPr>
      <w:r>
        <w:rPr>
          <w:sz w:val="20"/>
          <w:szCs w:val="20"/>
        </w:rPr>
      </w:r>
    </w:p>
    <w:p>
      <w:pPr>
        <w:pStyle w:val="Normal"/>
        <w:ind w:firstLine="720" w:left="1440"/>
        <w:rPr>
          <w:sz w:val="20"/>
          <w:szCs w:val="20"/>
        </w:rPr>
      </w:pPr>
      <w:r>
        <w:rPr>
          <w:sz w:val="20"/>
          <w:szCs w:val="20"/>
        </w:rPr>
        <w:t>Heats of timed final events may be combined at the discretion of the meet referee.</w:t>
      </w:r>
    </w:p>
    <w:p>
      <w:pPr>
        <w:pStyle w:val="Normal"/>
        <w:rPr>
          <w:sz w:val="20"/>
          <w:szCs w:val="20"/>
        </w:rPr>
      </w:pPr>
      <w:r>
        <w:rPr>
          <w:sz w:val="20"/>
          <w:szCs w:val="20"/>
        </w:rPr>
      </w:r>
    </w:p>
    <w:p>
      <w:pPr>
        <w:pStyle w:val="Normal"/>
        <w:ind w:left="2160"/>
        <w:rPr>
          <w:sz w:val="20"/>
          <w:szCs w:val="20"/>
        </w:rPr>
      </w:pPr>
      <w:r>
        <w:rPr>
          <w:sz w:val="20"/>
          <w:szCs w:val="20"/>
        </w:rPr>
        <w:t xml:space="preserve">The 500 free will be deck seeded. All 500 free swimmers must check in with the Clerk of Course by 8:45 am, Saturday, October 11th. </w:t>
      </w:r>
      <w:r>
        <w:rPr>
          <w:b/>
          <w:bCs/>
          <w:sz w:val="20"/>
          <w:szCs w:val="20"/>
        </w:rPr>
        <w:t>All 500 free swimmers must provide lap counters.</w:t>
      </w:r>
      <w:r>
        <w:rPr>
          <w:sz w:val="20"/>
          <w:szCs w:val="20"/>
        </w:rPr>
        <w:t xml:space="preserve"> </w:t>
      </w:r>
    </w:p>
    <w:p>
      <w:pPr>
        <w:pStyle w:val="Normal"/>
        <w:rPr>
          <w:sz w:val="20"/>
          <w:szCs w:val="20"/>
        </w:rPr>
      </w:pPr>
      <w:r>
        <w:rPr>
          <w:sz w:val="20"/>
          <w:szCs w:val="20"/>
        </w:rPr>
      </w:r>
    </w:p>
    <w:p>
      <w:pPr>
        <w:pStyle w:val="Normal"/>
        <w:ind w:left="2160"/>
        <w:rPr>
          <w:sz w:val="20"/>
          <w:szCs w:val="20"/>
        </w:rPr>
      </w:pPr>
      <w:r>
        <w:rPr>
          <w:sz w:val="20"/>
          <w:szCs w:val="20"/>
        </w:rPr>
        <w:t>Use of audio or visual recording devices, including a cell phone, is not permitted in changing areas, rest rooms, or locker rooms.</w:t>
      </w:r>
    </w:p>
    <w:p>
      <w:pPr>
        <w:pStyle w:val="Normal"/>
        <w:rPr>
          <w:sz w:val="20"/>
          <w:szCs w:val="20"/>
        </w:rPr>
      </w:pPr>
      <w:r>
        <w:rPr>
          <w:sz w:val="20"/>
          <w:szCs w:val="20"/>
        </w:rPr>
      </w:r>
    </w:p>
    <w:p>
      <w:pPr>
        <w:pStyle w:val="Normal"/>
        <w:ind w:left="2160"/>
        <w:rPr>
          <w:sz w:val="20"/>
          <w:szCs w:val="20"/>
        </w:rPr>
      </w:pPr>
      <w:r>
        <w:rPr>
          <w:sz w:val="20"/>
          <w:szCs w:val="20"/>
        </w:rPr>
        <w:t>Operation of a drone, or any other flying apparatus, is prohibited over the venue (pools, athlete/coach areas, spectator areas and open ceiling locker room(s) any time athletes, coaches, officials, and/or spectators are present.</w:t>
      </w:r>
    </w:p>
    <w:p>
      <w:pPr>
        <w:pStyle w:val="Normal"/>
        <w:rPr>
          <w:sz w:val="20"/>
          <w:szCs w:val="20"/>
        </w:rPr>
      </w:pPr>
      <w:r>
        <w:rPr>
          <w:sz w:val="20"/>
          <w:szCs w:val="20"/>
        </w:rPr>
      </w:r>
    </w:p>
    <w:p>
      <w:pPr>
        <w:pStyle w:val="Normal"/>
        <w:ind w:hanging="2160" w:left="2160"/>
        <w:rPr>
          <w:b/>
          <w:bCs/>
          <w:sz w:val="20"/>
          <w:szCs w:val="20"/>
        </w:rPr>
      </w:pPr>
      <w:r>
        <w:rPr>
          <w:b/>
          <w:bCs/>
          <w:sz w:val="20"/>
          <w:szCs w:val="20"/>
        </w:rPr>
        <w:t>SAFE SPORT:</w:t>
        <w:tab/>
        <w:t xml:space="preserve">Current USA Swimming Rules, including Minor Athlete Abuse Prevention Policy (“MAAPP”), will govern this meet. </w:t>
      </w:r>
    </w:p>
    <w:p>
      <w:pPr>
        <w:pStyle w:val="Normal"/>
        <w:ind w:hanging="2160" w:left="2160"/>
        <w:rPr>
          <w:b/>
          <w:bCs/>
          <w:sz w:val="20"/>
          <w:szCs w:val="20"/>
        </w:rPr>
      </w:pPr>
      <w:r>
        <w:rPr>
          <w:b/>
          <w:bCs/>
          <w:sz w:val="20"/>
          <w:szCs w:val="20"/>
        </w:rPr>
        <w:tab/>
      </w:r>
    </w:p>
    <w:p>
      <w:pPr>
        <w:pStyle w:val="yiv0703416628msonormal"/>
        <w:shd w:val="clear" w:color="auto" w:fill="FFFFFF"/>
        <w:spacing w:beforeAutospacing="0" w:before="0" w:afterAutospacing="0" w:after="0"/>
        <w:rPr>
          <w:rFonts w:ascii="Calibri" w:hAnsi="Calibri" w:cs="Calibri"/>
          <w:color w:val="1D2228"/>
          <w:sz w:val="22"/>
          <w:szCs w:val="22"/>
        </w:rPr>
      </w:pPr>
      <w:r>
        <w:rPr>
          <w:b/>
          <w:bCs/>
          <w:sz w:val="20"/>
          <w:szCs w:val="20"/>
        </w:rPr>
        <w:tab/>
        <w:tab/>
        <w:tab/>
      </w:r>
      <w:r>
        <w:rPr>
          <w:rFonts w:cs="Calibri" w:ascii="New serif" w:hAnsi="New serif"/>
          <w:b/>
          <w:bCs/>
          <w:i/>
          <w:iCs/>
          <w:color w:val="1D2228"/>
        </w:rPr>
        <w:t>Meet Sanction:  </w:t>
      </w:r>
    </w:p>
    <w:p>
      <w:pPr>
        <w:pStyle w:val="Normal"/>
        <w:widowControl/>
        <w:shd w:val="clear" w:color="auto" w:fill="FFFFFF"/>
        <w:ind w:left="2160"/>
        <w:rPr>
          <w:rFonts w:ascii="Calibri" w:hAnsi="Calibri" w:eastAsia="Times New Roman" w:cs="Calibri"/>
          <w:color w:val="1D2228"/>
        </w:rPr>
      </w:pPr>
      <w:r>
        <w:rPr>
          <w:rFonts w:eastAsia="Times New Roman" w:cs="Calibri" w:ascii="New serif" w:hAnsi="New serif"/>
          <w:i/>
          <w:iCs/>
          <w:color w:val="1D2228"/>
          <w:sz w:val="24"/>
          <w:szCs w:val="24"/>
        </w:rPr>
        <w:t>A quality control system has been implemented to ensure that individuals who are ineligible for participation are unable to participate in this competition. Additionally, all adult members of USA Swimming who have not completed their Athlete Protection Training will not be able to participate in this competition. </w:t>
      </w:r>
    </w:p>
    <w:p>
      <w:pPr>
        <w:pStyle w:val="Normal"/>
        <w:widowControl/>
        <w:shd w:val="clear" w:color="auto" w:fill="FFFFFF"/>
        <w:rPr>
          <w:rFonts w:ascii="Calibri" w:hAnsi="Calibri" w:eastAsia="Times New Roman" w:cs="Calibri"/>
          <w:color w:val="1D2228"/>
        </w:rPr>
      </w:pPr>
      <w:r>
        <w:rPr>
          <w:rFonts w:eastAsia="Times New Roman" w:cs="Calibri" w:ascii="New serif" w:hAnsi="New serif"/>
          <w:color w:val="1D2228"/>
          <w:sz w:val="24"/>
          <w:szCs w:val="24"/>
        </w:rPr>
        <w:t> </w:t>
      </w:r>
    </w:p>
    <w:p>
      <w:pPr>
        <w:pStyle w:val="Normal"/>
        <w:widowControl/>
        <w:shd w:val="clear" w:color="auto" w:fill="FFFFFF"/>
        <w:ind w:firstLine="720" w:left="1440"/>
        <w:rPr>
          <w:rFonts w:ascii="Calibri" w:hAnsi="Calibri" w:eastAsia="Times New Roman" w:cs="Calibri"/>
          <w:color w:val="1D2228"/>
        </w:rPr>
      </w:pPr>
      <w:r>
        <w:rPr>
          <w:rFonts w:eastAsia="Times New Roman" w:cs="Calibri" w:ascii="New serif" w:hAnsi="New serif"/>
          <w:b/>
          <w:bCs/>
          <w:i/>
          <w:iCs/>
          <w:color w:val="1D2228"/>
          <w:sz w:val="24"/>
          <w:szCs w:val="24"/>
        </w:rPr>
        <w:t>Meet Announcement: </w:t>
      </w:r>
    </w:p>
    <w:p>
      <w:pPr>
        <w:pStyle w:val="Normal"/>
        <w:widowControl/>
        <w:shd w:val="clear" w:color="auto" w:fill="FFFFFF"/>
        <w:ind w:left="2160"/>
        <w:rPr>
          <w:rFonts w:ascii="Calibri" w:hAnsi="Calibri" w:eastAsia="Times New Roman" w:cs="Calibri"/>
          <w:color w:val="1D2228"/>
        </w:rPr>
      </w:pPr>
      <w:r>
        <w:rPr>
          <w:rFonts w:eastAsia="Times New Roman" w:cs="Calibri" w:ascii="Symbol" w:hAnsi="Symbol"/>
          <w:color w:val="1D2228"/>
          <w:sz w:val="20"/>
          <w:szCs w:val="20"/>
        </w:rPr>
        <w:t>·</w:t>
      </w:r>
      <w:r>
        <w:rPr>
          <w:rFonts w:eastAsia="Times New Roman" w:cs="Calibri" w:ascii="New" w:hAnsi="New"/>
          <w:color w:val="1D2228"/>
          <w:sz w:val="14"/>
          <w:szCs w:val="14"/>
        </w:rPr>
        <w:t>  </w:t>
      </w:r>
      <w:r>
        <w:rPr>
          <w:rFonts w:eastAsia="Times New Roman" w:cs="Calibri" w:ascii="New serif" w:hAnsi="New serif"/>
          <w:i/>
          <w:iCs/>
          <w:color w:val="1D2228"/>
          <w:sz w:val="24"/>
          <w:szCs w:val="24"/>
        </w:rPr>
        <w:t>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  </w:t>
      </w:r>
    </w:p>
    <w:p>
      <w:pPr>
        <w:pStyle w:val="Normal"/>
        <w:widowControl/>
        <w:shd w:val="clear" w:color="auto" w:fill="FFFFFF"/>
        <w:ind w:left="2160"/>
        <w:rPr>
          <w:rFonts w:ascii="Calibri" w:hAnsi="Calibri" w:eastAsia="Times New Roman" w:cs="Calibri"/>
          <w:color w:val="1D2228"/>
        </w:rPr>
      </w:pPr>
      <w:r>
        <w:rPr>
          <w:rFonts w:eastAsia="Times New Roman" w:cs="Calibri" w:ascii="Symbol" w:hAnsi="Symbol"/>
          <w:color w:val="1D2228"/>
          <w:sz w:val="20"/>
          <w:szCs w:val="20"/>
        </w:rPr>
        <w:t>·</w:t>
      </w:r>
      <w:r>
        <w:rPr>
          <w:rFonts w:eastAsia="Times New Roman" w:cs="Calibri" w:ascii="New" w:hAnsi="New"/>
          <w:color w:val="1D2228"/>
          <w:sz w:val="14"/>
          <w:szCs w:val="14"/>
        </w:rPr>
        <w:t>  </w:t>
      </w:r>
      <w:r>
        <w:rPr>
          <w:rFonts w:eastAsia="Times New Roman" w:cs="Calibri" w:ascii="New serif" w:hAnsi="New serif"/>
          <w:i/>
          <w:iCs/>
          <w:color w:val="1D2228"/>
          <w:sz w:val="24"/>
          <w:szCs w:val="24"/>
        </w:rPr>
        <w:t>The Minor Athlete Abuse Prevention Policy (</w:t>
      </w:r>
      <w:hyperlink r:id="rId6" w:tgtFrame="_blank">
        <w:r>
          <w:rPr>
            <w:rStyle w:val="Style8"/>
            <w:rFonts w:eastAsia="Times New Roman" w:cs="Calibri" w:ascii="New serif" w:hAnsi="New serif"/>
            <w:i/>
            <w:iCs/>
            <w:color w:val="0000FF"/>
            <w:sz w:val="24"/>
            <w:szCs w:val="24"/>
            <w:u w:val="single"/>
          </w:rPr>
          <w:t>www.usaswimming.org/maapp</w:t>
        </w:r>
      </w:hyperlink>
      <w:r>
        <w:rPr>
          <w:rFonts w:eastAsia="Times New Roman" w:cs="Calibri" w:ascii="New serif" w:hAnsi="New serif"/>
          <w:i/>
          <w:iCs/>
          <w:color w:val="1D2228"/>
          <w:sz w:val="24"/>
          <w:szCs w:val="24"/>
        </w:rPr>
        <w:t>) prohibits Adult Participants (as defined) from having one-on-one interactions with minor athletes which are not within an observable and interruptible distance from another adult participant. Adult Participants are required to abide by this policy in full during this meet.</w:t>
      </w:r>
    </w:p>
    <w:p>
      <w:pPr>
        <w:pStyle w:val="Normal"/>
        <w:widowControl/>
        <w:shd w:val="clear" w:color="auto" w:fill="FFFFFF"/>
        <w:ind w:left="1935"/>
        <w:rPr>
          <w:rFonts w:ascii="Calibri" w:hAnsi="Calibri" w:eastAsia="Times New Roman" w:cs="Calibri"/>
          <w:color w:val="1D2228"/>
        </w:rPr>
      </w:pPr>
      <w:r>
        <w:rPr>
          <w:rFonts w:eastAsia="Times New Roman" w:cs="Calibri" w:ascii="Symbol" w:hAnsi="Symbol"/>
          <w:color w:val="1D2228"/>
          <w:sz w:val="20"/>
          <w:szCs w:val="20"/>
        </w:rPr>
        <w:t>·</w:t>
      </w:r>
      <w:r>
        <w:rPr>
          <w:rFonts w:eastAsia="Times New Roman" w:cs="Calibri" w:ascii="New" w:hAnsi="New"/>
          <w:color w:val="1D2228"/>
          <w:sz w:val="14"/>
          <w:szCs w:val="14"/>
        </w:rPr>
        <w:t>  </w:t>
      </w:r>
      <w:r>
        <w:rPr>
          <w:rFonts w:eastAsia="Times New Roman" w:cs="Calibri" w:ascii="New serif" w:hAnsi="New serif"/>
          <w:i/>
          <w:iCs/>
          <w:color w:val="1D2228"/>
          <w:sz w:val="24"/>
          <w:szCs w:val="24"/>
        </w:rPr>
        <w:t>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833-5US-SAFE (833-587-7233) or online at </w:t>
      </w:r>
      <w:hyperlink r:id="rId7" w:tgtFrame="_blank">
        <w:r>
          <w:rPr>
            <w:rStyle w:val="Style8"/>
            <w:rFonts w:eastAsia="Times New Roman" w:cs="Calibri" w:ascii="New serif" w:hAnsi="New serif"/>
            <w:i/>
            <w:iCs/>
            <w:color w:val="0000FF"/>
            <w:sz w:val="24"/>
            <w:szCs w:val="24"/>
            <w:u w:val="single"/>
          </w:rPr>
          <w:t>http://www.uscenterforsafesport.org/report-a-concern</w:t>
        </w:r>
      </w:hyperlink>
      <w:r>
        <w:rPr>
          <w:rFonts w:eastAsia="Times New Roman" w:cs="Calibri" w:ascii="New serif" w:hAnsi="New serif"/>
          <w:i/>
          <w:iCs/>
          <w:color w:val="1D2228"/>
          <w:sz w:val="24"/>
          <w:szCs w:val="24"/>
        </w:rPr>
        <w:t>. Various state laws may also require reporting to law enforcement or to a designated child protection agency. </w:t>
      </w:r>
    </w:p>
    <w:p>
      <w:pPr>
        <w:pStyle w:val="Normal"/>
        <w:widowControl/>
        <w:shd w:val="clear" w:color="auto" w:fill="FFFFFF"/>
        <w:ind w:left="1935"/>
        <w:rPr>
          <w:rFonts w:ascii="Calibri" w:hAnsi="Calibri" w:eastAsia="Times New Roman" w:cs="Calibri"/>
          <w:color w:val="1D2228"/>
        </w:rPr>
      </w:pPr>
      <w:r>
        <w:rPr>
          <w:rFonts w:eastAsia="Times New Roman" w:cs="Calibri" w:ascii="Symbol" w:hAnsi="Symbol"/>
          <w:color w:val="1D2228"/>
          <w:sz w:val="20"/>
          <w:szCs w:val="20"/>
        </w:rPr>
        <w:t>·</w:t>
      </w:r>
      <w:r>
        <w:rPr>
          <w:rFonts w:eastAsia="Times New Roman" w:cs="Calibri" w:ascii="New" w:hAnsi="New"/>
          <w:color w:val="1D2228"/>
          <w:sz w:val="14"/>
          <w:szCs w:val="14"/>
        </w:rPr>
        <w:t>  </w:t>
      </w:r>
      <w:r>
        <w:rPr>
          <w:rFonts w:eastAsia="Times New Roman" w:cs="Calibri" w:ascii="New serif" w:hAnsi="New serif"/>
          <w:i/>
          <w:iCs/>
          <w:color w:val="1D2228"/>
          <w:sz w:val="24"/>
          <w:szCs w:val="24"/>
        </w:rPr>
        <w:t>For information on how to report other alleged violations, including without limitation, the USA Swimming Code of Conduct and the Minor Athlete Abuse Prevention Policy, please visit </w:t>
      </w:r>
      <w:hyperlink r:id="rId8" w:tgtFrame="_blank">
        <w:r>
          <w:rPr>
            <w:rStyle w:val="Style8"/>
            <w:rFonts w:eastAsia="Times New Roman" w:cs="Calibri" w:ascii="New serif" w:hAnsi="New serif"/>
            <w:i/>
            <w:iCs/>
            <w:color w:val="0000FF"/>
            <w:sz w:val="24"/>
            <w:szCs w:val="24"/>
            <w:u w:val="single"/>
          </w:rPr>
          <w:t>http://www.usaswimming.org/report. </w:t>
        </w:r>
      </w:hyperlink>
    </w:p>
    <w:p>
      <w:pPr>
        <w:pStyle w:val="Normal"/>
        <w:widowControl/>
        <w:shd w:val="clear" w:color="auto" w:fill="FFFFFF"/>
        <w:ind w:left="1935"/>
        <w:rPr>
          <w:rFonts w:ascii="Calibri" w:hAnsi="Calibri" w:eastAsia="Times New Roman" w:cs="Calibri"/>
          <w:color w:val="1D2228"/>
        </w:rPr>
      </w:pPr>
      <w:r>
        <w:rPr>
          <w:rFonts w:eastAsia="Times New Roman" w:cs="Calibri" w:ascii="Symbol" w:hAnsi="Symbol"/>
          <w:color w:val="1D2228"/>
          <w:sz w:val="20"/>
          <w:szCs w:val="20"/>
        </w:rPr>
        <w:t>·</w:t>
      </w:r>
      <w:r>
        <w:rPr>
          <w:rFonts w:eastAsia="Times New Roman" w:cs="Calibri" w:ascii="New" w:hAnsi="New"/>
          <w:color w:val="1D2228"/>
          <w:sz w:val="14"/>
          <w:szCs w:val="14"/>
        </w:rPr>
        <w:t>  </w:t>
      </w:r>
      <w:r>
        <w:rPr>
          <w:rFonts w:eastAsia="Times New Roman" w:cs="Calibri" w:ascii="New serif" w:hAnsi="New serif"/>
          <w:i/>
          <w:iCs/>
          <w:color w:val="1D2228"/>
          <w:sz w:val="24"/>
          <w:szCs w:val="24"/>
        </w:rPr>
        <w:t>All athletes age 18 and older must complete Athlete Protection Training in order to be a USA Swimming registered member in good standing. Any athlete who turns 18 on or after [insert first date of the actual competition], who has not completed Athlete Protection Training by the first day of competition, will be prohibited from participating in the competition until such time as all membership requirements are completed. Times achieved by an athlete who turns age 18 on or after </w:t>
      </w:r>
      <w:r>
        <w:rPr>
          <w:rFonts w:eastAsia="Times New Roman" w:cs="Calibri" w:ascii="New serif" w:hAnsi="New serif"/>
          <w:i/>
          <w:iCs/>
          <w:color w:val="000000"/>
          <w:sz w:val="24"/>
          <w:szCs w:val="24"/>
          <w:shd w:fill="FDEF2B" w:val="clear"/>
        </w:rPr>
        <w:t>October 11</w:t>
      </w:r>
      <w:r>
        <w:rPr>
          <w:rFonts w:eastAsia="Times New Roman" w:cs="Calibri" w:ascii="New serif" w:hAnsi="New serif"/>
          <w:i/>
          <w:iCs/>
          <w:color w:val="000000"/>
          <w:sz w:val="24"/>
          <w:szCs w:val="24"/>
          <w:shd w:fill="FDEF2B" w:val="clear"/>
          <w:vertAlign w:val="superscript"/>
        </w:rPr>
        <w:t>th</w:t>
      </w:r>
      <w:r>
        <w:rPr>
          <w:rFonts w:eastAsia="Times New Roman" w:cs="Calibri" w:ascii="New serif" w:hAnsi="New serif"/>
          <w:i/>
          <w:iCs/>
          <w:color w:val="000000"/>
          <w:sz w:val="24"/>
          <w:szCs w:val="24"/>
          <w:shd w:fill="FDEF2B" w:val="clear"/>
        </w:rPr>
        <w:t>, 2025, </w:t>
      </w:r>
      <w:r>
        <w:rPr>
          <w:rFonts w:eastAsia="Times New Roman" w:cs="Calibri" w:ascii="New serif" w:hAnsi="New serif"/>
          <w:i/>
          <w:iCs/>
          <w:color w:val="1D2228"/>
          <w:sz w:val="24"/>
          <w:szCs w:val="24"/>
        </w:rPr>
        <w:t>who competes in this USA Swimming sanctioned event without completing this membership requirement, will NOT count for qualification or recognition. This includes participation as a member of a relay.</w:t>
      </w:r>
    </w:p>
    <w:p>
      <w:pPr>
        <w:pStyle w:val="Normal"/>
        <w:ind w:hanging="2160" w:left="2160"/>
        <w:rPr>
          <w:b/>
          <w:bCs/>
          <w:sz w:val="20"/>
          <w:szCs w:val="20"/>
        </w:rPr>
      </w:pPr>
      <w:r>
        <w:rPr>
          <w:b/>
          <w:bCs/>
          <w:sz w:val="20"/>
          <w:szCs w:val="20"/>
        </w:rPr>
      </w:r>
    </w:p>
    <w:p>
      <w:pPr>
        <w:pStyle w:val="Normal"/>
        <w:ind w:hanging="2160" w:left="2160"/>
        <w:rPr>
          <w:b/>
          <w:bCs/>
          <w:sz w:val="20"/>
          <w:szCs w:val="20"/>
        </w:rPr>
      </w:pPr>
      <w:r>
        <w:rPr>
          <w:b/>
          <w:bCs/>
          <w:sz w:val="20"/>
          <w:szCs w:val="20"/>
        </w:rPr>
        <w:t xml:space="preserve">MEDICAL:              </w:t>
      </w:r>
      <w:r>
        <w:rPr>
          <w:sz w:val="20"/>
          <w:szCs w:val="20"/>
        </w:rPr>
        <w:t>This meet will have trained CPR certified lifeguards on duty during the entirety of the swim meet.</w:t>
      </w:r>
    </w:p>
    <w:p>
      <w:pPr>
        <w:pStyle w:val="Normal"/>
        <w:rPr>
          <w:sz w:val="20"/>
          <w:szCs w:val="20"/>
        </w:rPr>
      </w:pPr>
      <w:r>
        <w:rPr>
          <w:sz w:val="20"/>
          <w:szCs w:val="20"/>
        </w:rPr>
      </w:r>
    </w:p>
    <w:p>
      <w:pPr>
        <w:pStyle w:val="Normal"/>
        <w:rPr>
          <w:sz w:val="20"/>
          <w:szCs w:val="20"/>
        </w:rPr>
      </w:pPr>
      <w:r>
        <w:rPr>
          <w:b/>
          <w:bCs/>
        </w:rPr>
        <w:t>ENTRIES:</w:t>
      </w:r>
      <w:r>
        <w:rPr/>
        <w:t xml:space="preserve"> </w:t>
        <w:tab/>
        <w:t xml:space="preserve">        </w:t>
      </w:r>
      <w:r>
        <w:rPr>
          <w:sz w:val="20"/>
          <w:szCs w:val="20"/>
        </w:rPr>
        <w:t xml:space="preserve">Saturday and Sunday – All swimmers may enter </w:t>
      </w:r>
      <w:r>
        <w:rPr>
          <w:b/>
          <w:bCs/>
          <w:sz w:val="20"/>
          <w:szCs w:val="20"/>
        </w:rPr>
        <w:t>three individual events per day</w:t>
      </w:r>
      <w:r>
        <w:rPr>
          <w:sz w:val="20"/>
          <w:szCs w:val="20"/>
        </w:rPr>
        <w:t>.</w:t>
      </w:r>
    </w:p>
    <w:p>
      <w:pPr>
        <w:pStyle w:val="Normal"/>
        <w:rPr>
          <w:sz w:val="20"/>
          <w:szCs w:val="20"/>
        </w:rPr>
      </w:pPr>
      <w:r>
        <w:rPr>
          <w:sz w:val="20"/>
          <w:szCs w:val="20"/>
        </w:rPr>
      </w:r>
    </w:p>
    <w:p>
      <w:pPr>
        <w:pStyle w:val="Normal"/>
        <w:rPr>
          <w:sz w:val="20"/>
          <w:szCs w:val="20"/>
        </w:rPr>
      </w:pPr>
      <w:r>
        <w:rPr>
          <w:sz w:val="20"/>
          <w:szCs w:val="20"/>
        </w:rPr>
        <w:t xml:space="preserve">                                   </w:t>
      </w:r>
      <w:r>
        <w:rPr>
          <w:sz w:val="20"/>
          <w:szCs w:val="20"/>
        </w:rPr>
        <w:t xml:space="preserve">A Team Manager Event import file will be available to download with the initial notification of </w:t>
      </w:r>
    </w:p>
    <w:p>
      <w:pPr>
        <w:pStyle w:val="Normal"/>
        <w:rPr>
          <w:sz w:val="20"/>
          <w:szCs w:val="20"/>
        </w:rPr>
      </w:pPr>
      <w:r>
        <w:rPr>
          <w:sz w:val="20"/>
          <w:szCs w:val="20"/>
        </w:rPr>
        <w:t xml:space="preserve">                                   </w:t>
      </w:r>
      <w:r>
        <w:rPr>
          <w:sz w:val="20"/>
          <w:szCs w:val="20"/>
        </w:rPr>
        <w:t>the meet.</w:t>
      </w:r>
    </w:p>
    <w:p>
      <w:pPr>
        <w:pStyle w:val="Normal"/>
        <w:ind w:left="1440"/>
        <w:rPr/>
      </w:pPr>
      <w:r>
        <w:rPr/>
      </w:r>
    </w:p>
    <w:p>
      <w:pPr>
        <w:pStyle w:val="Normal"/>
        <w:ind w:firstLine="360" w:left="1440"/>
        <w:rPr>
          <w:b/>
          <w:bCs/>
          <w:sz w:val="20"/>
          <w:szCs w:val="20"/>
        </w:rPr>
      </w:pPr>
      <w:r>
        <w:rPr>
          <w:b/>
          <w:bCs/>
          <w:sz w:val="20"/>
          <w:szCs w:val="20"/>
        </w:rPr>
        <w:t>NO TIMES ARE ACCEPTED, with the following exception:</w:t>
      </w:r>
    </w:p>
    <w:p>
      <w:pPr>
        <w:pStyle w:val="Normal"/>
        <w:ind w:left="1440"/>
        <w:rPr/>
      </w:pPr>
      <w:r>
        <w:rPr/>
      </w:r>
    </w:p>
    <w:p>
      <w:pPr>
        <w:pStyle w:val="ListParagraph"/>
        <w:numPr>
          <w:ilvl w:val="0"/>
          <w:numId w:val="1"/>
        </w:numPr>
        <w:rPr>
          <w:sz w:val="20"/>
          <w:szCs w:val="20"/>
        </w:rPr>
      </w:pPr>
      <w:r>
        <w:rPr>
          <w:sz w:val="20"/>
          <w:szCs w:val="20"/>
        </w:rPr>
        <w:t>All swimmers MUST have an entry for the 500 free and 400 IM (coaches may submit an estimated time, only if no time exists)</w:t>
      </w:r>
    </w:p>
    <w:p>
      <w:pPr>
        <w:pStyle w:val="ListParagraph"/>
        <w:numPr>
          <w:ilvl w:val="0"/>
          <w:numId w:val="1"/>
        </w:numPr>
        <w:rPr>
          <w:sz w:val="20"/>
          <w:szCs w:val="20"/>
        </w:rPr>
      </w:pPr>
      <w:r>
        <w:rPr>
          <w:sz w:val="20"/>
          <w:szCs w:val="20"/>
        </w:rPr>
        <w:t xml:space="preserve">Coaches may estimate entry times only </w:t>
      </w:r>
      <w:r>
        <w:rPr>
          <w:b/>
          <w:bCs/>
          <w:sz w:val="20"/>
          <w:szCs w:val="20"/>
        </w:rPr>
        <w:t>when no time exists</w:t>
      </w:r>
      <w:r>
        <w:rPr>
          <w:sz w:val="20"/>
          <w:szCs w:val="20"/>
        </w:rPr>
        <w:t xml:space="preserve">, for seeding purposes in any event, and are </w:t>
      </w:r>
      <w:r>
        <w:rPr>
          <w:b/>
          <w:bCs/>
          <w:sz w:val="20"/>
          <w:szCs w:val="20"/>
        </w:rPr>
        <w:t>encouraged</w:t>
      </w:r>
      <w:r>
        <w:rPr>
          <w:sz w:val="20"/>
          <w:szCs w:val="20"/>
        </w:rPr>
        <w:t xml:space="preserve"> to do so for any event 200 yards or longer. Please estimate conservatively.</w:t>
      </w:r>
    </w:p>
    <w:p>
      <w:pPr>
        <w:pStyle w:val="ListParagraph"/>
        <w:numPr>
          <w:ilvl w:val="0"/>
          <w:numId w:val="1"/>
        </w:numPr>
        <w:rPr>
          <w:sz w:val="20"/>
          <w:szCs w:val="20"/>
        </w:rPr>
      </w:pPr>
      <w:r>
        <w:rPr>
          <w:sz w:val="20"/>
          <w:szCs w:val="20"/>
        </w:rPr>
        <w:t>Please indicate which events have estimated times, in an email with your entry file.</w:t>
      </w:r>
    </w:p>
    <w:p>
      <w:pPr>
        <w:pStyle w:val="Normal"/>
        <w:rPr>
          <w:sz w:val="20"/>
          <w:szCs w:val="20"/>
        </w:rPr>
      </w:pPr>
      <w:r>
        <w:rPr>
          <w:sz w:val="20"/>
          <w:szCs w:val="20"/>
        </w:rPr>
      </w:r>
    </w:p>
    <w:p>
      <w:pPr>
        <w:pStyle w:val="Normal"/>
        <w:ind w:left="1800"/>
        <w:rPr>
          <w:sz w:val="20"/>
          <w:szCs w:val="20"/>
        </w:rPr>
      </w:pPr>
      <w:r>
        <w:rPr>
          <w:sz w:val="20"/>
          <w:szCs w:val="20"/>
        </w:rPr>
        <w:t>Enter in short course yard times only. Entries may be submitted as an attached file via email (</w:t>
      </w:r>
      <w:hyperlink r:id="rId9">
        <w:r>
          <w:rPr>
            <w:rStyle w:val="Hyperlink"/>
            <w:sz w:val="20"/>
            <w:szCs w:val="20"/>
          </w:rPr>
          <w:t>nst.meetdirector@yahoo.com</w:t>
        </w:r>
      </w:hyperlink>
      <w:r>
        <w:rPr>
          <w:sz w:val="20"/>
          <w:szCs w:val="20"/>
        </w:rPr>
        <w:t xml:space="preserve">) to Josh McGarvie by those teams using the Hy-Tek Commlink. Entry file must include converted times. </w:t>
      </w:r>
      <w:r>
        <w:rPr>
          <w:b/>
          <w:bCs/>
          <w:sz w:val="20"/>
          <w:szCs w:val="20"/>
          <w:u w:val="single"/>
        </w:rPr>
        <w:t>Include a hard copy of entries if submitted through email.</w:t>
      </w:r>
      <w:r>
        <w:rPr>
          <w:sz w:val="20"/>
          <w:szCs w:val="20"/>
        </w:rPr>
        <w:t xml:space="preserve"> </w:t>
      </w:r>
    </w:p>
    <w:p>
      <w:pPr>
        <w:pStyle w:val="Normal"/>
        <w:rPr>
          <w:sz w:val="20"/>
          <w:szCs w:val="20"/>
        </w:rPr>
      </w:pPr>
      <w:r>
        <w:rPr>
          <w:sz w:val="20"/>
          <w:szCs w:val="20"/>
        </w:rPr>
      </w:r>
    </w:p>
    <w:p>
      <w:pPr>
        <w:pStyle w:val="Normal"/>
        <w:ind w:left="1800"/>
        <w:rPr>
          <w:sz w:val="20"/>
          <w:szCs w:val="20"/>
        </w:rPr>
      </w:pPr>
      <w:r>
        <w:rPr>
          <w:sz w:val="20"/>
          <w:szCs w:val="20"/>
        </w:rPr>
        <w:t xml:space="preserve">Entries must include the following information: swimmer’s name, age, team, team code, USA Swimming registration number, event name and number, and best time </w:t>
      </w:r>
      <w:r>
        <w:rPr>
          <w:b/>
          <w:bCs/>
          <w:sz w:val="20"/>
          <w:szCs w:val="20"/>
          <w:u w:val="single"/>
        </w:rPr>
        <w:t>short course yards</w:t>
      </w:r>
      <w:r>
        <w:rPr>
          <w:sz w:val="20"/>
          <w:szCs w:val="20"/>
        </w:rPr>
        <w:t>.</w:t>
      </w:r>
    </w:p>
    <w:p>
      <w:pPr>
        <w:pStyle w:val="Normal"/>
        <w:rPr>
          <w:sz w:val="20"/>
          <w:szCs w:val="20"/>
        </w:rPr>
      </w:pPr>
      <w:r>
        <w:rPr>
          <w:sz w:val="20"/>
          <w:szCs w:val="20"/>
        </w:rPr>
      </w:r>
    </w:p>
    <w:p>
      <w:pPr>
        <w:pStyle w:val="Normal"/>
        <w:ind w:firstLine="720" w:left="1080"/>
        <w:rPr>
          <w:sz w:val="20"/>
          <w:szCs w:val="20"/>
        </w:rPr>
      </w:pPr>
      <w:r>
        <w:rPr>
          <w:sz w:val="20"/>
          <w:szCs w:val="20"/>
        </w:rPr>
        <w:t>Please report scratches to the Clerk of Course prior to start of the meet each day.</w:t>
      </w:r>
    </w:p>
    <w:p>
      <w:pPr>
        <w:pStyle w:val="Normal"/>
        <w:rPr>
          <w:sz w:val="20"/>
          <w:szCs w:val="20"/>
        </w:rPr>
      </w:pPr>
      <w:r>
        <w:rPr>
          <w:sz w:val="20"/>
          <w:szCs w:val="20"/>
        </w:rPr>
      </w:r>
    </w:p>
    <w:p>
      <w:pPr>
        <w:pStyle w:val="Normal"/>
        <w:ind w:left="1800"/>
        <w:rPr>
          <w:sz w:val="20"/>
          <w:szCs w:val="20"/>
        </w:rPr>
      </w:pPr>
      <w:r>
        <w:rPr>
          <w:sz w:val="20"/>
          <w:szCs w:val="20"/>
        </w:rPr>
        <w:t xml:space="preserve">Following the meet, the Team Manager Import File, Meet Manager Backup File, and html results will be posted to the LSC website: </w:t>
      </w:r>
      <w:hyperlink r:id="rId10">
        <w:r>
          <w:rPr>
            <w:rStyle w:val="Hyperlink"/>
            <w:sz w:val="20"/>
            <w:szCs w:val="20"/>
          </w:rPr>
          <w:t>www.snakeriverswimming.org</w:t>
        </w:r>
      </w:hyperlink>
      <w:r>
        <w:rPr>
          <w:sz w:val="20"/>
          <w:szCs w:val="20"/>
        </w:rPr>
        <w:t xml:space="preserve"> </w:t>
      </w:r>
    </w:p>
    <w:p>
      <w:pPr>
        <w:pStyle w:val="Normal"/>
        <w:rPr>
          <w:sz w:val="20"/>
          <w:szCs w:val="20"/>
        </w:rPr>
      </w:pPr>
      <w:r>
        <w:rPr>
          <w:sz w:val="20"/>
          <w:szCs w:val="20"/>
        </w:rPr>
      </w:r>
    </w:p>
    <w:p>
      <w:pPr>
        <w:pStyle w:val="Normal"/>
        <w:ind w:left="1800"/>
        <w:rPr>
          <w:sz w:val="20"/>
          <w:szCs w:val="20"/>
        </w:rPr>
      </w:pPr>
      <w:r>
        <w:rPr>
          <w:sz w:val="20"/>
          <w:szCs w:val="20"/>
        </w:rPr>
        <w:t>Deck registration will not be provided. Anyone entered in the meet, whom is not properly registered with USA Swimming, is subject to a $50 fine.</w:t>
      </w:r>
    </w:p>
    <w:p>
      <w:pPr>
        <w:pStyle w:val="Normal"/>
        <w:rPr>
          <w:sz w:val="20"/>
          <w:szCs w:val="20"/>
        </w:rPr>
      </w:pPr>
      <w:r>
        <w:rPr>
          <w:sz w:val="20"/>
          <w:szCs w:val="20"/>
        </w:rPr>
      </w:r>
    </w:p>
    <w:p>
      <w:pPr>
        <w:pStyle w:val="Normal"/>
        <w:ind w:left="1800"/>
        <w:rPr>
          <w:b/>
          <w:bCs/>
          <w:sz w:val="20"/>
          <w:szCs w:val="20"/>
        </w:rPr>
      </w:pPr>
      <w:r>
        <w:rPr>
          <w:b/>
          <w:bCs/>
          <w:sz w:val="20"/>
          <w:szCs w:val="20"/>
        </w:rPr>
        <w:t>As prescribed in Article 205.3.1 F of the USA Swimming Rules and Regulations, entries will be limited to those swims that allow the events for swimmers 12 years and younger to be completed within the prescribed time limits of 4 hours.</w:t>
      </w:r>
    </w:p>
    <w:p>
      <w:pPr>
        <w:pStyle w:val="Normal"/>
        <w:rPr>
          <w:b/>
          <w:bCs/>
          <w:sz w:val="20"/>
          <w:szCs w:val="20"/>
        </w:rPr>
      </w:pPr>
      <w:r>
        <w:rPr>
          <w:b/>
          <w:bCs/>
          <w:sz w:val="20"/>
          <w:szCs w:val="20"/>
        </w:rPr>
      </w:r>
    </w:p>
    <w:p>
      <w:pPr>
        <w:pStyle w:val="Normal"/>
        <w:rPr>
          <w:b/>
          <w:bCs/>
        </w:rPr>
      </w:pPr>
      <w:r>
        <w:rPr>
          <w:b/>
          <w:bCs/>
        </w:rPr>
      </w:r>
    </w:p>
    <w:p>
      <w:pPr>
        <w:pStyle w:val="Normal"/>
        <w:rPr>
          <w:b/>
          <w:bCs/>
        </w:rPr>
      </w:pPr>
      <w:r>
        <w:rPr>
          <w:b/>
          <w:bCs/>
        </w:rPr>
        <w:t xml:space="preserve">TIME TRIALS:  </w:t>
      </w:r>
      <w:r>
        <w:rPr>
          <w:sz w:val="20"/>
          <w:szCs w:val="20"/>
        </w:rPr>
        <w:t>Time trials will not be offered.</w:t>
      </w:r>
    </w:p>
    <w:p>
      <w:pPr>
        <w:pStyle w:val="Normal"/>
        <w:rPr/>
      </w:pPr>
      <w:r>
        <w:rPr/>
      </w:r>
    </w:p>
    <w:p>
      <w:pPr>
        <w:pStyle w:val="Normal"/>
        <w:rPr>
          <w:sz w:val="20"/>
          <w:szCs w:val="20"/>
        </w:rPr>
      </w:pPr>
      <w:r>
        <w:rPr>
          <w:b/>
          <w:bCs/>
        </w:rPr>
        <w:t xml:space="preserve">ENTRY FEES:   </w:t>
      </w:r>
      <w:r>
        <w:rPr>
          <w:sz w:val="20"/>
          <w:szCs w:val="20"/>
        </w:rPr>
        <w:t xml:space="preserve">$38.00 per individual ($1.75 timing system, $9.00 SRS funds, $5.75 pool rent/lifeguards, $6.00 Meet </w:t>
      </w:r>
    </w:p>
    <w:p>
      <w:pPr>
        <w:pStyle w:val="Normal"/>
        <w:ind w:left="1440"/>
        <w:rPr>
          <w:b/>
          <w:bCs/>
        </w:rPr>
      </w:pPr>
      <w:r>
        <w:rPr>
          <w:sz w:val="20"/>
          <w:szCs w:val="20"/>
        </w:rPr>
        <w:t xml:space="preserve">      </w:t>
      </w:r>
      <w:r>
        <w:rPr>
          <w:sz w:val="20"/>
          <w:szCs w:val="20"/>
        </w:rPr>
        <w:t>Program, $15.50 admin, &amp; hospitality.)</w:t>
      </w:r>
    </w:p>
    <w:p>
      <w:pPr>
        <w:pStyle w:val="Normal"/>
        <w:ind w:left="1440"/>
        <w:rPr>
          <w:sz w:val="20"/>
          <w:szCs w:val="20"/>
        </w:rPr>
      </w:pPr>
      <w:r>
        <w:rPr>
          <w:sz w:val="20"/>
          <w:szCs w:val="20"/>
        </w:rPr>
      </w:r>
    </w:p>
    <w:p>
      <w:pPr>
        <w:pStyle w:val="Normal"/>
        <w:rPr>
          <w:b/>
          <w:bCs/>
        </w:rPr>
      </w:pPr>
      <w:r>
        <w:rPr>
          <w:b/>
          <w:bCs/>
        </w:rPr>
        <w:t>ENTRY DEADLINE:</w:t>
      </w:r>
    </w:p>
    <w:p>
      <w:pPr>
        <w:pStyle w:val="Normal"/>
        <w:rPr/>
      </w:pPr>
      <w:r>
        <w:rPr/>
      </w:r>
    </w:p>
    <w:p>
      <w:pPr>
        <w:pStyle w:val="Normal"/>
        <w:ind w:left="1440"/>
        <w:rPr>
          <w:b/>
          <w:bCs/>
          <w:sz w:val="20"/>
          <w:szCs w:val="20"/>
        </w:rPr>
      </w:pPr>
      <w:r>
        <w:rPr>
          <w:sz w:val="20"/>
          <w:szCs w:val="20"/>
        </w:rPr>
        <w:t xml:space="preserve">      </w:t>
      </w:r>
      <w:r>
        <w:rPr>
          <w:sz w:val="20"/>
          <w:szCs w:val="20"/>
        </w:rPr>
        <w:t xml:space="preserve">Make checks payable to Nampa Swim Team. All fees must accompany entries. </w:t>
      </w:r>
      <w:r>
        <w:rPr>
          <w:b/>
          <w:bCs/>
          <w:sz w:val="20"/>
          <w:szCs w:val="20"/>
        </w:rPr>
        <w:t xml:space="preserve">One check per      </w:t>
      </w:r>
    </w:p>
    <w:p>
      <w:pPr>
        <w:pStyle w:val="Normal"/>
        <w:ind w:left="1440"/>
        <w:rPr>
          <w:sz w:val="20"/>
          <w:szCs w:val="20"/>
        </w:rPr>
      </w:pPr>
      <w:r>
        <w:rPr>
          <w:b/>
          <w:bCs/>
          <w:sz w:val="20"/>
          <w:szCs w:val="20"/>
        </w:rPr>
        <w:t xml:space="preserve">      </w:t>
      </w:r>
      <w:r>
        <w:rPr>
          <w:b/>
          <w:bCs/>
          <w:sz w:val="20"/>
          <w:szCs w:val="20"/>
        </w:rPr>
        <w:t>team please</w:t>
      </w:r>
      <w:r>
        <w:rPr>
          <w:sz w:val="20"/>
          <w:szCs w:val="20"/>
        </w:rPr>
        <w:t xml:space="preserve">. </w:t>
      </w:r>
      <w:r>
        <w:rPr>
          <w:b/>
          <w:bCs/>
          <w:sz w:val="20"/>
          <w:szCs w:val="20"/>
          <w:u w:val="single"/>
        </w:rPr>
        <w:t>Entries must be received by October 1, 2025 at 8pm</w:t>
      </w:r>
      <w:r>
        <w:rPr>
          <w:sz w:val="20"/>
          <w:szCs w:val="20"/>
        </w:rPr>
        <w:t xml:space="preserve">. Late entries will not </w:t>
      </w:r>
    </w:p>
    <w:p>
      <w:pPr>
        <w:pStyle w:val="Normal"/>
        <w:ind w:left="1440"/>
        <w:rPr>
          <w:sz w:val="20"/>
          <w:szCs w:val="20"/>
        </w:rPr>
      </w:pPr>
      <w:r>
        <w:rPr>
          <w:b/>
          <w:bCs/>
          <w:sz w:val="20"/>
          <w:szCs w:val="20"/>
        </w:rPr>
        <w:t xml:space="preserve">      </w:t>
      </w:r>
      <w:r>
        <w:rPr>
          <w:sz w:val="20"/>
          <w:szCs w:val="20"/>
        </w:rPr>
        <w:t>be accepted.</w:t>
      </w:r>
    </w:p>
    <w:p>
      <w:pPr>
        <w:pStyle w:val="Normal"/>
        <w:ind w:left="2160"/>
        <w:rPr/>
      </w:pPr>
      <w:r>
        <w:rPr/>
      </w:r>
    </w:p>
    <w:p>
      <w:pPr>
        <w:pStyle w:val="Normal"/>
        <w:ind w:left="2160"/>
        <w:rPr/>
      </w:pPr>
      <w:r>
        <w:rPr/>
        <w:t>Make checks payable to Nampa Swim Team. One check per team, please.</w:t>
      </w:r>
    </w:p>
    <w:p>
      <w:pPr>
        <w:pStyle w:val="Normal"/>
        <w:ind w:left="2160"/>
        <w:rPr>
          <w:b/>
          <w:bCs/>
        </w:rPr>
      </w:pPr>
      <w:r>
        <w:rPr>
          <w:b/>
          <w:bCs/>
        </w:rPr>
      </w:r>
    </w:p>
    <w:p>
      <w:pPr>
        <w:pStyle w:val="Normal"/>
        <w:ind w:left="2160"/>
        <w:rPr/>
      </w:pPr>
      <w:r>
        <w:rPr>
          <w:b/>
          <w:bCs/>
        </w:rPr>
        <w:t>Send Entries to:</w:t>
      </w:r>
      <w:r>
        <w:rPr/>
        <w:t xml:space="preserve"> </w:t>
        <w:tab/>
        <w:tab/>
      </w:r>
      <w:hyperlink r:id="rId11">
        <w:r>
          <w:rPr>
            <w:rStyle w:val="Hyperlink"/>
          </w:rPr>
          <w:t>nst.meetdirector@yahoo.com</w:t>
        </w:r>
      </w:hyperlink>
      <w:r>
        <w:rPr/>
        <w:t xml:space="preserve"> </w:t>
      </w:r>
    </w:p>
    <w:p>
      <w:pPr>
        <w:pStyle w:val="Normal"/>
        <w:ind w:left="2160"/>
        <w:rPr>
          <w:b/>
          <w:bCs/>
        </w:rPr>
      </w:pPr>
      <w:r>
        <w:rPr>
          <w:b/>
          <w:bCs/>
        </w:rPr>
      </w:r>
    </w:p>
    <w:p>
      <w:pPr>
        <w:pStyle w:val="Normal"/>
        <w:ind w:left="2160"/>
        <w:rPr>
          <w:b/>
          <w:bCs/>
        </w:rPr>
      </w:pPr>
      <w:r>
        <w:rPr>
          <w:b/>
          <w:bCs/>
        </w:rPr>
        <w:t xml:space="preserve">Send Fees to: </w:t>
        <w:tab/>
        <w:tab/>
      </w:r>
      <w:r>
        <w:rPr/>
        <w:t xml:space="preserve">Nampa Swim Team </w:t>
      </w:r>
    </w:p>
    <w:p>
      <w:pPr>
        <w:pStyle w:val="Normal"/>
        <w:ind w:firstLine="720" w:left="4320"/>
        <w:rPr/>
      </w:pPr>
      <w:r>
        <w:rPr/>
        <w:t xml:space="preserve">c/o NST PO Box 753 </w:t>
      </w:r>
    </w:p>
    <w:p>
      <w:pPr>
        <w:pStyle w:val="Normal"/>
        <w:ind w:firstLine="720" w:left="4320"/>
        <w:rPr/>
      </w:pPr>
      <w:r>
        <w:rPr/>
        <w:t>Nampa, Idaho 83653</w:t>
      </w:r>
    </w:p>
    <w:p>
      <w:pPr>
        <w:pStyle w:val="Normal"/>
        <w:ind w:left="1440"/>
        <w:rPr>
          <w:sz w:val="20"/>
          <w:szCs w:val="20"/>
        </w:rPr>
      </w:pPr>
      <w:r>
        <w:rPr>
          <w:sz w:val="20"/>
          <w:szCs w:val="20"/>
        </w:rPr>
      </w:r>
    </w:p>
    <w:p>
      <w:pPr>
        <w:pStyle w:val="Normal"/>
        <w:ind w:hanging="1440" w:left="1440"/>
        <w:rPr/>
      </w:pPr>
      <w:r>
        <w:rPr>
          <w:b/>
          <w:bCs/>
        </w:rPr>
        <w:t>SCORING:</w:t>
      </w:r>
      <w:r>
        <w:rPr/>
        <w:tab/>
        <w:t xml:space="preserve">     </w:t>
      </w:r>
      <w:r>
        <w:rPr>
          <w:sz w:val="20"/>
          <w:szCs w:val="20"/>
        </w:rPr>
        <w:t>This meet will not be scored.</w:t>
      </w:r>
    </w:p>
    <w:p>
      <w:pPr>
        <w:pStyle w:val="Normal"/>
        <w:rPr/>
      </w:pPr>
      <w:r>
        <w:rPr/>
      </w:r>
    </w:p>
    <w:p>
      <w:pPr>
        <w:pStyle w:val="Normal"/>
        <w:rPr/>
      </w:pPr>
      <w:r>
        <w:rPr>
          <w:b/>
          <w:bCs/>
        </w:rPr>
        <w:t>AWARDS</w:t>
      </w:r>
      <w:r>
        <w:rPr/>
        <w:t>:</w:t>
        <w:tab/>
        <w:t xml:space="preserve">     </w:t>
      </w:r>
      <w:r>
        <w:rPr>
          <w:sz w:val="20"/>
          <w:szCs w:val="20"/>
        </w:rPr>
        <w:t>Participation awards will not be provided for each athlete.</w:t>
      </w:r>
    </w:p>
    <w:p>
      <w:pPr>
        <w:pStyle w:val="Normal"/>
        <w:rPr/>
      </w:pPr>
      <w:r>
        <w:rPr/>
      </w:r>
    </w:p>
    <w:p>
      <w:pPr>
        <w:pStyle w:val="Normal"/>
        <w:ind w:hanging="1440" w:left="1440"/>
        <w:rPr>
          <w:sz w:val="20"/>
          <w:szCs w:val="20"/>
        </w:rPr>
      </w:pPr>
      <w:r>
        <w:rPr>
          <w:b/>
          <w:bCs/>
        </w:rPr>
        <w:t>MISC</w:t>
      </w:r>
      <w:r>
        <w:rPr/>
        <w:t xml:space="preserve">: </w:t>
        <w:tab/>
        <w:t xml:space="preserve">     </w:t>
      </w:r>
      <w:r>
        <w:rPr>
          <w:sz w:val="20"/>
          <w:szCs w:val="20"/>
        </w:rPr>
        <w:t xml:space="preserve">Each team will be expected to provide timers during the entire course of the meet.  Teams will be </w:t>
      </w:r>
    </w:p>
    <w:p>
      <w:pPr>
        <w:pStyle w:val="Normal"/>
        <w:ind w:hanging="1440" w:left="1440"/>
        <w:rPr>
          <w:sz w:val="20"/>
          <w:szCs w:val="20"/>
        </w:rPr>
      </w:pPr>
      <w:r>
        <w:rPr>
          <w:b/>
          <w:bCs/>
        </w:rPr>
        <w:t xml:space="preserve">                            </w:t>
      </w:r>
      <w:r>
        <w:rPr>
          <w:sz w:val="20"/>
          <w:szCs w:val="20"/>
        </w:rPr>
        <w:t>notified of assigned lanes.</w:t>
      </w:r>
    </w:p>
    <w:p>
      <w:pPr>
        <w:pStyle w:val="Normal"/>
        <w:ind w:hanging="2160" w:left="2160"/>
        <w:rPr>
          <w:sz w:val="20"/>
          <w:szCs w:val="20"/>
        </w:rPr>
      </w:pPr>
      <w:r>
        <w:rPr>
          <w:sz w:val="20"/>
          <w:szCs w:val="20"/>
        </w:rPr>
      </w:r>
    </w:p>
    <w:p>
      <w:pPr>
        <w:pStyle w:val="Normal"/>
        <w:ind w:hanging="720" w:left="2160"/>
        <w:rPr>
          <w:sz w:val="20"/>
          <w:szCs w:val="20"/>
        </w:rPr>
      </w:pPr>
      <w:r>
        <w:rPr>
          <w:sz w:val="20"/>
          <w:szCs w:val="20"/>
        </w:rPr>
        <w:t xml:space="preserve">      </w:t>
      </w:r>
      <w:r>
        <w:rPr>
          <w:sz w:val="20"/>
          <w:szCs w:val="20"/>
        </w:rPr>
        <w:t>Concessions will not be available at the pool.</w:t>
      </w:r>
    </w:p>
    <w:p>
      <w:pPr>
        <w:pStyle w:val="Normal"/>
        <w:ind w:hanging="2160" w:left="2160"/>
        <w:rPr>
          <w:sz w:val="20"/>
          <w:szCs w:val="20"/>
        </w:rPr>
      </w:pPr>
      <w:r>
        <w:rPr>
          <w:sz w:val="20"/>
          <w:szCs w:val="20"/>
        </w:rPr>
      </w:r>
    </w:p>
    <w:p>
      <w:pPr>
        <w:pStyle w:val="Normal"/>
        <w:ind w:hanging="720" w:left="2160"/>
        <w:rPr>
          <w:sz w:val="20"/>
          <w:szCs w:val="20"/>
        </w:rPr>
      </w:pPr>
      <w:r>
        <w:rPr>
          <w:sz w:val="20"/>
          <w:szCs w:val="20"/>
        </w:rPr>
        <w:t xml:space="preserve">      </w:t>
      </w:r>
      <w:r>
        <w:rPr>
          <w:sz w:val="20"/>
          <w:szCs w:val="20"/>
        </w:rPr>
        <w:t>Heat Sheets will be available through Meet Mobile and will be posted on the pool deck.</w:t>
      </w:r>
    </w:p>
    <w:p>
      <w:pPr>
        <w:pStyle w:val="Normal"/>
        <w:ind w:hanging="2160" w:left="2160"/>
        <w:rPr>
          <w:sz w:val="20"/>
          <w:szCs w:val="20"/>
        </w:rPr>
      </w:pPr>
      <w:r>
        <w:rPr>
          <w:sz w:val="20"/>
          <w:szCs w:val="20"/>
        </w:rPr>
      </w:r>
    </w:p>
    <w:p>
      <w:pPr>
        <w:pStyle w:val="Normal"/>
        <w:ind w:hanging="720" w:left="2160"/>
        <w:rPr>
          <w:sz w:val="20"/>
          <w:szCs w:val="20"/>
        </w:rPr>
      </w:pPr>
      <w:r>
        <w:rPr>
          <w:sz w:val="20"/>
          <w:szCs w:val="20"/>
        </w:rPr>
        <w:t xml:space="preserve">      </w:t>
      </w:r>
      <w:r>
        <w:rPr>
          <w:sz w:val="20"/>
          <w:szCs w:val="20"/>
        </w:rPr>
        <w:t>A hospitality room will be provided for coaches and officials.</w:t>
      </w:r>
    </w:p>
    <w:p>
      <w:pPr>
        <w:pStyle w:val="Normal"/>
        <w:ind w:hanging="2160" w:left="2160"/>
        <w:rPr/>
      </w:pPr>
      <w:r>
        <w:rPr/>
      </w:r>
    </w:p>
    <w:p>
      <w:pPr>
        <w:pStyle w:val="Normal"/>
        <w:ind w:hanging="2160" w:left="2160"/>
        <w:rPr/>
      </w:pPr>
      <w:r>
        <w:rPr/>
      </w:r>
    </w:p>
    <w:p>
      <w:pPr>
        <w:pStyle w:val="Normal"/>
        <w:ind w:hanging="2160" w:left="2160"/>
        <w:rPr>
          <w:b/>
          <w:bCs/>
        </w:rPr>
      </w:pPr>
      <w:r>
        <w:rPr>
          <w:b/>
          <w:bCs/>
        </w:rPr>
        <w:t>COVID-19 PROCEDURES:</w:t>
      </w:r>
    </w:p>
    <w:p>
      <w:pPr>
        <w:pStyle w:val="Normal"/>
        <w:ind w:left="1440"/>
        <w:rPr>
          <w:sz w:val="20"/>
          <w:szCs w:val="20"/>
        </w:rPr>
      </w:pPr>
      <w:r>
        <w:rPr>
          <w:sz w:val="20"/>
          <w:szCs w:val="20"/>
        </w:rPr>
      </w:r>
    </w:p>
    <w:p>
      <w:pPr>
        <w:pStyle w:val="Normal"/>
        <w:ind w:left="1440"/>
        <w:rPr>
          <w:sz w:val="20"/>
          <w:szCs w:val="20"/>
        </w:rPr>
      </w:pPr>
      <w:r>
        <w:rPr>
          <w:sz w:val="20"/>
          <w:szCs w:val="20"/>
        </w:rPr>
        <w:t xml:space="preserve">      </w:t>
      </w:r>
      <w:r>
        <w:rPr>
          <w:sz w:val="20"/>
          <w:szCs w:val="20"/>
        </w:rPr>
        <w:t xml:space="preserve">In applying for this sanctioned event, the host, Nampa Swim Team agrees to comply and to enforce </w:t>
      </w:r>
    </w:p>
    <w:p>
      <w:pPr>
        <w:pStyle w:val="Normal"/>
        <w:ind w:left="1440"/>
        <w:rPr>
          <w:sz w:val="20"/>
          <w:szCs w:val="20"/>
        </w:rPr>
      </w:pPr>
      <w:r>
        <w:rPr>
          <w:sz w:val="20"/>
          <w:szCs w:val="20"/>
        </w:rPr>
        <w:t xml:space="preserve">      </w:t>
      </w:r>
      <w:r>
        <w:rPr>
          <w:sz w:val="20"/>
          <w:szCs w:val="20"/>
        </w:rPr>
        <w:t xml:space="preserve">all health and safety mandates and guidelines of USA Swimming, Snake River Swimming, the </w:t>
      </w:r>
    </w:p>
    <w:p>
      <w:pPr>
        <w:pStyle w:val="Normal"/>
        <w:ind w:left="1440"/>
        <w:rPr>
          <w:sz w:val="20"/>
          <w:szCs w:val="20"/>
        </w:rPr>
      </w:pPr>
      <w:r>
        <w:rPr>
          <w:sz w:val="20"/>
          <w:szCs w:val="20"/>
        </w:rPr>
        <w:t xml:space="preserve">      </w:t>
      </w:r>
      <w:r>
        <w:rPr>
          <w:sz w:val="20"/>
          <w:szCs w:val="20"/>
        </w:rPr>
        <w:t>State of Idaho, and Canyon County.</w:t>
      </w:r>
    </w:p>
    <w:p>
      <w:pPr>
        <w:pStyle w:val="Normal"/>
        <w:ind w:hanging="30" w:left="90"/>
        <w:rPr>
          <w:sz w:val="20"/>
          <w:szCs w:val="20"/>
        </w:rPr>
      </w:pPr>
      <w:r>
        <w:rPr>
          <w:sz w:val="20"/>
          <w:szCs w:val="20"/>
        </w:rPr>
      </w:r>
    </w:p>
    <w:p>
      <w:pPr>
        <w:pStyle w:val="Heading1"/>
        <w:spacing w:lineRule="exact" w:line="240" w:before="75" w:after="0"/>
        <w:ind w:left="4216" w:right="4216"/>
        <w:jc w:val="center"/>
        <w:rPr/>
      </w:pPr>
      <w:r>
        <w:rPr/>
      </w:r>
    </w:p>
    <w:p>
      <w:pPr>
        <w:pStyle w:val="Heading1"/>
        <w:spacing w:lineRule="exact" w:line="240" w:before="75" w:after="0"/>
        <w:ind w:left="4216" w:right="4216"/>
        <w:jc w:val="center"/>
        <w:rPr/>
      </w:pPr>
      <w:r>
        <w:rPr/>
      </w:r>
    </w:p>
    <w:p>
      <w:pPr>
        <w:pStyle w:val="Heading1"/>
        <w:spacing w:lineRule="exact" w:line="240" w:before="75" w:after="0"/>
        <w:ind w:left="4216" w:right="4216"/>
        <w:jc w:val="center"/>
        <w:rPr/>
      </w:pPr>
      <w:r>
        <w:rPr/>
      </w:r>
    </w:p>
    <w:p>
      <w:pPr>
        <w:pStyle w:val="Heading1"/>
        <w:spacing w:lineRule="exact" w:line="240" w:before="75" w:after="0"/>
        <w:ind w:left="4216" w:right="4216"/>
        <w:jc w:val="center"/>
        <w:rPr/>
      </w:pPr>
      <w:r>
        <w:rPr/>
      </w:r>
    </w:p>
    <w:p>
      <w:pPr>
        <w:pStyle w:val="Heading1"/>
        <w:spacing w:lineRule="exact" w:line="240" w:before="75" w:after="0"/>
        <w:ind w:left="4216" w:right="4216"/>
        <w:jc w:val="center"/>
        <w:rPr/>
      </w:pPr>
      <w:r>
        <w:rPr/>
      </w:r>
    </w:p>
    <w:p>
      <w:pPr>
        <w:pStyle w:val="Heading1"/>
        <w:spacing w:lineRule="exact" w:line="240" w:before="75" w:after="0"/>
        <w:ind w:left="0" w:right="4216"/>
        <w:rPr/>
      </w:pPr>
      <w:r>
        <w:rPr/>
      </w:r>
    </w:p>
    <w:p>
      <w:pPr>
        <w:pStyle w:val="Heading1"/>
        <w:spacing w:lineRule="exact" w:line="240" w:before="75" w:after="0"/>
        <w:ind w:left="4216" w:right="4216"/>
        <w:jc w:val="center"/>
        <w:rPr/>
      </w:pPr>
      <w:r>
        <w:rPr/>
      </w:r>
    </w:p>
    <w:p>
      <w:pPr>
        <w:pStyle w:val="Heading1"/>
        <w:spacing w:lineRule="exact" w:line="240" w:before="75" w:after="0"/>
        <w:ind w:left="4216" w:right="4216"/>
        <w:jc w:val="center"/>
        <w:rPr/>
      </w:pPr>
      <w:r>
        <w:rPr/>
      </w:r>
    </w:p>
    <w:p>
      <w:pPr>
        <w:pStyle w:val="Heading1"/>
        <w:spacing w:lineRule="exact" w:line="240" w:before="75" w:after="0"/>
        <w:ind w:left="4216" w:right="4216"/>
        <w:jc w:val="center"/>
        <w:rPr/>
      </w:pPr>
      <w:r>
        <w:rPr/>
      </w:r>
    </w:p>
    <w:p>
      <w:pPr>
        <w:pStyle w:val="Heading1"/>
        <w:spacing w:lineRule="exact" w:line="240" w:before="75" w:after="0"/>
        <w:ind w:left="4216" w:right="4216"/>
        <w:jc w:val="center"/>
        <w:rPr/>
      </w:pPr>
      <w:r>
        <w:rPr/>
      </w:r>
    </w:p>
    <w:p>
      <w:pPr>
        <w:pStyle w:val="Heading1"/>
        <w:spacing w:lineRule="exact" w:line="240" w:before="75" w:after="0"/>
        <w:ind w:left="4216" w:right="4216"/>
        <w:jc w:val="center"/>
        <w:rPr/>
      </w:pPr>
      <w:r>
        <w:rPr/>
      </w:r>
    </w:p>
    <w:p>
      <w:pPr>
        <w:pStyle w:val="Heading1"/>
        <w:spacing w:lineRule="exact" w:line="240" w:before="75" w:after="0"/>
        <w:ind w:left="4216" w:right="4216"/>
        <w:jc w:val="center"/>
        <w:rPr/>
      </w:pPr>
      <w:r>
        <w:rPr/>
      </w:r>
    </w:p>
    <w:p>
      <w:pPr>
        <w:pStyle w:val="Heading1"/>
        <w:spacing w:lineRule="exact" w:line="240" w:before="75" w:after="0"/>
        <w:ind w:left="4216" w:right="4216"/>
        <w:jc w:val="center"/>
        <w:rPr/>
      </w:pPr>
      <w:r>
        <w:rPr/>
      </w:r>
    </w:p>
    <w:p>
      <w:pPr>
        <w:pStyle w:val="Heading1"/>
        <w:spacing w:lineRule="exact" w:line="240" w:before="75" w:after="0"/>
        <w:ind w:left="4216" w:right="4216"/>
        <w:jc w:val="center"/>
        <w:rPr/>
      </w:pPr>
      <w:r>
        <w:rPr/>
        <w:t>2025 Koudelka Memorial</w:t>
      </w:r>
    </w:p>
    <w:p>
      <w:pPr>
        <w:pStyle w:val="Normal"/>
        <w:ind w:left="4216" w:right="4209"/>
        <w:jc w:val="center"/>
        <w:rPr>
          <w:b/>
          <w:sz w:val="20"/>
        </w:rPr>
      </w:pPr>
      <w:r>
        <w:rPr>
          <w:b/>
          <w:sz w:val="20"/>
        </w:rPr>
        <w:t>October 11-12, 2025 Schedule of Events</w:t>
      </w:r>
    </w:p>
    <w:p>
      <w:pPr>
        <w:pStyle w:val="BodyText"/>
        <w:rPr>
          <w:b/>
          <w:sz w:val="24"/>
        </w:rPr>
      </w:pPr>
      <w:r>
        <w:rPr>
          <w:b/>
          <w:sz w:val="24"/>
        </w:rPr>
      </w:r>
    </w:p>
    <w:p>
      <w:pPr>
        <w:pStyle w:val="BodyText"/>
        <w:rPr>
          <w:b/>
          <w:sz w:val="24"/>
        </w:rPr>
      </w:pPr>
      <w:r>
        <w:rPr>
          <w:b/>
          <w:sz w:val="24"/>
        </w:rPr>
      </w:r>
    </w:p>
    <w:p>
      <w:pPr>
        <w:pStyle w:val="Heading1"/>
        <w:tabs>
          <w:tab w:val="clear" w:pos="720"/>
          <w:tab w:val="left" w:pos="6599" w:leader="none"/>
        </w:tabs>
        <w:spacing w:before="146" w:after="0"/>
        <w:ind w:left="1560" w:right="330"/>
        <w:rPr>
          <w:spacing w:val="-2"/>
        </w:rPr>
      </w:pPr>
      <w:r>
        <w:rPr/>
        <w:t>Saturday –</w:t>
      </w:r>
      <w:r>
        <w:rPr>
          <w:spacing w:val="-5"/>
        </w:rPr>
        <w:t xml:space="preserve"> </w:t>
      </w:r>
      <w:r>
        <w:rPr/>
        <w:t>October</w:t>
      </w:r>
      <w:r>
        <w:rPr>
          <w:spacing w:val="1"/>
        </w:rPr>
        <w:t xml:space="preserve"> 11</w:t>
      </w:r>
      <w:r>
        <w:rPr/>
        <w:tab/>
        <w:t xml:space="preserve">             Sunday – October</w:t>
      </w:r>
      <w:r>
        <w:rPr>
          <w:spacing w:val="-2"/>
        </w:rPr>
        <w:t xml:space="preserve"> 12</w:t>
      </w:r>
    </w:p>
    <w:p>
      <w:pPr>
        <w:pStyle w:val="Heading1"/>
        <w:tabs>
          <w:tab w:val="clear" w:pos="720"/>
          <w:tab w:val="left" w:pos="6599" w:leader="none"/>
        </w:tabs>
        <w:spacing w:before="146" w:after="0"/>
        <w:ind w:left="1560"/>
        <w:rPr>
          <w:spacing w:val="-2"/>
        </w:rPr>
      </w:pPr>
      <w:r>
        <w:rPr>
          <w:spacing w:val="-2"/>
        </w:rPr>
      </w:r>
    </w:p>
    <w:p>
      <w:pPr>
        <w:sectPr>
          <w:footerReference w:type="default" r:id="rId12"/>
          <w:type w:val="nextPage"/>
          <w:pgSz w:w="12240" w:h="15840"/>
          <w:pgMar w:left="600" w:right="600" w:gutter="0" w:header="0" w:top="500" w:footer="647" w:bottom="840"/>
          <w:pgNumType w:fmt="decimal"/>
          <w:formProt w:val="false"/>
          <w:textDirection w:val="lrTb"/>
          <w:docGrid w:type="default" w:linePitch="100" w:charSpace="4096"/>
        </w:sectPr>
      </w:pPr>
    </w:p>
    <w:p>
      <w:pPr>
        <w:pStyle w:val="Heading1"/>
        <w:tabs>
          <w:tab w:val="clear" w:pos="720"/>
          <w:tab w:val="left" w:pos="6599" w:leader="none"/>
        </w:tabs>
        <w:ind w:left="1560"/>
        <w:rPr>
          <w:spacing w:val="-2"/>
        </w:rPr>
      </w:pPr>
      <w:r>
        <w:rPr>
          <w:spacing w:val="-2"/>
        </w:rPr>
        <w:t>Events</w:t>
      </w:r>
    </w:p>
    <w:p>
      <w:pPr>
        <w:pStyle w:val="Heading1"/>
        <w:numPr>
          <w:ilvl w:val="0"/>
          <w:numId w:val="2"/>
        </w:numPr>
        <w:tabs>
          <w:tab w:val="clear" w:pos="720"/>
          <w:tab w:val="left" w:pos="6599" w:leader="none"/>
        </w:tabs>
        <w:rPr>
          <w:spacing w:val="-2"/>
        </w:rPr>
      </w:pPr>
      <w:r>
        <w:rPr>
          <w:spacing w:val="-2"/>
        </w:rPr>
        <w:t>Girls 13 &amp; Over 50 Freestyle</w:t>
      </w:r>
    </w:p>
    <w:p>
      <w:pPr>
        <w:pStyle w:val="Heading1"/>
        <w:numPr>
          <w:ilvl w:val="0"/>
          <w:numId w:val="2"/>
        </w:numPr>
        <w:tabs>
          <w:tab w:val="clear" w:pos="720"/>
          <w:tab w:val="left" w:pos="6599" w:leader="none"/>
        </w:tabs>
        <w:rPr>
          <w:spacing w:val="-2"/>
        </w:rPr>
      </w:pPr>
      <w:r>
        <w:rPr>
          <w:spacing w:val="-2"/>
        </w:rPr>
        <w:t>Boys 13 &amp; Over 50 Freestyle</w:t>
      </w:r>
    </w:p>
    <w:p>
      <w:pPr>
        <w:pStyle w:val="Heading1"/>
        <w:numPr>
          <w:ilvl w:val="0"/>
          <w:numId w:val="2"/>
        </w:numPr>
        <w:tabs>
          <w:tab w:val="clear" w:pos="720"/>
          <w:tab w:val="left" w:pos="6599" w:leader="none"/>
        </w:tabs>
        <w:rPr>
          <w:spacing w:val="-2"/>
        </w:rPr>
      </w:pPr>
      <w:r>
        <w:rPr>
          <w:spacing w:val="-2"/>
        </w:rPr>
        <w:t>Girls 12 &amp; Under 50 Freestyle</w:t>
      </w:r>
    </w:p>
    <w:p>
      <w:pPr>
        <w:pStyle w:val="Heading1"/>
        <w:numPr>
          <w:ilvl w:val="0"/>
          <w:numId w:val="2"/>
        </w:numPr>
        <w:tabs>
          <w:tab w:val="clear" w:pos="720"/>
          <w:tab w:val="left" w:pos="6599" w:leader="none"/>
        </w:tabs>
        <w:rPr>
          <w:spacing w:val="-2"/>
        </w:rPr>
      </w:pPr>
      <w:r>
        <w:rPr>
          <w:spacing w:val="-2"/>
        </w:rPr>
        <w:t>Boys 12 &amp; Under 50 Freestyle</w:t>
      </w:r>
    </w:p>
    <w:p>
      <w:pPr>
        <w:pStyle w:val="Heading1"/>
        <w:numPr>
          <w:ilvl w:val="0"/>
          <w:numId w:val="2"/>
        </w:numPr>
        <w:tabs>
          <w:tab w:val="clear" w:pos="720"/>
          <w:tab w:val="left" w:pos="6599" w:leader="none"/>
        </w:tabs>
        <w:rPr>
          <w:spacing w:val="-2"/>
        </w:rPr>
      </w:pPr>
      <w:r>
        <w:rPr>
          <w:spacing w:val="-2"/>
        </w:rPr>
        <w:t>Girls 13 &amp; Over 100 Butterfly</w:t>
      </w:r>
    </w:p>
    <w:p>
      <w:pPr>
        <w:pStyle w:val="Heading1"/>
        <w:numPr>
          <w:ilvl w:val="0"/>
          <w:numId w:val="2"/>
        </w:numPr>
        <w:tabs>
          <w:tab w:val="clear" w:pos="720"/>
          <w:tab w:val="left" w:pos="6599" w:leader="none"/>
        </w:tabs>
        <w:rPr>
          <w:spacing w:val="-2"/>
        </w:rPr>
      </w:pPr>
      <w:r>
        <w:rPr>
          <w:spacing w:val="-2"/>
        </w:rPr>
        <w:t>Boys 13 &amp; Over 100 Butterfly</w:t>
      </w:r>
    </w:p>
    <w:p>
      <w:pPr>
        <w:pStyle w:val="Heading1"/>
        <w:numPr>
          <w:ilvl w:val="0"/>
          <w:numId w:val="2"/>
        </w:numPr>
        <w:tabs>
          <w:tab w:val="clear" w:pos="720"/>
          <w:tab w:val="left" w:pos="6599" w:leader="none"/>
        </w:tabs>
        <w:rPr>
          <w:spacing w:val="-2"/>
        </w:rPr>
      </w:pPr>
      <w:r>
        <w:rPr>
          <w:spacing w:val="-2"/>
        </w:rPr>
        <w:t>Girls 12 &amp; Under 100 Butterfly</w:t>
      </w:r>
    </w:p>
    <w:p>
      <w:pPr>
        <w:pStyle w:val="Heading1"/>
        <w:numPr>
          <w:ilvl w:val="0"/>
          <w:numId w:val="2"/>
        </w:numPr>
        <w:tabs>
          <w:tab w:val="clear" w:pos="720"/>
          <w:tab w:val="left" w:pos="6599" w:leader="none"/>
        </w:tabs>
        <w:rPr>
          <w:spacing w:val="-2"/>
        </w:rPr>
      </w:pPr>
      <w:r>
        <w:rPr>
          <w:spacing w:val="-2"/>
        </w:rPr>
        <w:t>Boys 12 &amp; Under 100 Butterfly</w:t>
      </w:r>
    </w:p>
    <w:p>
      <w:pPr>
        <w:pStyle w:val="Heading1"/>
        <w:numPr>
          <w:ilvl w:val="0"/>
          <w:numId w:val="2"/>
        </w:numPr>
        <w:tabs>
          <w:tab w:val="clear" w:pos="720"/>
          <w:tab w:val="left" w:pos="6599" w:leader="none"/>
        </w:tabs>
        <w:rPr>
          <w:spacing w:val="-2"/>
        </w:rPr>
      </w:pPr>
      <w:r>
        <w:rPr>
          <w:spacing w:val="-2"/>
        </w:rPr>
        <w:t>Mixed 8 &amp; Under 25 Butterfly</w:t>
      </w:r>
    </w:p>
    <w:p>
      <w:pPr>
        <w:pStyle w:val="Heading1"/>
        <w:numPr>
          <w:ilvl w:val="0"/>
          <w:numId w:val="2"/>
        </w:numPr>
        <w:tabs>
          <w:tab w:val="clear" w:pos="720"/>
          <w:tab w:val="left" w:pos="6599" w:leader="none"/>
        </w:tabs>
        <w:rPr>
          <w:spacing w:val="-2"/>
        </w:rPr>
      </w:pPr>
      <w:r>
        <w:rPr>
          <w:spacing w:val="-2"/>
        </w:rPr>
        <w:t>Girls 11 &amp; Over 200 Breaststroke</w:t>
      </w:r>
    </w:p>
    <w:p>
      <w:pPr>
        <w:pStyle w:val="Heading1"/>
        <w:numPr>
          <w:ilvl w:val="0"/>
          <w:numId w:val="2"/>
        </w:numPr>
        <w:tabs>
          <w:tab w:val="clear" w:pos="720"/>
          <w:tab w:val="left" w:pos="6599" w:leader="none"/>
        </w:tabs>
        <w:rPr>
          <w:spacing w:val="-2"/>
        </w:rPr>
      </w:pPr>
      <w:r>
        <w:rPr>
          <w:spacing w:val="-2"/>
        </w:rPr>
        <w:t>Boys 11 &amp; Over 200 Breaststroke</w:t>
      </w:r>
    </w:p>
    <w:p>
      <w:pPr>
        <w:pStyle w:val="Heading1"/>
        <w:numPr>
          <w:ilvl w:val="0"/>
          <w:numId w:val="2"/>
        </w:numPr>
        <w:tabs>
          <w:tab w:val="clear" w:pos="720"/>
          <w:tab w:val="left" w:pos="6599" w:leader="none"/>
        </w:tabs>
        <w:rPr>
          <w:spacing w:val="-2"/>
        </w:rPr>
      </w:pPr>
      <w:r>
        <w:rPr>
          <w:spacing w:val="-2"/>
        </w:rPr>
        <w:t>Girls 12 &amp; Under 50 Breaststroke</w:t>
      </w:r>
    </w:p>
    <w:p>
      <w:pPr>
        <w:pStyle w:val="Heading1"/>
        <w:numPr>
          <w:ilvl w:val="0"/>
          <w:numId w:val="2"/>
        </w:numPr>
        <w:tabs>
          <w:tab w:val="clear" w:pos="720"/>
          <w:tab w:val="left" w:pos="6599" w:leader="none"/>
        </w:tabs>
        <w:rPr>
          <w:spacing w:val="-2"/>
        </w:rPr>
      </w:pPr>
      <w:r>
        <w:rPr>
          <w:spacing w:val="-2"/>
        </w:rPr>
        <w:t>Boys 12 &amp; Under 50 Breaststroke</w:t>
      </w:r>
    </w:p>
    <w:p>
      <w:pPr>
        <w:pStyle w:val="Heading1"/>
        <w:numPr>
          <w:ilvl w:val="0"/>
          <w:numId w:val="2"/>
        </w:numPr>
        <w:tabs>
          <w:tab w:val="clear" w:pos="720"/>
          <w:tab w:val="left" w:pos="6599" w:leader="none"/>
        </w:tabs>
        <w:rPr>
          <w:spacing w:val="-2"/>
        </w:rPr>
      </w:pPr>
      <w:r>
        <w:rPr>
          <w:spacing w:val="-2"/>
        </w:rPr>
        <w:t>Girls 13 &amp; Over 50 Breaststroke</w:t>
      </w:r>
    </w:p>
    <w:p>
      <w:pPr>
        <w:pStyle w:val="Heading1"/>
        <w:numPr>
          <w:ilvl w:val="0"/>
          <w:numId w:val="2"/>
        </w:numPr>
        <w:tabs>
          <w:tab w:val="clear" w:pos="720"/>
          <w:tab w:val="left" w:pos="6599" w:leader="none"/>
        </w:tabs>
        <w:rPr>
          <w:spacing w:val="-2"/>
        </w:rPr>
      </w:pPr>
      <w:r>
        <w:rPr>
          <w:spacing w:val="-2"/>
        </w:rPr>
        <w:t>Boys 13 &amp; Over 50 Breaststroke</w:t>
      </w:r>
    </w:p>
    <w:p>
      <w:pPr>
        <w:pStyle w:val="Heading1"/>
        <w:numPr>
          <w:ilvl w:val="0"/>
          <w:numId w:val="2"/>
        </w:numPr>
        <w:tabs>
          <w:tab w:val="clear" w:pos="720"/>
          <w:tab w:val="left" w:pos="6599" w:leader="none"/>
        </w:tabs>
        <w:rPr>
          <w:spacing w:val="-2"/>
        </w:rPr>
      </w:pPr>
      <w:r>
        <w:rPr>
          <w:spacing w:val="-2"/>
        </w:rPr>
        <w:t>Girls 12 &amp; Under100 Backstroke</w:t>
      </w:r>
    </w:p>
    <w:p>
      <w:pPr>
        <w:pStyle w:val="Heading1"/>
        <w:numPr>
          <w:ilvl w:val="0"/>
          <w:numId w:val="2"/>
        </w:numPr>
        <w:tabs>
          <w:tab w:val="clear" w:pos="720"/>
          <w:tab w:val="left" w:pos="6599" w:leader="none"/>
        </w:tabs>
        <w:rPr>
          <w:spacing w:val="-2"/>
        </w:rPr>
      </w:pPr>
      <w:r>
        <w:rPr>
          <w:spacing w:val="-2"/>
        </w:rPr>
        <w:t>Boys 12 &amp; Under 100 Backstroke</w:t>
      </w:r>
    </w:p>
    <w:p>
      <w:pPr>
        <w:pStyle w:val="Heading1"/>
        <w:numPr>
          <w:ilvl w:val="0"/>
          <w:numId w:val="2"/>
        </w:numPr>
        <w:tabs>
          <w:tab w:val="clear" w:pos="720"/>
          <w:tab w:val="left" w:pos="6599" w:leader="none"/>
        </w:tabs>
        <w:rPr>
          <w:spacing w:val="-2"/>
        </w:rPr>
      </w:pPr>
      <w:r>
        <w:rPr>
          <w:spacing w:val="-2"/>
        </w:rPr>
        <w:t>Girls 13 &amp; Over 100 Backstroke</w:t>
      </w:r>
    </w:p>
    <w:p>
      <w:pPr>
        <w:pStyle w:val="Heading1"/>
        <w:numPr>
          <w:ilvl w:val="0"/>
          <w:numId w:val="2"/>
        </w:numPr>
        <w:tabs>
          <w:tab w:val="clear" w:pos="720"/>
          <w:tab w:val="left" w:pos="6599" w:leader="none"/>
        </w:tabs>
        <w:rPr>
          <w:spacing w:val="-2"/>
        </w:rPr>
      </w:pPr>
      <w:r>
        <w:rPr>
          <w:spacing w:val="-2"/>
        </w:rPr>
        <w:t>Boys 13 &amp; Over 100 Backstroke</w:t>
      </w:r>
    </w:p>
    <w:p>
      <w:pPr>
        <w:pStyle w:val="Heading1"/>
        <w:numPr>
          <w:ilvl w:val="0"/>
          <w:numId w:val="2"/>
        </w:numPr>
        <w:tabs>
          <w:tab w:val="clear" w:pos="720"/>
          <w:tab w:val="left" w:pos="6599" w:leader="none"/>
        </w:tabs>
        <w:rPr>
          <w:spacing w:val="-2"/>
        </w:rPr>
      </w:pPr>
      <w:r>
        <w:rPr>
          <w:spacing w:val="-2"/>
        </w:rPr>
        <w:t>Mixed 8 &amp; Under 25 Backstroke</w:t>
      </w:r>
    </w:p>
    <w:p>
      <w:pPr>
        <w:pStyle w:val="Heading1"/>
        <w:numPr>
          <w:ilvl w:val="0"/>
          <w:numId w:val="2"/>
        </w:numPr>
        <w:tabs>
          <w:tab w:val="clear" w:pos="720"/>
          <w:tab w:val="left" w:pos="6599" w:leader="none"/>
        </w:tabs>
        <w:rPr>
          <w:spacing w:val="-2"/>
        </w:rPr>
      </w:pPr>
      <w:r>
        <w:rPr>
          <w:spacing w:val="-2"/>
        </w:rPr>
        <w:t>Girls 13 &amp; Over 200 IM</w:t>
      </w:r>
    </w:p>
    <w:p>
      <w:pPr>
        <w:pStyle w:val="Heading1"/>
        <w:numPr>
          <w:ilvl w:val="0"/>
          <w:numId w:val="2"/>
        </w:numPr>
        <w:tabs>
          <w:tab w:val="clear" w:pos="720"/>
          <w:tab w:val="left" w:pos="6599" w:leader="none"/>
        </w:tabs>
        <w:rPr>
          <w:spacing w:val="-2"/>
        </w:rPr>
      </w:pPr>
      <w:r>
        <w:rPr>
          <w:spacing w:val="-2"/>
        </w:rPr>
        <w:t>Boys 13 &amp; Over 200 IM</w:t>
      </w:r>
    </w:p>
    <w:p>
      <w:pPr>
        <w:pStyle w:val="Heading1"/>
        <w:numPr>
          <w:ilvl w:val="0"/>
          <w:numId w:val="2"/>
        </w:numPr>
        <w:tabs>
          <w:tab w:val="clear" w:pos="720"/>
          <w:tab w:val="left" w:pos="6599" w:leader="none"/>
        </w:tabs>
        <w:rPr>
          <w:spacing w:val="-2"/>
        </w:rPr>
      </w:pPr>
      <w:r>
        <w:rPr>
          <w:spacing w:val="-2"/>
        </w:rPr>
        <w:t>Girls 12 &amp; Under 100 IM</w:t>
      </w:r>
    </w:p>
    <w:p>
      <w:pPr>
        <w:pStyle w:val="Heading1"/>
        <w:numPr>
          <w:ilvl w:val="0"/>
          <w:numId w:val="2"/>
        </w:numPr>
        <w:tabs>
          <w:tab w:val="clear" w:pos="720"/>
          <w:tab w:val="left" w:pos="6599" w:leader="none"/>
        </w:tabs>
        <w:rPr>
          <w:spacing w:val="-2"/>
        </w:rPr>
      </w:pPr>
      <w:r>
        <w:rPr>
          <w:spacing w:val="-2"/>
        </w:rPr>
        <w:t>Boys 12 &amp; Under 100 IM</w:t>
      </w:r>
    </w:p>
    <w:p>
      <w:pPr>
        <w:pStyle w:val="Heading1"/>
        <w:numPr>
          <w:ilvl w:val="0"/>
          <w:numId w:val="2"/>
        </w:numPr>
        <w:tabs>
          <w:tab w:val="clear" w:pos="720"/>
          <w:tab w:val="left" w:pos="6599" w:leader="none"/>
        </w:tabs>
        <w:rPr>
          <w:spacing w:val="-2"/>
        </w:rPr>
      </w:pPr>
      <w:r>
        <w:rPr>
          <w:spacing w:val="-2"/>
        </w:rPr>
        <w:t>Girls 11&amp; Over 200 Butterfly</w:t>
      </w:r>
    </w:p>
    <w:p>
      <w:pPr>
        <w:pStyle w:val="Heading1"/>
        <w:numPr>
          <w:ilvl w:val="0"/>
          <w:numId w:val="2"/>
        </w:numPr>
        <w:tabs>
          <w:tab w:val="clear" w:pos="720"/>
          <w:tab w:val="left" w:pos="6599" w:leader="none"/>
        </w:tabs>
        <w:rPr>
          <w:spacing w:val="-2"/>
        </w:rPr>
      </w:pPr>
      <w:r>
        <w:rPr>
          <w:spacing w:val="-2"/>
        </w:rPr>
        <w:t>Boys</w:t>
      </w:r>
      <w:r>
        <w:rPr>
          <w:spacing w:val="-2"/>
        </w:rPr>
        <w:t xml:space="preserve"> 11&amp; Over 200 Butterfly</w:t>
      </w:r>
    </w:p>
    <w:p>
      <w:pPr>
        <w:pStyle w:val="Heading1"/>
        <w:numPr>
          <w:ilvl w:val="0"/>
          <w:numId w:val="2"/>
        </w:numPr>
        <w:tabs>
          <w:tab w:val="clear" w:pos="720"/>
          <w:tab w:val="left" w:pos="6599" w:leader="none"/>
        </w:tabs>
        <w:rPr>
          <w:spacing w:val="-2"/>
        </w:rPr>
      </w:pPr>
      <w:r>
        <w:rPr>
          <w:spacing w:val="-2"/>
        </w:rPr>
        <w:t>Mixed 1</w:t>
      </w:r>
      <w:r>
        <w:rPr>
          <w:spacing w:val="-2"/>
        </w:rPr>
        <w:t>1</w:t>
      </w:r>
      <w:r>
        <w:rPr>
          <w:spacing w:val="-2"/>
        </w:rPr>
        <w:t xml:space="preserve"> &amp; Over 500 Freestyle</w:t>
      </w:r>
    </w:p>
    <w:p>
      <w:pPr>
        <w:pStyle w:val="Heading1"/>
        <w:tabs>
          <w:tab w:val="clear" w:pos="720"/>
          <w:tab w:val="left" w:pos="6599" w:leader="none"/>
        </w:tabs>
        <w:spacing w:before="146" w:after="0"/>
        <w:ind w:left="1560"/>
        <w:rPr>
          <w:spacing w:val="-2"/>
        </w:rPr>
      </w:pPr>
      <w:r>
        <w:rPr>
          <w:spacing w:val="-2"/>
        </w:rPr>
      </w:r>
    </w:p>
    <w:p>
      <w:pPr>
        <w:pStyle w:val="Heading1"/>
        <w:tabs>
          <w:tab w:val="clear" w:pos="720"/>
          <w:tab w:val="left" w:pos="6599" w:leader="none"/>
        </w:tabs>
        <w:ind w:hanging="240" w:left="1800"/>
        <w:rPr>
          <w:spacing w:val="-2"/>
        </w:rPr>
      </w:pPr>
      <w:r>
        <w:rPr>
          <w:spacing w:val="-2"/>
        </w:rPr>
        <w:t>Events</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Girls 13 &amp; Over 100 Freestyle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Boys 13 &amp; Over 100 Freestyle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Girls 12 &amp; Under 100 Freestyle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Boys 12 &amp; Under 100 Freestyle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Mixed 8 &amp; Under 25 Freestyle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Girls 13 &amp; Over 50 Butterfly</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Boys 13 &amp; Over 50 Butterfly</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Girls 12 &amp; Under 50 Butterfly</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Boys 12 &amp; Under 50 Butterfly</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Girls 11 &amp; Over 200 Backstroke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Boys 11 &amp; Over 200 Backstroke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Girls 12 &amp; Under 50 Backstroke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Boys 12 &amp; Under 50 Backstroke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Girls 13 &amp; Over 50 Backstroke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Boys 13 &amp; Over 50 Backstroke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 xml:space="preserve">Girls 12 &amp; Under 100  </w:t>
      </w:r>
    </w:p>
    <w:p>
      <w:pPr>
        <w:pStyle w:val="Heading1"/>
        <w:tabs>
          <w:tab w:val="clear" w:pos="720"/>
          <w:tab w:val="left" w:pos="6599" w:leader="none"/>
        </w:tabs>
        <w:ind w:left="1800"/>
        <w:rPr>
          <w:spacing w:val="-2"/>
        </w:rPr>
      </w:pPr>
      <w:r>
        <w:rPr>
          <w:spacing w:val="-2"/>
        </w:rPr>
        <w:t xml:space="preserve"> </w:t>
      </w:r>
      <w:r>
        <w:rPr>
          <w:spacing w:val="-2"/>
        </w:rPr>
        <w:t>Breaststroke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 xml:space="preserve">Boys 12 &amp; Under 100  </w:t>
      </w:r>
    </w:p>
    <w:p>
      <w:pPr>
        <w:pStyle w:val="Heading1"/>
        <w:tabs>
          <w:tab w:val="clear" w:pos="720"/>
          <w:tab w:val="left" w:pos="6599" w:leader="none"/>
        </w:tabs>
        <w:ind w:left="1800"/>
        <w:rPr>
          <w:spacing w:val="-2"/>
        </w:rPr>
      </w:pPr>
      <w:r>
        <w:rPr>
          <w:spacing w:val="-2"/>
        </w:rPr>
        <w:t xml:space="preserve"> </w:t>
      </w:r>
      <w:r>
        <w:rPr>
          <w:spacing w:val="-2"/>
        </w:rPr>
        <w:t>Breaststroke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 xml:space="preserve">Girls 13 &amp; Over 100 </w:t>
      </w:r>
    </w:p>
    <w:p>
      <w:pPr>
        <w:pStyle w:val="Heading1"/>
        <w:tabs>
          <w:tab w:val="clear" w:pos="720"/>
          <w:tab w:val="left" w:pos="6599" w:leader="none"/>
        </w:tabs>
        <w:ind w:left="1800"/>
        <w:rPr>
          <w:spacing w:val="-2"/>
        </w:rPr>
      </w:pPr>
      <w:r>
        <w:rPr>
          <w:spacing w:val="-2"/>
        </w:rPr>
        <w:t xml:space="preserve"> </w:t>
      </w:r>
      <w:r>
        <w:rPr>
          <w:spacing w:val="-2"/>
        </w:rPr>
        <w:t>Breaststroke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 xml:space="preserve">Boys 13 &amp; Over 100 </w:t>
      </w:r>
    </w:p>
    <w:p>
      <w:pPr>
        <w:pStyle w:val="Heading1"/>
        <w:tabs>
          <w:tab w:val="clear" w:pos="720"/>
          <w:tab w:val="left" w:pos="6599" w:leader="none"/>
        </w:tabs>
        <w:ind w:left="1800"/>
        <w:rPr>
          <w:spacing w:val="-2"/>
        </w:rPr>
      </w:pPr>
      <w:r>
        <w:rPr>
          <w:spacing w:val="-2"/>
        </w:rPr>
        <w:t xml:space="preserve"> </w:t>
      </w:r>
      <w:r>
        <w:rPr>
          <w:spacing w:val="-2"/>
        </w:rPr>
        <w:t>Breaststroke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 xml:space="preserve">Mixed 8 &amp; Under 25 </w:t>
      </w:r>
    </w:p>
    <w:p>
      <w:pPr>
        <w:pStyle w:val="Heading1"/>
        <w:tabs>
          <w:tab w:val="clear" w:pos="720"/>
          <w:tab w:val="left" w:pos="6599" w:leader="none"/>
        </w:tabs>
        <w:ind w:left="1800"/>
        <w:rPr>
          <w:spacing w:val="-2"/>
        </w:rPr>
      </w:pPr>
      <w:r>
        <w:rPr>
          <w:spacing w:val="-2"/>
        </w:rPr>
        <w:t xml:space="preserve"> </w:t>
      </w:r>
      <w:r>
        <w:rPr>
          <w:spacing w:val="-2"/>
        </w:rPr>
        <w:t>Breaststroke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Girls 13 &amp; Over 200 Freestyle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Boys 13 &amp; Over 200 Freestyle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Girls 12 &amp; Under 200 Freestyle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Boys 12 &amp; Under 200 Freestyle</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Girls 13 &amp; Over 100 IM</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Boys 13 &amp; Over 100 IM</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Girls 12 &amp; Under 200 IM</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Boys 12 &amp; Under 200 IM</w:t>
      </w:r>
    </w:p>
    <w:p>
      <w:pPr>
        <w:pStyle w:val="Heading1"/>
        <w:numPr>
          <w:ilvl w:val="0"/>
          <w:numId w:val="2"/>
        </w:numPr>
        <w:tabs>
          <w:tab w:val="clear" w:pos="720"/>
          <w:tab w:val="left" w:pos="6599" w:leader="none"/>
        </w:tabs>
        <w:ind w:hanging="240" w:left="1800"/>
        <w:rPr>
          <w:spacing w:val="-2"/>
        </w:rPr>
      </w:pPr>
      <w:r>
        <w:rPr>
          <w:spacing w:val="-2"/>
        </w:rPr>
        <w:t xml:space="preserve"> </w:t>
      </w:r>
      <w:r>
        <w:rPr>
          <w:spacing w:val="-2"/>
        </w:rPr>
        <w:t>Mixed 13 &amp; Over 400 IM</w:t>
      </w:r>
    </w:p>
    <w:p>
      <w:pPr>
        <w:sectPr>
          <w:type w:val="continuous"/>
          <w:pgSz w:w="12240" w:h="15840"/>
          <w:pgMar w:left="600" w:right="600" w:gutter="0" w:header="0" w:top="500" w:footer="647" w:bottom="840"/>
          <w:cols w:num="2" w:space="720" w:equalWidth="true" w:sep="false"/>
          <w:formProt w:val="false"/>
          <w:textDirection w:val="lrTb"/>
          <w:docGrid w:type="default" w:linePitch="100" w:charSpace="4096"/>
        </w:sectPr>
      </w:pPr>
    </w:p>
    <w:p>
      <w:pPr>
        <w:pStyle w:val="Heading1"/>
        <w:tabs>
          <w:tab w:val="clear" w:pos="720"/>
          <w:tab w:val="left" w:pos="6599" w:leader="none"/>
        </w:tabs>
        <w:spacing w:before="146" w:after="0"/>
        <w:ind w:left="1560"/>
        <w:rPr>
          <w:spacing w:val="-2"/>
        </w:rPr>
      </w:pPr>
      <w:r>
        <w:rPr>
          <w:spacing w:val="-2"/>
        </w:rPr>
      </w:r>
    </w:p>
    <w:sectPr>
      <w:type w:val="continuous"/>
      <w:pgSz w:w="12240" w:h="15840"/>
      <w:pgMar w:left="600" w:right="600" w:gutter="0" w:header="0" w:top="500" w:footer="647" w:bottom="84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entury Schoolbook">
    <w:charset w:val="00"/>
    <w:family w:val="roman"/>
    <w:pitch w:val="variable"/>
  </w:font>
  <w:font w:name="Liberation Sans">
    <w:altName w:val="Arial"/>
    <w:charset w:val="00"/>
    <w:family w:val="swiss"/>
    <w:pitch w:val="variable"/>
  </w:font>
  <w:font w:name="New serif">
    <w:charset w:val="00"/>
    <w:family w:val="roman"/>
    <w:pitch w:val="variable"/>
  </w:font>
  <w:font w:name="Calibri">
    <w:charset w:val="00"/>
    <w:family w:val="swiss"/>
    <w:pitch w:val="variable"/>
  </w:font>
  <w:font w:name="Symbol">
    <w:charset w:val="00"/>
    <w:family w:val="roman"/>
    <w:pitch w:val="variable"/>
  </w:font>
  <w:font w:name="New">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2" wp14:anchorId="5086A106">
              <wp:simplePos x="0" y="0"/>
              <wp:positionH relativeFrom="page">
                <wp:posOffset>3808730</wp:posOffset>
              </wp:positionH>
              <wp:positionV relativeFrom="page">
                <wp:posOffset>9507855</wp:posOffset>
              </wp:positionV>
              <wp:extent cx="152400" cy="194310"/>
              <wp:effectExtent l="0" t="0" r="0" b="0"/>
              <wp:wrapNone/>
              <wp:docPr id="2" name="Text Box 1"/>
              <a:graphic xmlns:a="http://schemas.openxmlformats.org/drawingml/2006/main">
                <a:graphicData uri="http://schemas.microsoft.com/office/word/2010/wordprocessingShape">
                  <wps:wsp>
                    <wps:cNvSpPr/>
                    <wps:spPr>
                      <a:xfrm>
                        <a:off x="0" y="0"/>
                        <a:ext cx="152280" cy="194400"/>
                      </a:xfrm>
                      <a:prstGeom prst="rect">
                        <a:avLst/>
                      </a:prstGeom>
                      <a:noFill/>
                      <a:ln w="0">
                        <a:noFill/>
                      </a:ln>
                    </wps:spPr>
                    <wps:style>
                      <a:lnRef idx="0"/>
                      <a:fillRef idx="0"/>
                      <a:effectRef idx="0"/>
                      <a:fontRef idx="minor"/>
                    </wps:style>
                    <wps:txbx>
                      <w:txbxContent>
                        <w:p>
                          <w:pPr>
                            <w:pStyle w:val="FrameContents"/>
                            <w:spacing w:before="10" w:after="0"/>
                            <w:ind w:left="60"/>
                            <w:rPr>
                              <w:rFonts w:ascii="Times New Roman" w:hAnsi="Times New Roman"/>
                              <w:sz w:val="24"/>
                            </w:rPr>
                          </w:pPr>
                          <w:r>
                            <w:rPr/>
                            <w:fldChar w:fldCharType="begin"/>
                          </w:r>
                          <w:r>
                            <w:rPr/>
                            <w:instrText xml:space="preserve"> PAGE </w:instrText>
                          </w:r>
                          <w:r>
                            <w:rPr/>
                            <w:fldChar w:fldCharType="separate"/>
                          </w:r>
                          <w:r>
                            <w:rPr/>
                            <w:t>1</w:t>
                          </w:r>
                          <w:r>
                            <w:rPr/>
                            <w:fldChar w:fldCharType="end"/>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299.9pt;margin-top:748.65pt;width:11.95pt;height:15.25pt;mso-wrap-style:square;v-text-anchor:top;mso-position-horizontal-relative:page;mso-position-vertical-relative:page" wp14:anchorId="5086A106">
              <v:fill o:detectmouseclick="t" on="false"/>
              <v:stroke color="#3465a4" joinstyle="round" endcap="flat"/>
              <v:textbox>
                <w:txbxContent>
                  <w:p>
                    <w:pPr>
                      <w:pStyle w:val="FrameContents"/>
                      <w:spacing w:before="10" w:after="0"/>
                      <w:ind w:left="60"/>
                      <w:rPr>
                        <w:rFonts w:ascii="Times New Roman" w:hAnsi="Times New Roman"/>
                        <w:sz w:val="24"/>
                      </w:rPr>
                    </w:pPr>
                    <w:r>
                      <w:rPr/>
                      <w:fldChar w:fldCharType="begin"/>
                    </w:r>
                    <w:r>
                      <w:rPr/>
                      <w:instrText xml:space="preserve"> PAGE </w:instrText>
                    </w:r>
                    <w:r>
                      <w:rPr/>
                      <w:fldChar w:fldCharType="separate"/>
                    </w:r>
                    <w:r>
                      <w:rPr/>
                      <w:t>1</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2" wp14:anchorId="5086A106">
              <wp:simplePos x="0" y="0"/>
              <wp:positionH relativeFrom="page">
                <wp:posOffset>3808730</wp:posOffset>
              </wp:positionH>
              <wp:positionV relativeFrom="page">
                <wp:posOffset>9507855</wp:posOffset>
              </wp:positionV>
              <wp:extent cx="152400" cy="194310"/>
              <wp:effectExtent l="0" t="0" r="0" b="0"/>
              <wp:wrapNone/>
              <wp:docPr id="3" name="Text Box 1"/>
              <a:graphic xmlns:a="http://schemas.openxmlformats.org/drawingml/2006/main">
                <a:graphicData uri="http://schemas.microsoft.com/office/word/2010/wordprocessingShape">
                  <wps:wsp>
                    <wps:cNvSpPr/>
                    <wps:spPr>
                      <a:xfrm>
                        <a:off x="0" y="0"/>
                        <a:ext cx="152280" cy="194400"/>
                      </a:xfrm>
                      <a:prstGeom prst="rect">
                        <a:avLst/>
                      </a:prstGeom>
                      <a:noFill/>
                      <a:ln w="0">
                        <a:noFill/>
                      </a:ln>
                    </wps:spPr>
                    <wps:style>
                      <a:lnRef idx="0"/>
                      <a:fillRef idx="0"/>
                      <a:effectRef idx="0"/>
                      <a:fontRef idx="minor"/>
                    </wps:style>
                    <wps:txbx>
                      <w:txbxContent>
                        <w:p>
                          <w:pPr>
                            <w:pStyle w:val="FrameContents"/>
                            <w:spacing w:before="10" w:after="0"/>
                            <w:ind w:left="60"/>
                            <w:rPr>
                              <w:rFonts w:ascii="Times New Roman" w:hAnsi="Times New Roman"/>
                              <w:sz w:val="24"/>
                            </w:rPr>
                          </w:pPr>
                          <w:r>
                            <w:rPr/>
                            <w:fldChar w:fldCharType="begin"/>
                          </w:r>
                          <w:r>
                            <w:rPr/>
                            <w:instrText xml:space="preserve"> PAGE </w:instrText>
                          </w:r>
                          <w:r>
                            <w:rPr/>
                            <w:fldChar w:fldCharType="separate"/>
                          </w:r>
                          <w:r>
                            <w:rPr/>
                            <w:t>1</w:t>
                          </w:r>
                          <w:r>
                            <w:rPr/>
                            <w:fldChar w:fldCharType="end"/>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299.9pt;margin-top:748.65pt;width:11.95pt;height:15.25pt;mso-wrap-style:square;v-text-anchor:top;mso-position-horizontal-relative:page;mso-position-vertical-relative:page" wp14:anchorId="5086A106">
              <v:fill o:detectmouseclick="t" on="false"/>
              <v:stroke color="#3465a4" joinstyle="round" endcap="flat"/>
              <v:textbox>
                <w:txbxContent>
                  <w:p>
                    <w:pPr>
                      <w:pStyle w:val="FrameContents"/>
                      <w:spacing w:before="10" w:after="0"/>
                      <w:ind w:left="60"/>
                      <w:rPr>
                        <w:rFonts w:ascii="Times New Roman" w:hAnsi="Times New Roman"/>
                        <w:sz w:val="24"/>
                      </w:rPr>
                    </w:pPr>
                    <w:r>
                      <w:rPr/>
                      <w:fldChar w:fldCharType="begin"/>
                    </w:r>
                    <w:r>
                      <w:rPr/>
                      <w:instrText xml:space="preserve"> PAGE </w:instrText>
                    </w:r>
                    <w:r>
                      <w:rPr/>
                      <w:fldChar w:fldCharType="separate"/>
                    </w:r>
                    <w:r>
                      <w:rPr/>
                      <w:t>1</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mc:AlternateContent>
        <mc:Choice Requires="wps">
          <w:drawing>
            <wp:anchor behindDoc="1" distT="0" distB="0" distL="0" distR="0" simplePos="0" locked="0" layoutInCell="0" allowOverlap="1" relativeHeight="11" wp14:anchorId="5086A106">
              <wp:simplePos x="0" y="0"/>
              <wp:positionH relativeFrom="page">
                <wp:posOffset>3808730</wp:posOffset>
              </wp:positionH>
              <wp:positionV relativeFrom="page">
                <wp:posOffset>9507855</wp:posOffset>
              </wp:positionV>
              <wp:extent cx="152400" cy="194310"/>
              <wp:effectExtent l="0" t="0" r="0" b="0"/>
              <wp:wrapNone/>
              <wp:docPr id="6" name="Text Box 2"/>
              <a:graphic xmlns:a="http://schemas.openxmlformats.org/drawingml/2006/main">
                <a:graphicData uri="http://schemas.microsoft.com/office/word/2010/wordprocessingShape">
                  <wps:wsp>
                    <wps:cNvSpPr/>
                    <wps:spPr>
                      <a:xfrm>
                        <a:off x="0" y="0"/>
                        <a:ext cx="152280" cy="194400"/>
                      </a:xfrm>
                      <a:prstGeom prst="rect">
                        <a:avLst/>
                      </a:prstGeom>
                      <a:noFill/>
                      <a:ln w="0">
                        <a:noFill/>
                      </a:ln>
                    </wps:spPr>
                    <wps:style>
                      <a:lnRef idx="0"/>
                      <a:fillRef idx="0"/>
                      <a:effectRef idx="0"/>
                      <a:fontRef idx="minor"/>
                    </wps:style>
                    <wps:txbx>
                      <w:txbxContent>
                        <w:p>
                          <w:pPr>
                            <w:pStyle w:val="FrameContents"/>
                            <w:spacing w:before="10" w:after="0"/>
                            <w:ind w:left="60"/>
                            <w:rPr>
                              <w:rFonts w:ascii="Times New Roman" w:hAnsi="Times New Roman"/>
                              <w:sz w:val="24"/>
                            </w:rPr>
                          </w:pPr>
                          <w:r>
                            <w:rPr/>
                            <w:fldChar w:fldCharType="begin"/>
                          </w:r>
                          <w:r>
                            <w:rPr/>
                            <w:instrText xml:space="preserve"> PAGE </w:instrText>
                          </w:r>
                          <w:r>
                            <w:rPr/>
                            <w:fldChar w:fldCharType="separate"/>
                          </w:r>
                          <w:r>
                            <w:rPr/>
                            <w:t>5</w:t>
                          </w:r>
                          <w:r>
                            <w:rPr/>
                            <w:fldChar w:fldCharType="end"/>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299.9pt;margin-top:748.65pt;width:11.95pt;height:15.25pt;mso-wrap-style:square;v-text-anchor:top;mso-position-horizontal-relative:page;mso-position-vertical-relative:page" wp14:anchorId="5086A106">
              <v:fill o:detectmouseclick="t" on="false"/>
              <v:stroke color="#3465a4" joinstyle="round" endcap="flat"/>
              <v:textbox>
                <w:txbxContent>
                  <w:p>
                    <w:pPr>
                      <w:pStyle w:val="FrameContents"/>
                      <w:spacing w:before="10" w:after="0"/>
                      <w:ind w:left="60"/>
                      <w:rPr>
                        <w:rFonts w:ascii="Times New Roman" w:hAnsi="Times New Roman"/>
                        <w:sz w:val="24"/>
                      </w:rPr>
                    </w:pPr>
                    <w:r>
                      <w:rPr/>
                      <w:fldChar w:fldCharType="begin"/>
                    </w:r>
                    <w:r>
                      <w:rPr/>
                      <w:instrText xml:space="preserve"> PAGE </w:instrText>
                    </w:r>
                    <w:r>
                      <w:rPr/>
                      <w:fldChar w:fldCharType="separate"/>
                    </w:r>
                    <w:r>
                      <w:rPr/>
                      <w:t>5</w:t>
                    </w:r>
                    <w:r>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2">
    <w:lvl w:ilvl="0">
      <w:start w:val="1"/>
      <w:numFmt w:val="decimal"/>
      <w:lvlText w:val="%1"/>
      <w:lvlJc w:val="left"/>
      <w:pPr>
        <w:tabs>
          <w:tab w:val="num" w:pos="0"/>
        </w:tabs>
        <w:ind w:left="1920" w:hanging="360"/>
      </w:pPr>
      <w:rPr/>
    </w:lvl>
    <w:lvl w:ilvl="1">
      <w:start w:val="1"/>
      <w:numFmt w:val="lowerLetter"/>
      <w:lvlText w:val="%2."/>
      <w:lvlJc w:val="left"/>
      <w:pPr>
        <w:tabs>
          <w:tab w:val="num" w:pos="0"/>
        </w:tabs>
        <w:ind w:left="2640" w:hanging="360"/>
      </w:pPr>
      <w:rPr/>
    </w:lvl>
    <w:lvl w:ilvl="2">
      <w:start w:val="1"/>
      <w:numFmt w:val="lowerRoman"/>
      <w:lvlText w:val="%3."/>
      <w:lvlJc w:val="right"/>
      <w:pPr>
        <w:tabs>
          <w:tab w:val="num" w:pos="0"/>
        </w:tabs>
        <w:ind w:left="3360" w:hanging="180"/>
      </w:pPr>
      <w:rPr/>
    </w:lvl>
    <w:lvl w:ilvl="3">
      <w:start w:val="1"/>
      <w:numFmt w:val="decimal"/>
      <w:lvlText w:val="%4."/>
      <w:lvlJc w:val="left"/>
      <w:pPr>
        <w:tabs>
          <w:tab w:val="num" w:pos="0"/>
        </w:tabs>
        <w:ind w:left="4080" w:hanging="360"/>
      </w:pPr>
      <w:rPr/>
    </w:lvl>
    <w:lvl w:ilvl="4">
      <w:start w:val="1"/>
      <w:numFmt w:val="lowerLetter"/>
      <w:lvlText w:val="%5."/>
      <w:lvlJc w:val="left"/>
      <w:pPr>
        <w:tabs>
          <w:tab w:val="num" w:pos="0"/>
        </w:tabs>
        <w:ind w:left="4800" w:hanging="360"/>
      </w:pPr>
      <w:rPr/>
    </w:lvl>
    <w:lvl w:ilvl="5">
      <w:start w:val="1"/>
      <w:numFmt w:val="lowerRoman"/>
      <w:lvlText w:val="%6."/>
      <w:lvlJc w:val="right"/>
      <w:pPr>
        <w:tabs>
          <w:tab w:val="num" w:pos="0"/>
        </w:tabs>
        <w:ind w:left="5520" w:hanging="180"/>
      </w:pPr>
      <w:rPr/>
    </w:lvl>
    <w:lvl w:ilvl="6">
      <w:start w:val="1"/>
      <w:numFmt w:val="decimal"/>
      <w:lvlText w:val="%7."/>
      <w:lvlJc w:val="left"/>
      <w:pPr>
        <w:tabs>
          <w:tab w:val="num" w:pos="0"/>
        </w:tabs>
        <w:ind w:left="6240" w:hanging="360"/>
      </w:pPr>
      <w:rPr/>
    </w:lvl>
    <w:lvl w:ilvl="7">
      <w:start w:val="1"/>
      <w:numFmt w:val="lowerLetter"/>
      <w:lvlText w:val="%8."/>
      <w:lvlJc w:val="left"/>
      <w:pPr>
        <w:tabs>
          <w:tab w:val="num" w:pos="0"/>
        </w:tabs>
        <w:ind w:left="6960" w:hanging="360"/>
      </w:pPr>
      <w:rPr/>
    </w:lvl>
    <w:lvl w:ilvl="8">
      <w:start w:val="1"/>
      <w:numFmt w:val="lowerRoman"/>
      <w:lvlText w:val="%9."/>
      <w:lvlJc w:val="right"/>
      <w:pPr>
        <w:tabs>
          <w:tab w:val="num" w:pos="0"/>
        </w:tabs>
        <w:ind w:left="76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entury Schoolbook" w:hAnsi="Century Schoolbook" w:eastAsia="Century Schoolbook" w:cs="Century Schoolbook"/>
      <w:color w:val="auto"/>
      <w:kern w:val="0"/>
      <w:sz w:val="22"/>
      <w:szCs w:val="22"/>
      <w:lang w:val="en-US" w:eastAsia="en-US" w:bidi="ar-SA"/>
    </w:rPr>
  </w:style>
  <w:style w:type="paragraph" w:styleId="Heading1">
    <w:name w:val="heading 1"/>
    <w:basedOn w:val="Normal"/>
    <w:uiPriority w:val="9"/>
    <w:qFormat/>
    <w:pPr>
      <w:ind w:left="119"/>
      <w:outlineLvl w:val="0"/>
    </w:pPr>
    <w:rPr>
      <w:b/>
      <w:bCs/>
      <w:sz w:val="20"/>
      <w:szCs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663dad"/>
    <w:rPr>
      <w:color w:themeColor="hyperlink" w:val="0000FF"/>
      <w:u w:val="single"/>
    </w:rPr>
  </w:style>
  <w:style w:type="character" w:styleId="UnresolvedMention">
    <w:name w:val="Unresolved Mention"/>
    <w:basedOn w:val="DefaultParagraphFont"/>
    <w:uiPriority w:val="99"/>
    <w:semiHidden/>
    <w:unhideWhenUsed/>
    <w:qFormat/>
    <w:rsid w:val="00701a73"/>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uiPriority w:val="10"/>
    <w:qFormat/>
    <w:pPr>
      <w:spacing w:before="10" w:after="0"/>
      <w:ind w:left="60"/>
    </w:pPr>
    <w:rPr>
      <w:rFonts w:ascii="Times New Roman" w:hAnsi="Times New Roman" w:eastAsia="Times New Roman" w:cs="Times New Roman"/>
      <w:sz w:val="24"/>
      <w:szCs w:val="24"/>
    </w:rPr>
  </w:style>
  <w:style w:type="paragraph" w:styleId="ListParagraph">
    <w:name w:val="List Paragraph"/>
    <w:basedOn w:val="Normal"/>
    <w:uiPriority w:val="1"/>
    <w:qFormat/>
    <w:pPr>
      <w:ind w:hanging="360" w:left="2639"/>
    </w:pPr>
    <w:rPr/>
  </w:style>
  <w:style w:type="paragraph" w:styleId="TableParagraph" w:customStyle="1">
    <w:name w:val="Table Paragraph"/>
    <w:basedOn w:val="Normal"/>
    <w:uiPriority w:val="1"/>
    <w:qFormat/>
    <w:pPr>
      <w:spacing w:lineRule="exact" w:line="220"/>
      <w:ind w:left="105"/>
    </w:pPr>
    <w:rPr/>
  </w:style>
  <w:style w:type="paragraph" w:styleId="yiv0703416628msonormal" w:customStyle="1">
    <w:name w:val="yiv0703416628msonormal"/>
    <w:basedOn w:val="Normal"/>
    <w:qFormat/>
    <w:rsid w:val="00875638"/>
    <w:pPr>
      <w:widowControl/>
      <w:spacing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adams5257@yahoo.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yperlink" Target="http://www.usaswimming.org/maapp" TargetMode="External"/><Relationship Id="rId7" Type="http://schemas.openxmlformats.org/officeDocument/2006/relationships/hyperlink" Target="http://www.uscenterforsafesport.org/report-a-concern" TargetMode="External"/><Relationship Id="rId8" Type="http://schemas.openxmlformats.org/officeDocument/2006/relationships/hyperlink" Target="http://www.usaswimming.org/report." TargetMode="External"/><Relationship Id="rId9" Type="http://schemas.openxmlformats.org/officeDocument/2006/relationships/hyperlink" Target="mailto:nst.meetdirector@yahoo.com" TargetMode="External"/><Relationship Id="rId10" Type="http://schemas.openxmlformats.org/officeDocument/2006/relationships/hyperlink" Target="http://www.snakeriverswimming.org/" TargetMode="External"/><Relationship Id="rId11" Type="http://schemas.openxmlformats.org/officeDocument/2006/relationships/hyperlink" Target="mailto:nst.meetdirector@yahoo.com" TargetMode="Externa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30F7F-BA72-43A1-A5C5-53859B6E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LibreOffice/24.8.2.1$Windows_X86_64 LibreOffice_project/0f794b6e29741098670a3b95d60478a65d05ef13</Application>
  <AppVersion>15.0000</AppVersion>
  <Pages>5</Pages>
  <Words>2039</Words>
  <Characters>10078</Characters>
  <CharactersWithSpaces>12299</CharactersWithSpaces>
  <Paragraphs>170</Paragraphs>
  <Company>Nampa School District 131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2025-09-13T13:12:00Z</dcterms:created>
  <dc:creator>Dena</dc:creator>
  <dc:description/>
  <dc:language>en-US</dc:language>
  <cp:lastModifiedBy/>
  <cp:lastPrinted>2024-09-23T01:33:00Z</cp:lastPrinted>
  <dcterms:modified xsi:type="dcterms:W3CDTF">2025-09-16T12:33:30Z</dcterms:modified>
  <cp:revision>5</cp:revision>
  <dc:subject>Y:\NST\January Invite\Invite.docx: /font=8</dc:subject>
  <dc:title>Koudelka 2019.docx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Acrobat PDFMaker 17 for Word</vt:lpwstr>
  </property>
  <property fmtid="{D5CDD505-2E9C-101B-9397-08002B2CF9AE}" pid="4" name="LastSaved">
    <vt:filetime>2020-09-23T00:00:00Z</vt:filetime>
  </property>
</Properties>
</file>